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17F7C" w14:textId="1836F53D" w:rsidR="003C1429" w:rsidRPr="00646D0C" w:rsidRDefault="00A73B70" w:rsidP="003C1429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  <w:lang w:val="eu-ES"/>
        </w:rPr>
      </w:pPr>
      <w:r w:rsidRPr="00646D0C">
        <w:rPr>
          <w:rFonts w:ascii="Sanuk-Medium" w:hAnsi="Sanuk-Medium"/>
          <w:b/>
          <w:sz w:val="24"/>
          <w:szCs w:val="24"/>
          <w:lang w:val="eu-ES"/>
        </w:rPr>
        <w:t>pren</w:t>
      </w:r>
      <w:r w:rsidR="00493420" w:rsidRPr="00646D0C">
        <w:rPr>
          <w:rFonts w:ascii="Sanuk-Medium" w:hAnsi="Sanuk-Medium"/>
          <w:b/>
          <w:sz w:val="24"/>
          <w:szCs w:val="24"/>
          <w:lang w:val="eu-ES"/>
        </w:rPr>
        <w:t>t</w:t>
      </w:r>
      <w:r w:rsidRPr="00646D0C">
        <w:rPr>
          <w:rFonts w:ascii="Sanuk-Medium" w:hAnsi="Sanuk-Medium"/>
          <w:b/>
          <w:sz w:val="24"/>
          <w:szCs w:val="24"/>
          <w:lang w:val="eu-ES"/>
        </w:rPr>
        <w:t>sa</w:t>
      </w:r>
      <w:r w:rsidR="00493420" w:rsidRPr="00646D0C">
        <w:rPr>
          <w:rFonts w:ascii="Sanuk-Medium" w:hAnsi="Sanuk-Medium"/>
          <w:b/>
          <w:sz w:val="24"/>
          <w:szCs w:val="24"/>
          <w:lang w:val="eu-ES"/>
        </w:rPr>
        <w:t>-oharra</w:t>
      </w:r>
    </w:p>
    <w:p w14:paraId="70C32A8C" w14:textId="77777777" w:rsidR="003C1429" w:rsidRPr="00646D0C" w:rsidRDefault="003C1429" w:rsidP="00122650">
      <w:pPr>
        <w:pStyle w:val="Ttulo1"/>
        <w:keepNext w:val="0"/>
        <w:pBdr>
          <w:bottom w:val="nil"/>
        </w:pBdr>
        <w:spacing w:before="0" w:after="240" w:line="300" w:lineRule="exact"/>
        <w:jc w:val="center"/>
        <w:rPr>
          <w:rFonts w:ascii="SanukLF-Light" w:hAnsi="SanukLF-Light"/>
          <w:bCs/>
          <w:szCs w:val="24"/>
          <w:lang w:val="eu-ES"/>
        </w:rPr>
      </w:pPr>
    </w:p>
    <w:p w14:paraId="6A14A9FE" w14:textId="309C4B25" w:rsidR="00122650" w:rsidRPr="00646D0C" w:rsidRDefault="00493420" w:rsidP="00122650">
      <w:pPr>
        <w:pStyle w:val="Ttulo1"/>
        <w:keepNext w:val="0"/>
        <w:pBdr>
          <w:bottom w:val="nil"/>
        </w:pBdr>
        <w:spacing w:before="0" w:after="240" w:line="300" w:lineRule="exact"/>
        <w:jc w:val="center"/>
        <w:rPr>
          <w:rFonts w:ascii="Sanuk-Medium" w:eastAsia="Calibri" w:hAnsi="Sanuk-Medium" w:cstheme="minorHAnsi"/>
          <w:b w:val="0"/>
          <w:bCs/>
          <w:color w:val="003366"/>
          <w:spacing w:val="-6"/>
          <w:sz w:val="40"/>
          <w:szCs w:val="40"/>
          <w:lang w:val="eu-ES"/>
        </w:rPr>
      </w:pPr>
      <w:r w:rsidRPr="00646D0C">
        <w:rPr>
          <w:rFonts w:ascii="SanukLF-Light" w:hAnsi="SanukLF-Light"/>
          <w:bCs/>
          <w:szCs w:val="24"/>
          <w:lang w:val="eu-ES"/>
        </w:rPr>
        <w:t>Tailerra abenduaren 28an eta 29an izango da, 10:00etatik 14:00etara</w:t>
      </w:r>
    </w:p>
    <w:p w14:paraId="47A778EF" w14:textId="2D79ED07" w:rsidR="004869C7" w:rsidRPr="00646D0C" w:rsidRDefault="00C02E71" w:rsidP="00DD72DD">
      <w:pPr>
        <w:pStyle w:val="Ttulo1"/>
        <w:keepNext w:val="0"/>
        <w:pBdr>
          <w:bottom w:val="nil"/>
        </w:pBdr>
        <w:spacing w:before="0"/>
        <w:jc w:val="center"/>
        <w:rPr>
          <w:rFonts w:ascii="Sanuk-Medium" w:eastAsia="Calibri" w:hAnsi="Sanuk-Medium" w:cstheme="minorHAnsi"/>
          <w:b w:val="0"/>
          <w:bCs/>
          <w:color w:val="003366"/>
          <w:spacing w:val="-6"/>
          <w:sz w:val="40"/>
          <w:szCs w:val="40"/>
          <w:lang w:val="eu-ES"/>
        </w:rPr>
      </w:pPr>
      <w:proofErr w:type="spellStart"/>
      <w:r w:rsidRPr="00646D0C">
        <w:rPr>
          <w:rFonts w:ascii="Sanuk-Medium" w:eastAsia="Calibri" w:hAnsi="Sanuk-Medium" w:cstheme="minorHAnsi"/>
          <w:b w:val="0"/>
          <w:bCs/>
          <w:color w:val="003366"/>
          <w:spacing w:val="-6"/>
          <w:sz w:val="40"/>
          <w:szCs w:val="40"/>
          <w:lang w:val="eu-ES"/>
        </w:rPr>
        <w:t>Beat</w:t>
      </w:r>
      <w:proofErr w:type="spellEnd"/>
      <w:r w:rsidRPr="00646D0C">
        <w:rPr>
          <w:rFonts w:ascii="Sanuk-Medium" w:eastAsia="Calibri" w:hAnsi="Sanuk-Medium" w:cstheme="minorHAnsi"/>
          <w:b w:val="0"/>
          <w:bCs/>
          <w:color w:val="003366"/>
          <w:spacing w:val="-6"/>
          <w:sz w:val="40"/>
          <w:szCs w:val="40"/>
          <w:lang w:val="eu-ES"/>
        </w:rPr>
        <w:t xml:space="preserve"> Bat gazteentzako musika </w:t>
      </w:r>
      <w:proofErr w:type="spellStart"/>
      <w:r w:rsidRPr="00646D0C">
        <w:rPr>
          <w:rFonts w:ascii="Sanuk-Medium" w:eastAsia="Calibri" w:hAnsi="Sanuk-Medium" w:cstheme="minorHAnsi"/>
          <w:b w:val="0"/>
          <w:bCs/>
          <w:color w:val="003366"/>
          <w:spacing w:val="-6"/>
          <w:sz w:val="40"/>
          <w:szCs w:val="40"/>
          <w:lang w:val="eu-ES"/>
        </w:rPr>
        <w:t>urbanoaren</w:t>
      </w:r>
      <w:proofErr w:type="spellEnd"/>
      <w:r w:rsidRPr="00646D0C">
        <w:rPr>
          <w:rFonts w:ascii="Sanuk-Medium" w:eastAsia="Calibri" w:hAnsi="Sanuk-Medium" w:cstheme="minorHAnsi"/>
          <w:b w:val="0"/>
          <w:bCs/>
          <w:color w:val="003366"/>
          <w:spacing w:val="-6"/>
          <w:sz w:val="40"/>
          <w:szCs w:val="40"/>
          <w:lang w:val="eu-ES"/>
        </w:rPr>
        <w:t xml:space="preserve"> laborategiaren bigarren edizioa egingo du </w:t>
      </w:r>
      <w:proofErr w:type="spellStart"/>
      <w:r w:rsidRPr="00646D0C">
        <w:rPr>
          <w:rFonts w:ascii="Sanuk-Medium" w:eastAsia="Calibri" w:hAnsi="Sanuk-Medium" w:cstheme="minorHAnsi"/>
          <w:b w:val="0"/>
          <w:bCs/>
          <w:color w:val="003366"/>
          <w:spacing w:val="-6"/>
          <w:sz w:val="40"/>
          <w:szCs w:val="40"/>
          <w:lang w:val="eu-ES"/>
        </w:rPr>
        <w:t>ARKABIAk</w:t>
      </w:r>
      <w:proofErr w:type="spellEnd"/>
      <w:r w:rsidRPr="00646D0C">
        <w:rPr>
          <w:rFonts w:ascii="Sanuk-Medium" w:eastAsia="Calibri" w:hAnsi="Sanuk-Medium" w:cstheme="minorHAnsi"/>
          <w:b w:val="0"/>
          <w:bCs/>
          <w:color w:val="003366"/>
          <w:spacing w:val="-6"/>
          <w:sz w:val="40"/>
          <w:szCs w:val="40"/>
          <w:lang w:val="eu-ES"/>
        </w:rPr>
        <w:t xml:space="preserve">     </w:t>
      </w:r>
      <w:r w:rsidR="009B1E46" w:rsidRPr="00646D0C">
        <w:rPr>
          <w:rFonts w:ascii="Sanuk-Medium" w:eastAsia="Calibri" w:hAnsi="Sanuk-Medium" w:cstheme="minorHAnsi"/>
          <w:b w:val="0"/>
          <w:bCs/>
          <w:color w:val="003366"/>
          <w:spacing w:val="-6"/>
          <w:sz w:val="40"/>
          <w:szCs w:val="40"/>
          <w:lang w:val="eu-ES"/>
        </w:rPr>
        <w:t xml:space="preserve"> </w:t>
      </w:r>
    </w:p>
    <w:p w14:paraId="2FAB6EA2" w14:textId="77777777" w:rsidR="00E27336" w:rsidRPr="00646D0C" w:rsidRDefault="00E27336" w:rsidP="00E27336">
      <w:pPr>
        <w:rPr>
          <w:rFonts w:eastAsia="Calibri"/>
          <w:lang w:val="eu-ES" w:eastAsia="en-US"/>
        </w:rPr>
      </w:pPr>
    </w:p>
    <w:p w14:paraId="05C4DBC6" w14:textId="2D710B42" w:rsidR="0048374A" w:rsidRPr="00646D0C" w:rsidRDefault="00A73B70" w:rsidP="00E27336">
      <w:pPr>
        <w:spacing w:after="220" w:line="300" w:lineRule="exact"/>
        <w:ind w:left="709"/>
        <w:rPr>
          <w:rFonts w:ascii="SanukLF-Light" w:hAnsi="SanukLF-Light"/>
          <w:b/>
          <w:bCs/>
          <w:color w:val="EE0000"/>
          <w:sz w:val="24"/>
          <w:szCs w:val="24"/>
          <w:lang w:val="eu-ES"/>
        </w:rPr>
      </w:pPr>
      <w:r w:rsidRPr="00646D0C">
        <w:rPr>
          <w:rFonts w:ascii="SanukLF-Light" w:hAnsi="SanukLF-Light" w:cs="Arial"/>
          <w:b/>
          <w:color w:val="0000FF"/>
          <w:sz w:val="32"/>
          <w:szCs w:val="32"/>
          <w:lang w:val="eu-ES"/>
        </w:rPr>
        <w:t>•</w:t>
      </w:r>
      <w:r w:rsidR="005E1B1B" w:rsidRPr="00646D0C">
        <w:rPr>
          <w:rFonts w:ascii="SanukLF-Light" w:hAnsi="SanukLF-Light" w:cs="Arial"/>
          <w:b/>
          <w:color w:val="0000FF"/>
          <w:sz w:val="32"/>
          <w:szCs w:val="32"/>
          <w:lang w:val="eu-ES"/>
        </w:rPr>
        <w:t xml:space="preserve"> </w:t>
      </w:r>
      <w:r w:rsidR="00122650" w:rsidRPr="00646D0C">
        <w:rPr>
          <w:rFonts w:ascii="SanukLF-Light" w:hAnsi="SanukLF-Light"/>
          <w:b/>
          <w:bCs/>
          <w:sz w:val="24"/>
          <w:szCs w:val="24"/>
          <w:lang w:val="eu-ES"/>
        </w:rPr>
        <w:t xml:space="preserve"> </w:t>
      </w:r>
      <w:r w:rsidR="0094707A" w:rsidRPr="00646D0C">
        <w:rPr>
          <w:rFonts w:ascii="SanukLF-Light" w:hAnsi="SanukLF-Light"/>
          <w:b/>
          <w:bCs/>
          <w:sz w:val="24"/>
          <w:szCs w:val="24"/>
          <w:lang w:val="eu-ES"/>
        </w:rPr>
        <w:t xml:space="preserve">Musika ekoizteko, grabatzeko eta editatzeko tresnetan sakonduko du, baita abestien konposizioan ere    </w:t>
      </w:r>
    </w:p>
    <w:p w14:paraId="5A2CFD28" w14:textId="620A055B" w:rsidR="00F4651F" w:rsidRPr="00646D0C" w:rsidRDefault="000C623D" w:rsidP="00F4651F">
      <w:pPr>
        <w:spacing w:after="0" w:line="300" w:lineRule="exact"/>
        <w:ind w:left="708"/>
        <w:rPr>
          <w:rFonts w:ascii="SanukLF-Light" w:hAnsi="SanukLF-Light"/>
          <w:color w:val="EE0000"/>
          <w:sz w:val="24"/>
          <w:szCs w:val="24"/>
          <w:lang w:val="eu-ES"/>
        </w:rPr>
      </w:pPr>
      <w:r w:rsidRPr="00646D0C">
        <w:rPr>
          <w:rFonts w:ascii="SanukLF-Light" w:hAnsi="SanukLF-Light" w:cs="Arial"/>
          <w:b/>
          <w:color w:val="0000FF"/>
          <w:sz w:val="32"/>
          <w:szCs w:val="32"/>
          <w:lang w:val="eu-ES"/>
        </w:rPr>
        <w:t xml:space="preserve">• </w:t>
      </w:r>
      <w:r w:rsidR="00DD2FE7" w:rsidRPr="00646D0C">
        <w:rPr>
          <w:rFonts w:ascii="SanukLF-Light" w:hAnsi="SanukLF-Light"/>
          <w:b/>
          <w:bCs/>
          <w:sz w:val="24"/>
          <w:szCs w:val="24"/>
          <w:lang w:val="eu-ES"/>
        </w:rPr>
        <w:t>Jarduera nerabeentzat eta gazteentzat prestatu da, ez d</w:t>
      </w:r>
      <w:r w:rsidR="002A78A9" w:rsidRPr="00646D0C">
        <w:rPr>
          <w:rFonts w:ascii="SanukLF-Light" w:hAnsi="SanukLF-Light"/>
          <w:b/>
          <w:bCs/>
          <w:sz w:val="24"/>
          <w:szCs w:val="24"/>
          <w:lang w:val="eu-ES"/>
        </w:rPr>
        <w:t>a</w:t>
      </w:r>
      <w:r w:rsidR="00DD2FE7" w:rsidRPr="00646D0C">
        <w:rPr>
          <w:rFonts w:ascii="SanukLF-Light" w:hAnsi="SanukLF-Light"/>
          <w:b/>
          <w:bCs/>
          <w:sz w:val="24"/>
          <w:szCs w:val="24"/>
          <w:lang w:val="eu-ES"/>
        </w:rPr>
        <w:t xml:space="preserve"> aurretiko esperientziarik behar, eta sorkuntza kolektiboaren aldeko apustua egiten du, adierazpenerako, ikaskuntzarako eta talde-kohesiorako bitarteko </w:t>
      </w:r>
      <w:r w:rsidR="002A78A9" w:rsidRPr="00646D0C">
        <w:rPr>
          <w:rFonts w:ascii="SanukLF-Light" w:hAnsi="SanukLF-Light"/>
          <w:b/>
          <w:bCs/>
          <w:sz w:val="24"/>
          <w:szCs w:val="24"/>
          <w:lang w:val="eu-ES"/>
        </w:rPr>
        <w:t xml:space="preserve">den aldetik   </w:t>
      </w:r>
      <w:r w:rsidR="00DD2FE7" w:rsidRPr="00646D0C">
        <w:rPr>
          <w:rFonts w:ascii="SanukLF-Light" w:hAnsi="SanukLF-Light"/>
          <w:b/>
          <w:bCs/>
          <w:sz w:val="24"/>
          <w:szCs w:val="24"/>
          <w:lang w:val="eu-ES"/>
        </w:rPr>
        <w:t xml:space="preserve">     </w:t>
      </w:r>
    </w:p>
    <w:p w14:paraId="0EE917C8" w14:textId="77777777" w:rsidR="00F4651F" w:rsidRPr="00646D0C" w:rsidRDefault="00F4651F" w:rsidP="00F4651F">
      <w:pPr>
        <w:spacing w:after="0" w:line="300" w:lineRule="exact"/>
        <w:ind w:left="708"/>
        <w:rPr>
          <w:rFonts w:ascii="SanukLF-Light" w:hAnsi="SanukLF-Light"/>
          <w:color w:val="EE0000"/>
          <w:sz w:val="24"/>
          <w:szCs w:val="24"/>
          <w:lang w:val="eu-ES"/>
        </w:rPr>
      </w:pPr>
    </w:p>
    <w:p w14:paraId="21F1821D" w14:textId="08B0876F" w:rsidR="00514251" w:rsidRPr="00646D0C" w:rsidRDefault="00E27336" w:rsidP="008877FE">
      <w:pPr>
        <w:spacing w:after="0" w:line="300" w:lineRule="exact"/>
        <w:rPr>
          <w:rFonts w:ascii="SanukLF-Light" w:hAnsi="SanukLF-Light"/>
          <w:bCs/>
          <w:sz w:val="24"/>
          <w:szCs w:val="24"/>
          <w:lang w:val="eu-ES"/>
        </w:rPr>
      </w:pPr>
      <w:r w:rsidRPr="00646D0C">
        <w:rPr>
          <w:rFonts w:ascii="SanukLF-Light" w:hAnsi="SanukLF-Light"/>
          <w:b/>
          <w:bCs/>
          <w:sz w:val="24"/>
          <w:szCs w:val="24"/>
          <w:lang w:val="eu-ES"/>
        </w:rPr>
        <w:t xml:space="preserve">Vitoria-Gasteiz, </w:t>
      </w:r>
      <w:r w:rsidR="00A73B70" w:rsidRPr="00646D0C">
        <w:rPr>
          <w:rFonts w:ascii="SanukLF-Light" w:hAnsi="SanukLF-Light"/>
          <w:b/>
          <w:bCs/>
          <w:sz w:val="24"/>
          <w:szCs w:val="24"/>
          <w:lang w:val="eu-ES"/>
        </w:rPr>
        <w:t>2026</w:t>
      </w:r>
      <w:r w:rsidR="00493420" w:rsidRPr="00646D0C">
        <w:rPr>
          <w:rFonts w:ascii="SanukLF-Light" w:hAnsi="SanukLF-Light"/>
          <w:b/>
          <w:bCs/>
          <w:sz w:val="24"/>
          <w:szCs w:val="24"/>
          <w:lang w:val="eu-ES"/>
        </w:rPr>
        <w:t>ko azaroak 2</w:t>
      </w:r>
      <w:r w:rsidR="00A73B70" w:rsidRPr="00646D0C">
        <w:rPr>
          <w:rFonts w:ascii="SanukLF-Light" w:hAnsi="SanukLF-Light"/>
          <w:b/>
          <w:bCs/>
          <w:sz w:val="24"/>
          <w:szCs w:val="24"/>
          <w:lang w:val="eu-ES"/>
        </w:rPr>
        <w:t>.-</w:t>
      </w:r>
      <w:r w:rsidR="00A73B70" w:rsidRPr="00646D0C">
        <w:rPr>
          <w:rFonts w:ascii="SanukLF-Light" w:hAnsi="SanukLF-Light"/>
          <w:sz w:val="24"/>
          <w:szCs w:val="24"/>
          <w:lang w:val="eu-ES"/>
        </w:rPr>
        <w:t xml:space="preserve"> </w:t>
      </w:r>
      <w:proofErr w:type="spellStart"/>
      <w:r w:rsidR="00133505" w:rsidRPr="00646D0C">
        <w:rPr>
          <w:rFonts w:ascii="SanukLF-Light" w:hAnsi="SanukLF-Light"/>
          <w:b/>
          <w:sz w:val="24"/>
          <w:szCs w:val="24"/>
          <w:lang w:val="eu-ES"/>
        </w:rPr>
        <w:t>ARKABIAk</w:t>
      </w:r>
      <w:proofErr w:type="spellEnd"/>
      <w:r w:rsidR="00133505" w:rsidRPr="00646D0C">
        <w:rPr>
          <w:rFonts w:ascii="SanukLF-Light" w:hAnsi="SanukLF-Light"/>
          <w:b/>
          <w:sz w:val="24"/>
          <w:szCs w:val="24"/>
          <w:lang w:val="eu-ES"/>
        </w:rPr>
        <w:t xml:space="preserve"> </w:t>
      </w:r>
      <w:r w:rsidR="00133505" w:rsidRPr="00646D0C">
        <w:rPr>
          <w:rFonts w:ascii="SanukLF-Light" w:hAnsi="SanukLF-Light"/>
          <w:bCs/>
          <w:sz w:val="24"/>
          <w:szCs w:val="24"/>
          <w:lang w:val="eu-ES"/>
        </w:rPr>
        <w:t xml:space="preserve">abenduaren 28an eta 29an egingo du </w:t>
      </w:r>
      <w:proofErr w:type="spellStart"/>
      <w:r w:rsidR="00133505" w:rsidRPr="00646D0C">
        <w:rPr>
          <w:rFonts w:ascii="SanukLF-Light" w:hAnsi="SanukLF-Light"/>
          <w:b/>
          <w:sz w:val="24"/>
          <w:szCs w:val="24"/>
          <w:lang w:val="eu-ES"/>
        </w:rPr>
        <w:t>Beat</w:t>
      </w:r>
      <w:proofErr w:type="spellEnd"/>
      <w:r w:rsidR="00133505" w:rsidRPr="00646D0C">
        <w:rPr>
          <w:rFonts w:ascii="SanukLF-Light" w:hAnsi="SanukLF-Light"/>
          <w:b/>
          <w:sz w:val="24"/>
          <w:szCs w:val="24"/>
          <w:lang w:val="eu-ES"/>
        </w:rPr>
        <w:t xml:space="preserve"> Bat </w:t>
      </w:r>
      <w:r w:rsidR="00133505" w:rsidRPr="00646D0C">
        <w:rPr>
          <w:rFonts w:ascii="SanukLF-Light" w:hAnsi="SanukLF-Light"/>
          <w:bCs/>
          <w:sz w:val="24"/>
          <w:szCs w:val="24"/>
          <w:lang w:val="eu-ES"/>
        </w:rPr>
        <w:t xml:space="preserve">ekimenaren bigarren edizioa. </w:t>
      </w:r>
      <w:r w:rsidR="00133505" w:rsidRPr="00646D0C">
        <w:rPr>
          <w:rFonts w:ascii="SanukLF-Light" w:hAnsi="SanukLF-Light"/>
          <w:b/>
          <w:sz w:val="24"/>
          <w:szCs w:val="24"/>
          <w:lang w:val="eu-ES"/>
        </w:rPr>
        <w:t xml:space="preserve">Musika </w:t>
      </w:r>
      <w:proofErr w:type="spellStart"/>
      <w:r w:rsidR="00133505" w:rsidRPr="00646D0C">
        <w:rPr>
          <w:rFonts w:ascii="SanukLF-Light" w:hAnsi="SanukLF-Light"/>
          <w:b/>
          <w:sz w:val="24"/>
          <w:szCs w:val="24"/>
          <w:lang w:val="eu-ES"/>
        </w:rPr>
        <w:t>urbanoa</w:t>
      </w:r>
      <w:proofErr w:type="spellEnd"/>
      <w:r w:rsidR="00133505" w:rsidRPr="00646D0C">
        <w:rPr>
          <w:rFonts w:ascii="SanukLF-Light" w:hAnsi="SanukLF-Light"/>
          <w:b/>
          <w:sz w:val="24"/>
          <w:szCs w:val="24"/>
          <w:lang w:val="eu-ES"/>
        </w:rPr>
        <w:t xml:space="preserve"> lantzeko laborategia da, eta nerabe </w:t>
      </w:r>
      <w:r w:rsidR="005A77F7" w:rsidRPr="00646D0C">
        <w:rPr>
          <w:rFonts w:ascii="SanukLF-Light" w:hAnsi="SanukLF-Light"/>
          <w:b/>
          <w:sz w:val="24"/>
          <w:szCs w:val="24"/>
          <w:lang w:val="eu-ES"/>
        </w:rPr>
        <w:t>nahiz</w:t>
      </w:r>
      <w:r w:rsidR="00133505" w:rsidRPr="00646D0C">
        <w:rPr>
          <w:rFonts w:ascii="SanukLF-Light" w:hAnsi="SanukLF-Light"/>
          <w:b/>
          <w:sz w:val="24"/>
          <w:szCs w:val="24"/>
          <w:lang w:val="eu-ES"/>
        </w:rPr>
        <w:t xml:space="preserve"> gaztee</w:t>
      </w:r>
      <w:r w:rsidR="005A77F7" w:rsidRPr="00646D0C">
        <w:rPr>
          <w:rFonts w:ascii="SanukLF-Light" w:hAnsi="SanukLF-Light"/>
          <w:b/>
          <w:sz w:val="24"/>
          <w:szCs w:val="24"/>
          <w:lang w:val="eu-ES"/>
        </w:rPr>
        <w:t>ntzat prestatu da</w:t>
      </w:r>
      <w:r w:rsidR="00133505" w:rsidRPr="00646D0C">
        <w:rPr>
          <w:rFonts w:ascii="SanukLF-Light" w:hAnsi="SanukLF-Light"/>
          <w:bCs/>
          <w:sz w:val="24"/>
          <w:szCs w:val="24"/>
          <w:lang w:val="eu-ES"/>
        </w:rPr>
        <w:t>. Lehen</w:t>
      </w:r>
      <w:r w:rsidR="005A77F7" w:rsidRPr="00646D0C">
        <w:rPr>
          <w:rFonts w:ascii="SanukLF-Light" w:hAnsi="SanukLF-Light"/>
          <w:bCs/>
          <w:sz w:val="24"/>
          <w:szCs w:val="24"/>
          <w:lang w:val="eu-ES"/>
        </w:rPr>
        <w:t>engo</w:t>
      </w:r>
      <w:r w:rsidR="00133505" w:rsidRPr="00646D0C">
        <w:rPr>
          <w:rFonts w:ascii="SanukLF-Light" w:hAnsi="SanukLF-Light"/>
          <w:bCs/>
          <w:sz w:val="24"/>
          <w:szCs w:val="24"/>
          <w:lang w:val="eu-ES"/>
        </w:rPr>
        <w:t xml:space="preserve"> deialdiko esperientziaren ondoren, </w:t>
      </w:r>
      <w:r w:rsidR="005A77F7" w:rsidRPr="00646D0C">
        <w:rPr>
          <w:rFonts w:ascii="SanukLF-Light" w:hAnsi="SanukLF-Light"/>
          <w:bCs/>
          <w:sz w:val="24"/>
          <w:szCs w:val="24"/>
          <w:lang w:val="eu-ES"/>
        </w:rPr>
        <w:t>saio praktiko bi dakartza ekimenak oraingoan</w:t>
      </w:r>
      <w:r w:rsidR="00133505" w:rsidRPr="00646D0C">
        <w:rPr>
          <w:rFonts w:ascii="SanukLF-Light" w:hAnsi="SanukLF-Light"/>
          <w:bCs/>
          <w:sz w:val="24"/>
          <w:szCs w:val="24"/>
          <w:lang w:val="eu-ES"/>
        </w:rPr>
        <w:t xml:space="preserve">, parte-hartzaileei musika konposizioan </w:t>
      </w:r>
      <w:r w:rsidR="005A77F7" w:rsidRPr="00646D0C">
        <w:rPr>
          <w:rFonts w:ascii="SanukLF-Light" w:hAnsi="SanukLF-Light"/>
          <w:bCs/>
          <w:sz w:val="24"/>
          <w:szCs w:val="24"/>
          <w:lang w:val="eu-ES"/>
        </w:rPr>
        <w:t>nahiz</w:t>
      </w:r>
      <w:r w:rsidR="00133505" w:rsidRPr="00646D0C">
        <w:rPr>
          <w:rFonts w:ascii="SanukLF-Light" w:hAnsi="SanukLF-Light"/>
          <w:bCs/>
          <w:sz w:val="24"/>
          <w:szCs w:val="24"/>
          <w:lang w:val="eu-ES"/>
        </w:rPr>
        <w:t xml:space="preserve"> ekoizpenean sakontzeko eta beren sorkuntzak garatzeko aukera emango dietenak. Tailerra </w:t>
      </w:r>
      <w:r w:rsidR="00BB404F" w:rsidRPr="00646D0C">
        <w:rPr>
          <w:rFonts w:ascii="SanukLF-Light" w:hAnsi="SanukLF-Light"/>
          <w:bCs/>
          <w:sz w:val="24"/>
          <w:szCs w:val="24"/>
          <w:lang w:val="eu-ES"/>
        </w:rPr>
        <w:t>egun bitan</w:t>
      </w:r>
      <w:r w:rsidR="00133505" w:rsidRPr="00646D0C">
        <w:rPr>
          <w:rFonts w:ascii="SanukLF-Light" w:hAnsi="SanukLF-Light"/>
          <w:bCs/>
          <w:sz w:val="24"/>
          <w:szCs w:val="24"/>
          <w:lang w:val="eu-ES"/>
        </w:rPr>
        <w:t xml:space="preserve"> egingo da, 10:00etatik 14:00etara, eta edukiak taldearen profilera </w:t>
      </w:r>
      <w:r w:rsidR="00BB404F" w:rsidRPr="00646D0C">
        <w:rPr>
          <w:rFonts w:ascii="SanukLF-Light" w:hAnsi="SanukLF-Light"/>
          <w:bCs/>
          <w:sz w:val="24"/>
          <w:szCs w:val="24"/>
          <w:lang w:val="eu-ES"/>
        </w:rPr>
        <w:t>nahiz</w:t>
      </w:r>
      <w:r w:rsidR="00133505" w:rsidRPr="00646D0C">
        <w:rPr>
          <w:rFonts w:ascii="SanukLF-Light" w:hAnsi="SanukLF-Light"/>
          <w:bCs/>
          <w:sz w:val="24"/>
          <w:szCs w:val="24"/>
          <w:lang w:val="eu-ES"/>
        </w:rPr>
        <w:t xml:space="preserve"> aurretiazko ezagutzetara egokituko dira. Ez da beharrezkoa musika esperientziarik izatea parte hartzeko, baina tokia erreserbat</w:t>
      </w:r>
      <w:r w:rsidR="00BB404F" w:rsidRPr="00646D0C">
        <w:rPr>
          <w:rFonts w:ascii="SanukLF-Light" w:hAnsi="SanukLF-Light"/>
          <w:bCs/>
          <w:sz w:val="24"/>
          <w:szCs w:val="24"/>
          <w:lang w:val="eu-ES"/>
        </w:rPr>
        <w:t xml:space="preserve">u behar da, </w:t>
      </w:r>
      <w:r w:rsidR="00133505" w:rsidRPr="00646D0C">
        <w:rPr>
          <w:rFonts w:ascii="SanukLF-Light" w:hAnsi="SanukLF-Light"/>
          <w:bCs/>
          <w:sz w:val="24"/>
          <w:szCs w:val="24"/>
          <w:lang w:val="eu-ES"/>
        </w:rPr>
        <w:t>doan</w:t>
      </w:r>
      <w:r w:rsidR="00BB404F" w:rsidRPr="00646D0C">
        <w:rPr>
          <w:rFonts w:ascii="SanukLF-Light" w:hAnsi="SanukLF-Light"/>
          <w:bCs/>
          <w:sz w:val="24"/>
          <w:szCs w:val="24"/>
          <w:lang w:val="eu-ES"/>
        </w:rPr>
        <w:t xml:space="preserve">, </w:t>
      </w:r>
      <w:r w:rsidR="00133505" w:rsidRPr="00646D0C">
        <w:rPr>
          <w:rFonts w:ascii="SanukLF-Light" w:hAnsi="SanukLF-Light"/>
          <w:bCs/>
          <w:sz w:val="24"/>
          <w:szCs w:val="24"/>
          <w:lang w:val="eu-ES"/>
        </w:rPr>
        <w:t>www.arkabia.eus webgunean.</w:t>
      </w:r>
    </w:p>
    <w:p w14:paraId="516FD6F4" w14:textId="77777777" w:rsidR="008877FE" w:rsidRPr="00646D0C" w:rsidRDefault="008877FE" w:rsidP="008877FE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1BA9828F" w14:textId="0983A685" w:rsidR="00E27336" w:rsidRPr="00646D0C" w:rsidRDefault="0077043D" w:rsidP="00502D35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  <w:r w:rsidRPr="00646D0C">
        <w:rPr>
          <w:rFonts w:ascii="SanukLF-Light" w:hAnsi="SanukLF-Light"/>
          <w:sz w:val="24"/>
          <w:szCs w:val="24"/>
          <w:lang w:val="eu-ES"/>
        </w:rPr>
        <w:t xml:space="preserve">Orain </w:t>
      </w:r>
      <w:r w:rsidR="00785932" w:rsidRPr="00646D0C">
        <w:rPr>
          <w:rFonts w:ascii="SanukLF-Light" w:hAnsi="SanukLF-Light"/>
          <w:sz w:val="24"/>
          <w:szCs w:val="24"/>
          <w:lang w:val="eu-ES"/>
        </w:rPr>
        <w:t>egingo den</w:t>
      </w:r>
      <w:r w:rsidRPr="00646D0C">
        <w:rPr>
          <w:rFonts w:ascii="SanukLF-Light" w:hAnsi="SanukLF-Light"/>
          <w:sz w:val="24"/>
          <w:szCs w:val="24"/>
          <w:lang w:val="eu-ES"/>
        </w:rPr>
        <w:t xml:space="preserve"> k</w:t>
      </w:r>
      <w:r w:rsidR="00BB404F" w:rsidRPr="00646D0C">
        <w:rPr>
          <w:rFonts w:ascii="SanukLF-Light" w:hAnsi="SanukLF-Light"/>
          <w:sz w:val="24"/>
          <w:szCs w:val="24"/>
          <w:lang w:val="eu-ES"/>
        </w:rPr>
        <w:t>ultura- eta prestakuntza-ziklo honek musika erabiltzen du adierazteko, gizarteratzeko eta eraldaketa pertsonalerako bitarteko. Edizio honetan, musika tresnen eta tekniken ikaskuntzan aurrera egitea du helburu</w:t>
      </w:r>
      <w:r w:rsidR="00785932" w:rsidRPr="00646D0C">
        <w:rPr>
          <w:rFonts w:ascii="SanukLF-Light" w:hAnsi="SanukLF-Light"/>
          <w:sz w:val="24"/>
          <w:szCs w:val="24"/>
          <w:lang w:val="eu-ES"/>
        </w:rPr>
        <w:t>. Horretarako</w:t>
      </w:r>
      <w:r w:rsidR="00BB404F" w:rsidRPr="00646D0C">
        <w:rPr>
          <w:rFonts w:ascii="SanukLF-Light" w:hAnsi="SanukLF-Light"/>
          <w:sz w:val="24"/>
          <w:szCs w:val="24"/>
          <w:lang w:val="eu-ES"/>
        </w:rPr>
        <w:t>, lehenengoan baino esperientzia espezializatuagoa eskaini</w:t>
      </w:r>
      <w:r w:rsidR="00785932" w:rsidRPr="00646D0C">
        <w:rPr>
          <w:rFonts w:ascii="SanukLF-Light" w:hAnsi="SanukLF-Light"/>
          <w:sz w:val="24"/>
          <w:szCs w:val="24"/>
          <w:lang w:val="eu-ES"/>
        </w:rPr>
        <w:t xml:space="preserve">ko du </w:t>
      </w:r>
      <w:r w:rsidR="00BB404F" w:rsidRPr="00646D0C">
        <w:rPr>
          <w:rFonts w:ascii="SanukLF-Light" w:hAnsi="SanukLF-Light"/>
          <w:sz w:val="24"/>
          <w:szCs w:val="24"/>
          <w:lang w:val="eu-ES"/>
        </w:rPr>
        <w:t>eta, aldi berean, parte hartzaileen artean loturak sortzen eta taldea sendotzen lagundu</w:t>
      </w:r>
      <w:r w:rsidR="00785932" w:rsidRPr="00646D0C">
        <w:rPr>
          <w:rFonts w:ascii="SanukLF-Light" w:hAnsi="SanukLF-Light"/>
          <w:sz w:val="24"/>
          <w:szCs w:val="24"/>
          <w:lang w:val="eu-ES"/>
        </w:rPr>
        <w:t>ko du</w:t>
      </w:r>
      <w:r w:rsidR="00BB404F" w:rsidRPr="00646D0C">
        <w:rPr>
          <w:rFonts w:ascii="SanukLF-Light" w:hAnsi="SanukLF-Light"/>
          <w:sz w:val="24"/>
          <w:szCs w:val="24"/>
          <w:lang w:val="eu-ES"/>
        </w:rPr>
        <w:t>.</w:t>
      </w:r>
    </w:p>
    <w:p w14:paraId="73F92EA2" w14:textId="77777777" w:rsidR="00502D35" w:rsidRPr="00646D0C" w:rsidRDefault="00502D35" w:rsidP="00502D35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69B583EA" w14:textId="7EF6752C" w:rsidR="00502D35" w:rsidRPr="00646D0C" w:rsidRDefault="00BB404F" w:rsidP="00502D35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  <w:r w:rsidRPr="00646D0C">
        <w:rPr>
          <w:rFonts w:ascii="SanukLF-Light" w:hAnsi="SanukLF-Light"/>
          <w:b/>
          <w:bCs/>
          <w:sz w:val="24"/>
          <w:szCs w:val="24"/>
          <w:lang w:val="eu-ES"/>
        </w:rPr>
        <w:t>Garajeko Elkarteak</w:t>
      </w:r>
      <w:r w:rsidRPr="00646D0C">
        <w:rPr>
          <w:rFonts w:ascii="SanukLF-Light" w:hAnsi="SanukLF-Light"/>
          <w:sz w:val="24"/>
          <w:szCs w:val="24"/>
          <w:lang w:val="eu-ES"/>
        </w:rPr>
        <w:t xml:space="preserve"> emango du</w:t>
      </w:r>
      <w:r w:rsidR="00785932" w:rsidRPr="00646D0C">
        <w:rPr>
          <w:rFonts w:ascii="SanukLF-Light" w:hAnsi="SanukLF-Light"/>
          <w:sz w:val="24"/>
          <w:szCs w:val="24"/>
          <w:lang w:val="eu-ES"/>
        </w:rPr>
        <w:t xml:space="preserve"> tailerra</w:t>
      </w:r>
      <w:r w:rsidRPr="00646D0C">
        <w:rPr>
          <w:rFonts w:ascii="SanukLF-Light" w:hAnsi="SanukLF-Light"/>
          <w:sz w:val="24"/>
          <w:szCs w:val="24"/>
          <w:lang w:val="eu-ES"/>
        </w:rPr>
        <w:t>. Elkarte horrek Madrilen du egoitza, eta</w:t>
      </w:r>
      <w:r w:rsidR="00690103" w:rsidRPr="00646D0C">
        <w:rPr>
          <w:rFonts w:ascii="SanukLF-Light" w:hAnsi="SanukLF-Light"/>
          <w:sz w:val="24"/>
          <w:szCs w:val="24"/>
          <w:lang w:val="eu-ES"/>
        </w:rPr>
        <w:t xml:space="preserve"> oso ezagunak dira</w:t>
      </w:r>
      <w:r w:rsidRPr="00646D0C">
        <w:rPr>
          <w:rFonts w:ascii="SanukLF-Light" w:hAnsi="SanukLF-Light"/>
          <w:sz w:val="24"/>
          <w:szCs w:val="24"/>
          <w:lang w:val="eu-ES"/>
        </w:rPr>
        <w:t xml:space="preserve"> Estatu </w:t>
      </w:r>
      <w:r w:rsidR="00690103" w:rsidRPr="00646D0C">
        <w:rPr>
          <w:rFonts w:ascii="SanukLF-Light" w:hAnsi="SanukLF-Light"/>
          <w:sz w:val="24"/>
          <w:szCs w:val="24"/>
          <w:lang w:val="eu-ES"/>
        </w:rPr>
        <w:t>osoan. M</w:t>
      </w:r>
      <w:r w:rsidRPr="00646D0C">
        <w:rPr>
          <w:rFonts w:ascii="SanukLF-Light" w:hAnsi="SanukLF-Light"/>
          <w:sz w:val="24"/>
          <w:szCs w:val="24"/>
          <w:lang w:val="eu-ES"/>
        </w:rPr>
        <w:t xml:space="preserve">usika hezkuntza ez-formalaren bidez eraldaketa soziala </w:t>
      </w:r>
      <w:r w:rsidR="00690103" w:rsidRPr="00646D0C">
        <w:rPr>
          <w:rFonts w:ascii="SanukLF-Light" w:hAnsi="SanukLF-Light"/>
          <w:sz w:val="24"/>
          <w:szCs w:val="24"/>
          <w:lang w:val="eu-ES"/>
        </w:rPr>
        <w:t>bultzatzea du helburu</w:t>
      </w:r>
      <w:r w:rsidRPr="00646D0C">
        <w:rPr>
          <w:rFonts w:ascii="SanukLF-Light" w:hAnsi="SanukLF-Light"/>
          <w:sz w:val="24"/>
          <w:szCs w:val="24"/>
          <w:lang w:val="eu-ES"/>
        </w:rPr>
        <w:t xml:space="preserve">. </w:t>
      </w:r>
      <w:r w:rsidR="00690103" w:rsidRPr="00646D0C">
        <w:rPr>
          <w:rFonts w:ascii="SanukLF-Light" w:hAnsi="SanukLF-Light"/>
          <w:sz w:val="24"/>
          <w:szCs w:val="24"/>
          <w:lang w:val="eu-ES"/>
        </w:rPr>
        <w:t>Halaber</w:t>
      </w:r>
      <w:r w:rsidRPr="00646D0C">
        <w:rPr>
          <w:rFonts w:ascii="SanukLF-Light" w:hAnsi="SanukLF-Light"/>
          <w:sz w:val="24"/>
          <w:szCs w:val="24"/>
          <w:lang w:val="eu-ES"/>
        </w:rPr>
        <w:t>, artea eta musika aldaketarako motore di</w:t>
      </w:r>
      <w:r w:rsidR="00690103" w:rsidRPr="00646D0C">
        <w:rPr>
          <w:rFonts w:ascii="SanukLF-Light" w:hAnsi="SanukLF-Light"/>
          <w:sz w:val="24"/>
          <w:szCs w:val="24"/>
          <w:lang w:val="eu-ES"/>
        </w:rPr>
        <w:t xml:space="preserve">tuzten </w:t>
      </w:r>
      <w:r w:rsidRPr="00646D0C">
        <w:rPr>
          <w:rFonts w:ascii="SanukLF-Light" w:hAnsi="SanukLF-Light"/>
          <w:sz w:val="24"/>
          <w:szCs w:val="24"/>
          <w:lang w:val="eu-ES"/>
        </w:rPr>
        <w:t>ekoizpenak sustatzen dituen zigilu musikal alternatiboa da. Hitzordu</w:t>
      </w:r>
      <w:r w:rsidR="00690103" w:rsidRPr="00646D0C">
        <w:rPr>
          <w:rFonts w:ascii="SanukLF-Light" w:hAnsi="SanukLF-Light"/>
          <w:sz w:val="24"/>
          <w:szCs w:val="24"/>
          <w:lang w:val="eu-ES"/>
        </w:rPr>
        <w:t xml:space="preserve"> honet</w:t>
      </w:r>
      <w:r w:rsidRPr="00646D0C">
        <w:rPr>
          <w:rFonts w:ascii="SanukLF-Light" w:hAnsi="SanukLF-Light"/>
          <w:sz w:val="24"/>
          <w:szCs w:val="24"/>
          <w:lang w:val="eu-ES"/>
        </w:rPr>
        <w:t xml:space="preserve">an, gainera, </w:t>
      </w:r>
      <w:r w:rsidR="006020E7" w:rsidRPr="00646D0C">
        <w:rPr>
          <w:rFonts w:ascii="SanukLF-Light" w:hAnsi="SanukLF-Light"/>
          <w:sz w:val="24"/>
          <w:szCs w:val="24"/>
          <w:lang w:val="eu-ES"/>
        </w:rPr>
        <w:t xml:space="preserve">musika </w:t>
      </w:r>
      <w:proofErr w:type="spellStart"/>
      <w:r w:rsidR="006020E7" w:rsidRPr="00646D0C">
        <w:rPr>
          <w:rFonts w:ascii="SanukLF-Light" w:hAnsi="SanukLF-Light"/>
          <w:sz w:val="24"/>
          <w:szCs w:val="24"/>
          <w:lang w:val="eu-ES"/>
        </w:rPr>
        <w:t>urbanoak</w:t>
      </w:r>
      <w:proofErr w:type="spellEnd"/>
      <w:r w:rsidRPr="00646D0C">
        <w:rPr>
          <w:rFonts w:ascii="SanukLF-Light" w:hAnsi="SanukLF-Light"/>
          <w:sz w:val="24"/>
          <w:szCs w:val="24"/>
          <w:lang w:val="eu-ES"/>
        </w:rPr>
        <w:t xml:space="preserve"> jorratzen dituen gaiekin zuzenean lotutako kontzeptuak landuko dira, hala nola justizia soziala, </w:t>
      </w:r>
      <w:proofErr w:type="spellStart"/>
      <w:r w:rsidRPr="00646D0C">
        <w:rPr>
          <w:rFonts w:ascii="SanukLF-Light" w:hAnsi="SanukLF-Light"/>
          <w:sz w:val="24"/>
          <w:szCs w:val="24"/>
          <w:lang w:val="eu-ES"/>
        </w:rPr>
        <w:t>kulturartekotasuna</w:t>
      </w:r>
      <w:proofErr w:type="spellEnd"/>
      <w:r w:rsidRPr="00646D0C">
        <w:rPr>
          <w:rFonts w:ascii="SanukLF-Light" w:hAnsi="SanukLF-Light"/>
          <w:sz w:val="24"/>
          <w:szCs w:val="24"/>
          <w:lang w:val="eu-ES"/>
        </w:rPr>
        <w:t xml:space="preserve"> </w:t>
      </w:r>
      <w:r w:rsidR="006020E7" w:rsidRPr="00646D0C">
        <w:rPr>
          <w:rFonts w:ascii="SanukLF-Light" w:hAnsi="SanukLF-Light"/>
          <w:sz w:val="24"/>
          <w:szCs w:val="24"/>
          <w:lang w:val="eu-ES"/>
        </w:rPr>
        <w:t>eta</w:t>
      </w:r>
      <w:r w:rsidRPr="00646D0C">
        <w:rPr>
          <w:rFonts w:ascii="SanukLF-Light" w:hAnsi="SanukLF-Light"/>
          <w:sz w:val="24"/>
          <w:szCs w:val="24"/>
          <w:lang w:val="eu-ES"/>
        </w:rPr>
        <w:t xml:space="preserve"> </w:t>
      </w:r>
      <w:r w:rsidR="006020E7" w:rsidRPr="00646D0C">
        <w:rPr>
          <w:rFonts w:ascii="SanukLF-Light" w:hAnsi="SanukLF-Light"/>
          <w:sz w:val="24"/>
          <w:szCs w:val="24"/>
          <w:lang w:val="eu-ES"/>
        </w:rPr>
        <w:t xml:space="preserve">genero-ikuspegia duen </w:t>
      </w:r>
      <w:r w:rsidRPr="00646D0C">
        <w:rPr>
          <w:rFonts w:ascii="SanukLF-Light" w:hAnsi="SanukLF-Light"/>
          <w:sz w:val="24"/>
          <w:szCs w:val="24"/>
          <w:lang w:val="eu-ES"/>
        </w:rPr>
        <w:t>herri-kultura.</w:t>
      </w:r>
      <w:r w:rsidR="00502D35" w:rsidRPr="00646D0C">
        <w:rPr>
          <w:rFonts w:ascii="SanukLF-Light" w:hAnsi="SanukLF-Light"/>
          <w:sz w:val="24"/>
          <w:szCs w:val="24"/>
          <w:lang w:val="eu-ES"/>
        </w:rPr>
        <w:t xml:space="preserve"> </w:t>
      </w:r>
    </w:p>
    <w:p w14:paraId="397F0286" w14:textId="77777777" w:rsidR="00502D35" w:rsidRPr="00646D0C" w:rsidRDefault="00502D35" w:rsidP="00502D35">
      <w:pPr>
        <w:spacing w:after="0" w:line="300" w:lineRule="exact"/>
        <w:rPr>
          <w:rFonts w:ascii="SanukLF-Light" w:hAnsi="SanukLF-Light"/>
          <w:b/>
          <w:bCs/>
          <w:sz w:val="24"/>
          <w:szCs w:val="24"/>
          <w:lang w:val="eu-ES"/>
        </w:rPr>
      </w:pPr>
    </w:p>
    <w:p w14:paraId="445B8BC4" w14:textId="4EA032A0" w:rsidR="00B41364" w:rsidRPr="00646D0C" w:rsidRDefault="00BB404F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  <w:lang w:val="eu-ES"/>
        </w:rPr>
      </w:pPr>
      <w:r w:rsidRPr="00646D0C">
        <w:rPr>
          <w:rFonts w:ascii="SanukLF-Light" w:eastAsia="Times New Roman" w:hAnsi="SanukLF-Light"/>
          <w:lang w:val="eu-ES"/>
        </w:rPr>
        <w:t xml:space="preserve">Edizio honetan, </w:t>
      </w:r>
      <w:proofErr w:type="spellStart"/>
      <w:r w:rsidRPr="00646D0C">
        <w:rPr>
          <w:rFonts w:ascii="SanukLF-Light" w:eastAsia="Times New Roman" w:hAnsi="SanukLF-Light"/>
          <w:lang w:val="eu-ES"/>
        </w:rPr>
        <w:t>Beat</w:t>
      </w:r>
      <w:proofErr w:type="spellEnd"/>
      <w:r w:rsidRPr="00646D0C">
        <w:rPr>
          <w:rFonts w:ascii="SanukLF-Light" w:eastAsia="Times New Roman" w:hAnsi="SanukLF-Light"/>
          <w:lang w:val="eu-ES"/>
        </w:rPr>
        <w:t xml:space="preserve"> Bat</w:t>
      </w:r>
      <w:r w:rsidR="00175BFE" w:rsidRPr="00646D0C">
        <w:rPr>
          <w:rFonts w:ascii="SanukLF-Light" w:eastAsia="Times New Roman" w:hAnsi="SanukLF-Light"/>
          <w:lang w:val="eu-ES"/>
        </w:rPr>
        <w:t>-</w:t>
      </w:r>
      <w:r w:rsidRPr="00646D0C">
        <w:rPr>
          <w:rFonts w:ascii="SanukLF-Light" w:eastAsia="Times New Roman" w:hAnsi="SanukLF-Light"/>
          <w:lang w:val="eu-ES"/>
        </w:rPr>
        <w:t xml:space="preserve">en </w:t>
      </w:r>
      <w:r w:rsidRPr="00646D0C">
        <w:rPr>
          <w:rFonts w:ascii="SanukLF-Light" w:eastAsia="Times New Roman" w:hAnsi="SanukLF-Light"/>
          <w:b/>
          <w:bCs/>
          <w:lang w:val="eu-ES"/>
        </w:rPr>
        <w:t>lehen</w:t>
      </w:r>
      <w:r w:rsidR="00175BFE" w:rsidRPr="00646D0C">
        <w:rPr>
          <w:rFonts w:ascii="SanukLF-Light" w:eastAsia="Times New Roman" w:hAnsi="SanukLF-Light"/>
          <w:b/>
          <w:bCs/>
          <w:lang w:val="eu-ES"/>
        </w:rPr>
        <w:t>engo</w:t>
      </w:r>
      <w:r w:rsidRPr="00646D0C">
        <w:rPr>
          <w:rFonts w:ascii="SanukLF-Light" w:eastAsia="Times New Roman" w:hAnsi="SanukLF-Light"/>
          <w:b/>
          <w:bCs/>
          <w:lang w:val="eu-ES"/>
        </w:rPr>
        <w:t xml:space="preserve"> jardunaldia</w:t>
      </w:r>
      <w:r w:rsidRPr="00646D0C">
        <w:rPr>
          <w:rFonts w:ascii="SanukLF-Light" w:eastAsia="Times New Roman" w:hAnsi="SanukLF-Light"/>
          <w:lang w:val="eu-ES"/>
        </w:rPr>
        <w:t xml:space="preserve"> </w:t>
      </w:r>
      <w:r w:rsidRPr="00646D0C">
        <w:rPr>
          <w:rFonts w:ascii="SanukLF-Light" w:eastAsia="Times New Roman" w:hAnsi="SanukLF-Light"/>
          <w:b/>
          <w:bCs/>
          <w:lang w:val="eu-ES"/>
        </w:rPr>
        <w:t>musika ekoizpenari</w:t>
      </w:r>
      <w:r w:rsidRPr="00646D0C">
        <w:rPr>
          <w:rFonts w:ascii="SanukLF-Light" w:eastAsia="Times New Roman" w:hAnsi="SanukLF-Light"/>
          <w:lang w:val="eu-ES"/>
        </w:rPr>
        <w:t xml:space="preserve"> buruzkoa izango da, eta audio digitaleko (DAW) programa eta lan estazioei, musika oinarrien konposizio eta sorkuntzari (</w:t>
      </w:r>
      <w:proofErr w:type="spellStart"/>
      <w:r w:rsidRPr="00646D0C">
        <w:rPr>
          <w:rFonts w:ascii="SanukLF-Light" w:eastAsia="Times New Roman" w:hAnsi="SanukLF-Light"/>
          <w:i/>
          <w:iCs/>
          <w:lang w:val="eu-ES"/>
        </w:rPr>
        <w:t>beatmaking</w:t>
      </w:r>
      <w:proofErr w:type="spellEnd"/>
      <w:r w:rsidRPr="00646D0C">
        <w:rPr>
          <w:rFonts w:ascii="SanukLF-Light" w:eastAsia="Times New Roman" w:hAnsi="SanukLF-Light"/>
          <w:lang w:val="eu-ES"/>
        </w:rPr>
        <w:t>), grabazioari eta soinu edizioari</w:t>
      </w:r>
      <w:r w:rsidR="0077043D" w:rsidRPr="00646D0C">
        <w:rPr>
          <w:rFonts w:ascii="SanukLF-Light" w:eastAsia="Times New Roman" w:hAnsi="SanukLF-Light"/>
          <w:lang w:val="eu-ES"/>
        </w:rPr>
        <w:t xml:space="preserve"> buruzko sarrera bat egingo da</w:t>
      </w:r>
      <w:r w:rsidRPr="00646D0C">
        <w:rPr>
          <w:rFonts w:ascii="SanukLF-Light" w:eastAsia="Times New Roman" w:hAnsi="SanukLF-Light"/>
          <w:lang w:val="eu-ES"/>
        </w:rPr>
        <w:t xml:space="preserve">, eta nahasketaren eta </w:t>
      </w:r>
      <w:proofErr w:type="spellStart"/>
      <w:r w:rsidRPr="00646D0C">
        <w:rPr>
          <w:rFonts w:ascii="SanukLF-Light" w:eastAsia="Times New Roman" w:hAnsi="SanukLF-Light"/>
          <w:lang w:val="eu-ES"/>
        </w:rPr>
        <w:t>masterizazioaren</w:t>
      </w:r>
      <w:proofErr w:type="spellEnd"/>
      <w:r w:rsidRPr="00646D0C">
        <w:rPr>
          <w:rFonts w:ascii="SanukLF-Light" w:eastAsia="Times New Roman" w:hAnsi="SanukLF-Light"/>
          <w:lang w:val="eu-ES"/>
        </w:rPr>
        <w:t xml:space="preserve"> oinarri</w:t>
      </w:r>
      <w:r w:rsidR="0077043D" w:rsidRPr="00646D0C">
        <w:rPr>
          <w:rFonts w:ascii="SanukLF-Light" w:eastAsia="Times New Roman" w:hAnsi="SanukLF-Light"/>
          <w:lang w:val="eu-ES"/>
        </w:rPr>
        <w:t>ak landuko dira</w:t>
      </w:r>
      <w:r w:rsidRPr="00646D0C">
        <w:rPr>
          <w:rFonts w:ascii="SanukLF-Light" w:eastAsia="Times New Roman" w:hAnsi="SanukLF-Light"/>
          <w:lang w:val="eu-ES"/>
        </w:rPr>
        <w:t>.</w:t>
      </w:r>
      <w:r w:rsidR="008877FE" w:rsidRPr="00646D0C">
        <w:rPr>
          <w:rFonts w:ascii="SanukLF-Light" w:eastAsia="Times New Roman" w:hAnsi="SanukLF-Light"/>
          <w:lang w:val="eu-ES"/>
        </w:rPr>
        <w:t xml:space="preserve"> </w:t>
      </w:r>
    </w:p>
    <w:p w14:paraId="35C75F3F" w14:textId="77777777" w:rsidR="00B41364" w:rsidRPr="00646D0C" w:rsidRDefault="00B41364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  <w:lang w:val="eu-ES"/>
        </w:rPr>
      </w:pPr>
    </w:p>
    <w:p w14:paraId="71748F4C" w14:textId="615BED91" w:rsidR="00DC2E56" w:rsidRPr="00646D0C" w:rsidRDefault="006544B2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  <w:lang w:val="eu-ES"/>
        </w:rPr>
      </w:pPr>
      <w:r w:rsidRPr="00646D0C">
        <w:rPr>
          <w:rFonts w:ascii="SanukLF-Light" w:eastAsia="Times New Roman" w:hAnsi="SanukLF-Light"/>
          <w:b/>
          <w:bCs/>
          <w:lang w:val="eu-ES"/>
        </w:rPr>
        <w:t>Bigarren saioa</w:t>
      </w:r>
      <w:r w:rsidR="00175BFE" w:rsidRPr="00646D0C">
        <w:rPr>
          <w:rFonts w:ascii="SanukLF-Light" w:eastAsia="Times New Roman" w:hAnsi="SanukLF-Light"/>
          <w:b/>
          <w:bCs/>
          <w:lang w:val="eu-ES"/>
        </w:rPr>
        <w:t>k</w:t>
      </w:r>
      <w:r w:rsidRPr="00646D0C">
        <w:rPr>
          <w:rFonts w:ascii="SanukLF-Light" w:eastAsia="Times New Roman" w:hAnsi="SanukLF-Light"/>
          <w:lang w:val="eu-ES"/>
        </w:rPr>
        <w:t xml:space="preserve">, berriz, </w:t>
      </w:r>
      <w:r w:rsidRPr="00646D0C">
        <w:rPr>
          <w:rFonts w:ascii="SanukLF-Light" w:eastAsia="Times New Roman" w:hAnsi="SanukLF-Light"/>
          <w:b/>
          <w:bCs/>
          <w:lang w:val="eu-ES"/>
        </w:rPr>
        <w:t>musika konposizioa</w:t>
      </w:r>
      <w:r w:rsidRPr="00646D0C">
        <w:rPr>
          <w:rFonts w:ascii="SanukLF-Light" w:eastAsia="Times New Roman" w:hAnsi="SanukLF-Light"/>
          <w:lang w:val="eu-ES"/>
        </w:rPr>
        <w:t xml:space="preserve"> izango d</w:t>
      </w:r>
      <w:r w:rsidR="00175BFE" w:rsidRPr="00646D0C">
        <w:rPr>
          <w:rFonts w:ascii="SanukLF-Light" w:eastAsia="Times New Roman" w:hAnsi="SanukLF-Light"/>
          <w:lang w:val="eu-ES"/>
        </w:rPr>
        <w:t>u ardatz</w:t>
      </w:r>
      <w:r w:rsidRPr="00646D0C">
        <w:rPr>
          <w:rFonts w:ascii="SanukLF-Light" w:eastAsia="Times New Roman" w:hAnsi="SanukLF-Light"/>
          <w:lang w:val="eu-ES"/>
        </w:rPr>
        <w:t xml:space="preserve">. Parte hartzen duten gazteek musika </w:t>
      </w:r>
      <w:proofErr w:type="spellStart"/>
      <w:r w:rsidRPr="00646D0C">
        <w:rPr>
          <w:rFonts w:ascii="SanukLF-Light" w:eastAsia="Times New Roman" w:hAnsi="SanukLF-Light"/>
          <w:lang w:val="eu-ES"/>
        </w:rPr>
        <w:t>urbanoaren</w:t>
      </w:r>
      <w:proofErr w:type="spellEnd"/>
      <w:r w:rsidRPr="00646D0C">
        <w:rPr>
          <w:rFonts w:ascii="SanukLF-Light" w:eastAsia="Times New Roman" w:hAnsi="SanukLF-Light"/>
          <w:lang w:val="eu-ES"/>
        </w:rPr>
        <w:t xml:space="preserve"> generoei eta estiloei, harmoniari eta tonalitateari, abesti baten egiturari eta ahots ekoizpenari buruzko oinarrizko nozioak landuko dituzte, baliabide horiek beren sorkuntzetan </w:t>
      </w:r>
      <w:r w:rsidR="00175BFE" w:rsidRPr="00646D0C">
        <w:rPr>
          <w:rFonts w:ascii="SanukLF-Light" w:eastAsia="Times New Roman" w:hAnsi="SanukLF-Light"/>
          <w:lang w:val="eu-ES"/>
        </w:rPr>
        <w:t>erabiltzea helburu</w:t>
      </w:r>
      <w:r w:rsidRPr="00646D0C">
        <w:rPr>
          <w:rFonts w:ascii="SanukLF-Light" w:eastAsia="Times New Roman" w:hAnsi="SanukLF-Light"/>
          <w:lang w:val="eu-ES"/>
        </w:rPr>
        <w:t>.</w:t>
      </w:r>
    </w:p>
    <w:p w14:paraId="01F68A63" w14:textId="77777777" w:rsidR="008877FE" w:rsidRPr="00646D0C" w:rsidRDefault="008877FE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  <w:lang w:val="eu-ES"/>
        </w:rPr>
      </w:pPr>
    </w:p>
    <w:p w14:paraId="1FAA4FC5" w14:textId="059533C7" w:rsidR="00DC2E56" w:rsidRPr="00646D0C" w:rsidRDefault="009F1B59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  <w:lang w:val="eu-ES"/>
        </w:rPr>
      </w:pPr>
      <w:r w:rsidRPr="00646D0C">
        <w:rPr>
          <w:rFonts w:ascii="SanukLF-Light" w:eastAsia="Times New Roman" w:hAnsi="SanukLF-Light"/>
          <w:lang w:val="eu-ES"/>
        </w:rPr>
        <w:t>Helburua</w:t>
      </w:r>
      <w:r w:rsidR="006020E7" w:rsidRPr="00646D0C">
        <w:rPr>
          <w:rFonts w:ascii="SanukLF-Light" w:eastAsia="Times New Roman" w:hAnsi="SanukLF-Light"/>
          <w:lang w:val="eu-ES"/>
        </w:rPr>
        <w:t xml:space="preserve"> da tailerra </w:t>
      </w:r>
      <w:r w:rsidRPr="00646D0C">
        <w:rPr>
          <w:rFonts w:ascii="SanukLF-Light" w:eastAsia="Times New Roman" w:hAnsi="SanukLF-Light"/>
          <w:lang w:val="eu-ES"/>
        </w:rPr>
        <w:t xml:space="preserve">amaitzeko </w:t>
      </w:r>
      <w:r w:rsidR="006020E7" w:rsidRPr="00646D0C">
        <w:rPr>
          <w:rFonts w:ascii="SanukLF-Light" w:eastAsia="Times New Roman" w:hAnsi="SanukLF-Light"/>
          <w:lang w:val="eu-ES"/>
        </w:rPr>
        <w:t>ekoizpen propio</w:t>
      </w:r>
      <w:r w:rsidRPr="00646D0C">
        <w:rPr>
          <w:rFonts w:ascii="SanukLF-Light" w:eastAsia="Times New Roman" w:hAnsi="SanukLF-Light"/>
          <w:lang w:val="eu-ES"/>
        </w:rPr>
        <w:t>a egin dezatela partaideek</w:t>
      </w:r>
      <w:r w:rsidR="006020E7" w:rsidRPr="00646D0C">
        <w:rPr>
          <w:rFonts w:ascii="SanukLF-Light" w:eastAsia="Times New Roman" w:hAnsi="SanukLF-Light"/>
          <w:lang w:val="eu-ES"/>
        </w:rPr>
        <w:t>, ikaskuntza emaitza sortzaile zehatz bat</w:t>
      </w:r>
      <w:r w:rsidRPr="00646D0C">
        <w:rPr>
          <w:rFonts w:ascii="SanukLF-Light" w:eastAsia="Times New Roman" w:hAnsi="SanukLF-Light"/>
          <w:lang w:val="eu-ES"/>
        </w:rPr>
        <w:t xml:space="preserve">ean gauzatu </w:t>
      </w:r>
      <w:r w:rsidR="006020E7" w:rsidRPr="00646D0C">
        <w:rPr>
          <w:rFonts w:ascii="SanukLF-Light" w:eastAsia="Times New Roman" w:hAnsi="SanukLF-Light"/>
          <w:lang w:val="eu-ES"/>
        </w:rPr>
        <w:t>dadin. Praktika eta eduki tekniko</w:t>
      </w:r>
      <w:r w:rsidR="00C35340" w:rsidRPr="00646D0C">
        <w:rPr>
          <w:rFonts w:ascii="SanukLF-Light" w:eastAsia="Times New Roman" w:hAnsi="SanukLF-Light"/>
          <w:lang w:val="eu-ES"/>
        </w:rPr>
        <w:t>ak</w:t>
      </w:r>
      <w:r w:rsidR="006020E7" w:rsidRPr="00646D0C">
        <w:rPr>
          <w:rFonts w:ascii="SanukLF-Light" w:eastAsia="Times New Roman" w:hAnsi="SanukLF-Light"/>
          <w:lang w:val="eu-ES"/>
        </w:rPr>
        <w:t xml:space="preserve"> </w:t>
      </w:r>
      <w:r w:rsidRPr="00646D0C">
        <w:rPr>
          <w:rFonts w:ascii="SanukLF-Light" w:eastAsia="Times New Roman" w:hAnsi="SanukLF-Light"/>
          <w:lang w:val="eu-ES"/>
        </w:rPr>
        <w:t>uztartzeari</w:t>
      </w:r>
      <w:r w:rsidR="006020E7" w:rsidRPr="00646D0C">
        <w:rPr>
          <w:rFonts w:ascii="SanukLF-Light" w:eastAsia="Times New Roman" w:hAnsi="SanukLF-Light"/>
          <w:lang w:val="eu-ES"/>
        </w:rPr>
        <w:t xml:space="preserve"> esker, musika prozesuaren hainbat fasetan sakon</w:t>
      </w:r>
      <w:r w:rsidR="00C35340" w:rsidRPr="00646D0C">
        <w:rPr>
          <w:rFonts w:ascii="SanukLF-Light" w:eastAsia="Times New Roman" w:hAnsi="SanukLF-Light"/>
          <w:lang w:val="eu-ES"/>
        </w:rPr>
        <w:t xml:space="preserve">tzeko aukera </w:t>
      </w:r>
      <w:r w:rsidR="006020E7" w:rsidRPr="00646D0C">
        <w:rPr>
          <w:rFonts w:ascii="SanukLF-Light" w:eastAsia="Times New Roman" w:hAnsi="SanukLF-Light"/>
          <w:lang w:val="eu-ES"/>
        </w:rPr>
        <w:t>izango d</w:t>
      </w:r>
      <w:r w:rsidR="00C35340" w:rsidRPr="00646D0C">
        <w:rPr>
          <w:rFonts w:ascii="SanukLF-Light" w:eastAsia="Times New Roman" w:hAnsi="SanukLF-Light"/>
          <w:lang w:val="eu-ES"/>
        </w:rPr>
        <w:t>ute</w:t>
      </w:r>
      <w:r w:rsidR="006020E7" w:rsidRPr="00646D0C">
        <w:rPr>
          <w:rFonts w:ascii="SanukLF-Light" w:eastAsia="Times New Roman" w:hAnsi="SanukLF-Light"/>
          <w:lang w:val="eu-ES"/>
        </w:rPr>
        <w:t>, ideia bat sortzetik ideia hori garatu eta ekoiztera</w:t>
      </w:r>
      <w:r w:rsidR="00C35340" w:rsidRPr="00646D0C">
        <w:rPr>
          <w:rFonts w:ascii="SanukLF-Light" w:eastAsia="Times New Roman" w:hAnsi="SanukLF-Light"/>
          <w:lang w:val="eu-ES"/>
        </w:rPr>
        <w:t>ino</w:t>
      </w:r>
      <w:r w:rsidR="006020E7" w:rsidRPr="00646D0C">
        <w:rPr>
          <w:rFonts w:ascii="SanukLF-Light" w:eastAsia="Times New Roman" w:hAnsi="SanukLF-Light"/>
          <w:lang w:val="eu-ES"/>
        </w:rPr>
        <w:t>.</w:t>
      </w:r>
    </w:p>
    <w:p w14:paraId="0C6F9724" w14:textId="77777777" w:rsidR="00502D35" w:rsidRPr="00646D0C" w:rsidRDefault="00502D35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  <w:lang w:val="eu-ES"/>
        </w:rPr>
      </w:pPr>
    </w:p>
    <w:p w14:paraId="2805AC0A" w14:textId="71F3DCF8" w:rsidR="004869C7" w:rsidRPr="00646D0C" w:rsidRDefault="006020E7" w:rsidP="00502D35">
      <w:pPr>
        <w:pStyle w:val="Ttulo2"/>
        <w:keepNext w:val="0"/>
        <w:spacing w:before="0" w:line="300" w:lineRule="exact"/>
        <w:rPr>
          <w:rFonts w:ascii="Sanuk-Medium" w:eastAsia="Calibri" w:hAnsi="Sanuk-Medium" w:cstheme="minorHAnsi"/>
          <w:b w:val="0"/>
          <w:bCs/>
          <w:caps w:val="0"/>
          <w:color w:val="003366"/>
          <w:spacing w:val="-6"/>
          <w:sz w:val="26"/>
          <w:szCs w:val="26"/>
          <w:lang w:val="eu-ES"/>
        </w:rPr>
      </w:pPr>
      <w:r w:rsidRPr="00646D0C">
        <w:rPr>
          <w:rFonts w:ascii="Sanuk-Medium" w:eastAsia="Calibri" w:hAnsi="Sanuk-Medium" w:cstheme="minorHAnsi"/>
          <w:b w:val="0"/>
          <w:bCs/>
          <w:caps w:val="0"/>
          <w:color w:val="003366"/>
          <w:spacing w:val="-6"/>
          <w:sz w:val="26"/>
          <w:szCs w:val="26"/>
          <w:lang w:val="eu-ES"/>
        </w:rPr>
        <w:t>Izen-emate irekiak</w:t>
      </w:r>
      <w:r w:rsidR="00A73B70" w:rsidRPr="00646D0C">
        <w:rPr>
          <w:rFonts w:ascii="Sanuk-Medium" w:eastAsia="Calibri" w:hAnsi="Sanuk-Medium" w:cstheme="minorHAnsi"/>
          <w:b w:val="0"/>
          <w:bCs/>
          <w:caps w:val="0"/>
          <w:color w:val="003366"/>
          <w:spacing w:val="-6"/>
          <w:sz w:val="26"/>
          <w:szCs w:val="26"/>
          <w:lang w:val="eu-ES"/>
        </w:rPr>
        <w:t xml:space="preserve"> </w:t>
      </w:r>
    </w:p>
    <w:p w14:paraId="1597FE3D" w14:textId="23E29374" w:rsidR="009B1E46" w:rsidRPr="00646D0C" w:rsidRDefault="006020E7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  <w:lang w:val="eu-ES"/>
        </w:rPr>
      </w:pPr>
      <w:proofErr w:type="spellStart"/>
      <w:r w:rsidRPr="00646D0C">
        <w:rPr>
          <w:rFonts w:ascii="SanukLF-Light" w:eastAsia="Times New Roman" w:hAnsi="SanukLF-Light"/>
          <w:lang w:val="eu-ES"/>
        </w:rPr>
        <w:t>Beat</w:t>
      </w:r>
      <w:proofErr w:type="spellEnd"/>
      <w:r w:rsidRPr="00646D0C">
        <w:rPr>
          <w:rFonts w:ascii="SanukLF-Light" w:eastAsia="Times New Roman" w:hAnsi="SanukLF-Light"/>
          <w:lang w:val="eu-ES"/>
        </w:rPr>
        <w:t xml:space="preserve"> Bat nerabee</w:t>
      </w:r>
      <w:r w:rsidR="00C35340" w:rsidRPr="00646D0C">
        <w:rPr>
          <w:rFonts w:ascii="SanukLF-Light" w:eastAsia="Times New Roman" w:hAnsi="SanukLF-Light"/>
          <w:lang w:val="eu-ES"/>
        </w:rPr>
        <w:t>ntzat</w:t>
      </w:r>
      <w:r w:rsidRPr="00646D0C">
        <w:rPr>
          <w:rFonts w:ascii="SanukLF-Light" w:eastAsia="Times New Roman" w:hAnsi="SanukLF-Light"/>
          <w:lang w:val="eu-ES"/>
        </w:rPr>
        <w:t xml:space="preserve"> eta gaztee</w:t>
      </w:r>
      <w:r w:rsidR="00C35340" w:rsidRPr="00646D0C">
        <w:rPr>
          <w:rFonts w:ascii="SanukLF-Light" w:eastAsia="Times New Roman" w:hAnsi="SanukLF-Light"/>
          <w:lang w:val="eu-ES"/>
        </w:rPr>
        <w:t>ntzat pentsatu da</w:t>
      </w:r>
      <w:r w:rsidRPr="00646D0C">
        <w:rPr>
          <w:rFonts w:ascii="SanukLF-Light" w:eastAsia="Times New Roman" w:hAnsi="SanukLF-Light"/>
          <w:lang w:val="eu-ES"/>
        </w:rPr>
        <w:t xml:space="preserve"> – </w:t>
      </w:r>
      <w:r w:rsidRPr="004732DB">
        <w:rPr>
          <w:rFonts w:ascii="SanukLF-Light" w:eastAsia="Times New Roman" w:hAnsi="SanukLF-Light"/>
          <w:lang w:val="eu-ES"/>
        </w:rPr>
        <w:t xml:space="preserve">15 eta </w:t>
      </w:r>
      <w:r w:rsidR="004732DB" w:rsidRPr="004732DB">
        <w:rPr>
          <w:rFonts w:ascii="SanukLF-Light" w:eastAsia="Times New Roman" w:hAnsi="SanukLF-Light"/>
          <w:lang w:val="eu-ES"/>
        </w:rPr>
        <w:t>20</w:t>
      </w:r>
      <w:r w:rsidRPr="004732DB">
        <w:rPr>
          <w:rFonts w:ascii="SanukLF-Light" w:eastAsia="Times New Roman" w:hAnsi="SanukLF-Light"/>
          <w:lang w:val="eu-ES"/>
        </w:rPr>
        <w:t xml:space="preserve"> urte bitarteko</w:t>
      </w:r>
      <w:r w:rsidR="00C35340" w:rsidRPr="004732DB">
        <w:rPr>
          <w:rFonts w:ascii="SanukLF-Light" w:eastAsia="Times New Roman" w:hAnsi="SanukLF-Light"/>
          <w:lang w:val="eu-ES"/>
        </w:rPr>
        <w:t>entzat</w:t>
      </w:r>
      <w:r w:rsidRPr="00646D0C">
        <w:rPr>
          <w:rFonts w:ascii="SanukLF-Light" w:eastAsia="Times New Roman" w:hAnsi="SanukLF-Light"/>
          <w:lang w:val="eu-ES"/>
        </w:rPr>
        <w:t xml:space="preserve"> –, eta ez du aurretiko ezagutzarik edo esperientziarik behar. Laborategian leku bat erreserbatzeko, izena eman behar da, doan, www.arkabia.eus webgunean</w:t>
      </w:r>
      <w:r w:rsidR="00C35340" w:rsidRPr="00646D0C">
        <w:rPr>
          <w:rFonts w:ascii="SanukLF-Light" w:eastAsia="Times New Roman" w:hAnsi="SanukLF-Light"/>
          <w:lang w:val="eu-ES"/>
        </w:rPr>
        <w:t>. Horretarako</w:t>
      </w:r>
      <w:r w:rsidRPr="00646D0C">
        <w:rPr>
          <w:rFonts w:ascii="SanukLF-Light" w:eastAsia="Times New Roman" w:hAnsi="SanukLF-Light"/>
          <w:lang w:val="eu-ES"/>
        </w:rPr>
        <w:t xml:space="preserve"> izen-abizenak, adina eta posta kodea eman</w:t>
      </w:r>
      <w:r w:rsidR="00C35340" w:rsidRPr="00646D0C">
        <w:rPr>
          <w:rFonts w:ascii="SanukLF-Light" w:eastAsia="Times New Roman" w:hAnsi="SanukLF-Light"/>
          <w:lang w:val="eu-ES"/>
        </w:rPr>
        <w:t xml:space="preserve"> behar dira</w:t>
      </w:r>
      <w:r w:rsidRPr="00646D0C">
        <w:rPr>
          <w:rFonts w:ascii="SanukLF-Light" w:eastAsia="Times New Roman" w:hAnsi="SanukLF-Light"/>
          <w:lang w:val="eu-ES"/>
        </w:rPr>
        <w:t xml:space="preserve">, eta, gainera, tailerrean parte hartzeko interesa azaldu behar da labur-labur. </w:t>
      </w:r>
    </w:p>
    <w:p w14:paraId="6BE1C106" w14:textId="77777777" w:rsidR="00502D35" w:rsidRPr="00646D0C" w:rsidRDefault="00502D35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  <w:lang w:val="eu-ES"/>
        </w:rPr>
      </w:pPr>
    </w:p>
    <w:p w14:paraId="53FFAD86" w14:textId="60159B15" w:rsidR="006020E7" w:rsidRPr="00646D0C" w:rsidRDefault="006020E7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  <w:lang w:val="eu-ES"/>
        </w:rPr>
      </w:pPr>
      <w:r w:rsidRPr="00646D0C">
        <w:rPr>
          <w:rFonts w:ascii="SanukLF-Light" w:eastAsia="Times New Roman" w:hAnsi="SanukLF-Light"/>
          <w:lang w:val="eu-ES"/>
        </w:rPr>
        <w:t>Bigarren edizio honen</w:t>
      </w:r>
      <w:r w:rsidR="00A544FE" w:rsidRPr="00646D0C">
        <w:rPr>
          <w:rFonts w:ascii="SanukLF-Light" w:eastAsia="Times New Roman" w:hAnsi="SanukLF-Light"/>
          <w:lang w:val="eu-ES"/>
        </w:rPr>
        <w:t xml:space="preserve"> bidez</w:t>
      </w:r>
      <w:r w:rsidRPr="00646D0C">
        <w:rPr>
          <w:rFonts w:ascii="SanukLF-Light" w:eastAsia="Times New Roman" w:hAnsi="SanukLF-Light"/>
          <w:lang w:val="eu-ES"/>
        </w:rPr>
        <w:t xml:space="preserve">, </w:t>
      </w:r>
      <w:proofErr w:type="spellStart"/>
      <w:r w:rsidRPr="00646D0C">
        <w:rPr>
          <w:rFonts w:ascii="SanukLF-Light" w:eastAsia="Times New Roman" w:hAnsi="SanukLF-Light"/>
          <w:lang w:val="eu-ES"/>
        </w:rPr>
        <w:t>ARKABIAk</w:t>
      </w:r>
      <w:proofErr w:type="spellEnd"/>
      <w:r w:rsidRPr="00646D0C">
        <w:rPr>
          <w:rFonts w:ascii="SanukLF-Light" w:eastAsia="Times New Roman" w:hAnsi="SanukLF-Light"/>
          <w:lang w:val="eu-ES"/>
        </w:rPr>
        <w:t xml:space="preserve"> musika </w:t>
      </w:r>
      <w:proofErr w:type="spellStart"/>
      <w:r w:rsidR="00A544FE" w:rsidRPr="00646D0C">
        <w:rPr>
          <w:rFonts w:ascii="SanukLF-Light" w:eastAsia="Times New Roman" w:hAnsi="SanukLF-Light"/>
          <w:lang w:val="eu-ES"/>
        </w:rPr>
        <w:t>urbanoa</w:t>
      </w:r>
      <w:proofErr w:type="spellEnd"/>
      <w:r w:rsidR="00A544FE" w:rsidRPr="00646D0C">
        <w:rPr>
          <w:rFonts w:ascii="SanukLF-Light" w:eastAsia="Times New Roman" w:hAnsi="SanukLF-Light"/>
          <w:lang w:val="eu-ES"/>
        </w:rPr>
        <w:t xml:space="preserve"> </w:t>
      </w:r>
      <w:r w:rsidRPr="00646D0C">
        <w:rPr>
          <w:rFonts w:ascii="SanukLF-Light" w:eastAsia="Times New Roman" w:hAnsi="SanukLF-Light"/>
          <w:lang w:val="eu-ES"/>
        </w:rPr>
        <w:t>belaunaldi berriei hurbiltzen dien proposamen</w:t>
      </w:r>
      <w:r w:rsidR="00A544FE" w:rsidRPr="00646D0C">
        <w:rPr>
          <w:rFonts w:ascii="SanukLF-Light" w:eastAsia="Times New Roman" w:hAnsi="SanukLF-Light"/>
          <w:lang w:val="eu-ES"/>
        </w:rPr>
        <w:t>ari</w:t>
      </w:r>
      <w:r w:rsidRPr="00646D0C">
        <w:rPr>
          <w:rFonts w:ascii="SanukLF-Light" w:eastAsia="Times New Roman" w:hAnsi="SanukLF-Light"/>
          <w:lang w:val="eu-ES"/>
        </w:rPr>
        <w:t xml:space="preserve"> eman dio</w:t>
      </w:r>
      <w:r w:rsidR="00A544FE" w:rsidRPr="00646D0C">
        <w:rPr>
          <w:rFonts w:ascii="SanukLF-Light" w:eastAsia="Times New Roman" w:hAnsi="SanukLF-Light"/>
          <w:lang w:val="eu-ES"/>
        </w:rPr>
        <w:t xml:space="preserve"> jarraipena</w:t>
      </w:r>
      <w:r w:rsidRPr="00646D0C">
        <w:rPr>
          <w:rFonts w:ascii="SanukLF-Light" w:eastAsia="Times New Roman" w:hAnsi="SanukLF-Light"/>
          <w:lang w:val="eu-ES"/>
        </w:rPr>
        <w:t xml:space="preserve">, sormena garatzeko, adierazpen modu berriak esploratzeko eta sorkuntza kolektiboko esperientzia partekatzeko tresna </w:t>
      </w:r>
      <w:r w:rsidR="00646D0C" w:rsidRPr="00646D0C">
        <w:rPr>
          <w:rFonts w:ascii="SanukLF-Light" w:eastAsia="Times New Roman" w:hAnsi="SanukLF-Light"/>
          <w:lang w:val="eu-ES"/>
        </w:rPr>
        <w:t>baita</w:t>
      </w:r>
      <w:r w:rsidRPr="00646D0C">
        <w:rPr>
          <w:rFonts w:ascii="SanukLF-Light" w:eastAsia="Times New Roman" w:hAnsi="SanukLF-Light"/>
          <w:lang w:val="eu-ES"/>
        </w:rPr>
        <w:t>.</w:t>
      </w:r>
    </w:p>
    <w:p w14:paraId="10FBF4FA" w14:textId="77777777" w:rsidR="009F1B59" w:rsidRPr="00A544FE" w:rsidRDefault="009F1B59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  <w:lang w:val="eu-ES"/>
        </w:rPr>
      </w:pPr>
    </w:p>
    <w:p w14:paraId="0301261B" w14:textId="5D3BD494" w:rsidR="009B1E46" w:rsidRPr="00502D35" w:rsidRDefault="009B1E46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</w:rPr>
      </w:pPr>
    </w:p>
    <w:p w14:paraId="383F2233" w14:textId="77777777" w:rsidR="009B1E46" w:rsidRDefault="009B1E46" w:rsidP="00502D35">
      <w:pPr>
        <w:shd w:val="clear" w:color="auto" w:fill="FFFFFF" w:themeFill="background1"/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s-ES_tradnl" w:eastAsia="en-US"/>
        </w:rPr>
      </w:pPr>
    </w:p>
    <w:p w14:paraId="690FCF5F" w14:textId="77777777" w:rsidR="009B1E46" w:rsidRDefault="009B1E46" w:rsidP="00502D35">
      <w:pPr>
        <w:shd w:val="clear" w:color="auto" w:fill="FFFFFF" w:themeFill="background1"/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s-ES_tradnl" w:eastAsia="en-US"/>
        </w:rPr>
      </w:pPr>
    </w:p>
    <w:p w14:paraId="20AB6639" w14:textId="77777777" w:rsidR="009B1E46" w:rsidRDefault="009B1E46" w:rsidP="00502D35">
      <w:pPr>
        <w:spacing w:after="0" w:line="300" w:lineRule="exact"/>
      </w:pPr>
    </w:p>
    <w:p w14:paraId="64F46C54" w14:textId="77777777" w:rsidR="009B1E46" w:rsidRDefault="009B1E46" w:rsidP="00502D35">
      <w:pPr>
        <w:spacing w:after="0" w:line="300" w:lineRule="exact"/>
      </w:pPr>
    </w:p>
    <w:sectPr w:rsidR="009B1E4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6" w:bottom="1701" w:left="1418" w:header="568" w:footer="277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6A5EF" w14:textId="77777777" w:rsidR="00797B70" w:rsidRDefault="00797B70">
      <w:pPr>
        <w:spacing w:after="0" w:line="240" w:lineRule="auto"/>
      </w:pPr>
      <w:r>
        <w:separator/>
      </w:r>
    </w:p>
  </w:endnote>
  <w:endnote w:type="continuationSeparator" w:id="0">
    <w:p w14:paraId="72B02C7A" w14:textId="77777777" w:rsidR="00797B70" w:rsidRDefault="0079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Sanuk-Medium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C484D" w14:textId="77777777" w:rsidR="004869C7" w:rsidRDefault="00A73B70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370BB9AB" wp14:editId="57DEB58D">
          <wp:extent cx="5742305" cy="50800"/>
          <wp:effectExtent l="0" t="0" r="0" b="0"/>
          <wp:docPr id="3" name="Imagen 1953965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95396569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2305" cy="5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1AE6B11" w14:textId="77777777" w:rsidR="004869C7" w:rsidRDefault="004869C7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cs="Arial"/>
        <w:sz w:val="12"/>
        <w:lang w:val="pt-BR"/>
      </w:rPr>
    </w:pPr>
  </w:p>
  <w:p w14:paraId="2B4E54C0" w14:textId="77A4018A" w:rsidR="004869C7" w:rsidRPr="00493420" w:rsidRDefault="00A73B70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sz w:val="20"/>
        <w:szCs w:val="20"/>
        <w:lang w:val="it-IT"/>
      </w:rPr>
    </w:pPr>
    <w:r w:rsidRPr="00493420">
      <w:rPr>
        <w:rFonts w:ascii="Sanuk-Medium" w:hAnsi="Sanuk-Medium" w:cs="Arial"/>
        <w:b/>
        <w:sz w:val="20"/>
        <w:szCs w:val="20"/>
        <w:lang w:val="eu-ES"/>
      </w:rPr>
      <w:t>A R K A B I A</w:t>
    </w:r>
    <w:r w:rsidRPr="00493420">
      <w:rPr>
        <w:rFonts w:ascii="SanukLF-Light" w:hAnsi="SanukLF-Light" w:cs="Arial"/>
        <w:b/>
        <w:sz w:val="20"/>
        <w:szCs w:val="20"/>
        <w:lang w:val="eu-ES"/>
      </w:rPr>
      <w:t xml:space="preserve"> | </w:t>
    </w:r>
    <w:r w:rsidR="00493420" w:rsidRPr="00493420">
      <w:rPr>
        <w:rFonts w:ascii="SanukLF-Light" w:hAnsi="SanukLF-Light" w:cs="Arial"/>
        <w:sz w:val="20"/>
        <w:szCs w:val="20"/>
        <w:lang w:val="eu-ES"/>
      </w:rPr>
      <w:t>Komunikazioa</w:t>
    </w:r>
    <w:r>
      <w:rPr>
        <w:rFonts w:ascii="SanukLF-Light" w:hAnsi="SanukLF-Light" w:cs="Arial"/>
        <w:sz w:val="20"/>
        <w:szCs w:val="20"/>
        <w:lang w:val="pt-BR"/>
      </w:rPr>
      <w:t xml:space="preserve">      </w:t>
    </w:r>
    <w:r>
      <w:rPr>
        <w:rFonts w:ascii="SanukLF-Light" w:eastAsia="Arial Unicode MS" w:hAnsi="SanukLF-Light" w:cs="Arial"/>
        <w:bCs/>
        <w:color w:val="auto"/>
        <w:sz w:val="20"/>
        <w:szCs w:val="20"/>
        <w:lang w:val="x-none" w:eastAsia="x-none"/>
      </w:rPr>
      <w:t>6</w:t>
    </w:r>
    <w:r w:rsidRPr="00493420">
      <w:rPr>
        <w:rFonts w:ascii="SanukLF-Light" w:eastAsia="Arial Unicode MS" w:hAnsi="SanukLF-Light" w:cs="Arial"/>
        <w:bCs/>
        <w:color w:val="auto"/>
        <w:sz w:val="20"/>
        <w:szCs w:val="20"/>
        <w:lang w:val="it-IT" w:eastAsia="x-none"/>
      </w:rPr>
      <w:t xml:space="preserve">36 </w:t>
    </w:r>
    <w:r w:rsidRPr="00493420">
      <w:rPr>
        <w:rFonts w:ascii="SanukLF-Light" w:eastAsia="Arial Unicode MS" w:hAnsi="SanukLF-Light" w:cs="Arial"/>
        <w:bCs/>
        <w:color w:val="auto"/>
        <w:sz w:val="20"/>
        <w:szCs w:val="20"/>
        <w:lang w:val="it-IT" w:eastAsia="x-none"/>
      </w:rPr>
      <w:t>617 821</w:t>
    </w:r>
    <w:r w:rsidRPr="00493420">
      <w:rPr>
        <w:rFonts w:ascii="SanukLF-Light" w:eastAsia="Arial Unicode MS" w:hAnsi="SanukLF-Light" w:cs="Arial Unicode MS"/>
        <w:bCs/>
        <w:color w:val="auto"/>
        <w:sz w:val="20"/>
        <w:szCs w:val="20"/>
        <w:lang w:val="it-IT" w:eastAsia="x-none"/>
      </w:rPr>
      <w:t xml:space="preserve">    </w:t>
    </w:r>
    <w:hyperlink r:id="rId2">
      <w:r w:rsidRPr="00493420">
        <w:rPr>
          <w:rStyle w:val="Hipervnculo"/>
          <w:rFonts w:ascii="SanukLF-Light" w:eastAsia="Arial Unicode MS" w:hAnsi="SanukLF-Light" w:cs="Arial"/>
          <w:color w:val="auto"/>
          <w:sz w:val="20"/>
          <w:szCs w:val="20"/>
          <w:lang w:val="it-IT"/>
        </w:rPr>
        <w:t>comunicacion@fundacionvital.eus</w:t>
      </w:r>
    </w:hyperlink>
    <w:r w:rsidRPr="00493420">
      <w:rPr>
        <w:rStyle w:val="Hipervnculo"/>
        <w:rFonts w:ascii="SanukLF-Light" w:eastAsia="Arial Unicode MS" w:hAnsi="SanukLF-Light" w:cs="Arial"/>
        <w:color w:val="auto"/>
        <w:sz w:val="20"/>
        <w:szCs w:val="20"/>
        <w:u w:val="none"/>
        <w:lang w:val="it-IT"/>
      </w:rPr>
      <w:t xml:space="preserve">     </w:t>
    </w:r>
    <w:r w:rsidRPr="00493420">
      <w:rPr>
        <w:rStyle w:val="Hipervnculo"/>
        <w:rFonts w:ascii="SanukLF-Light" w:eastAsia="Arial Unicode MS" w:hAnsi="SanukLF-Light" w:cs="Arial"/>
        <w:b/>
        <w:bCs/>
        <w:color w:val="auto"/>
        <w:sz w:val="20"/>
        <w:szCs w:val="20"/>
        <w:lang w:val="it-IT"/>
      </w:rPr>
      <w:t>www.arkabia.eus</w:t>
    </w:r>
  </w:p>
  <w:p w14:paraId="771620F7" w14:textId="77777777" w:rsidR="004869C7" w:rsidRPr="00493420" w:rsidRDefault="004869C7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eastAsia="Arial Unicode MS" w:cs="Arial"/>
        <w:bCs/>
        <w:color w:val="002060"/>
        <w:lang w:val="it-IT"/>
      </w:rPr>
    </w:pPr>
  </w:p>
  <w:p w14:paraId="26FB8E0E" w14:textId="77777777" w:rsidR="004869C7" w:rsidRPr="00493420" w:rsidRDefault="004869C7">
    <w:pPr>
      <w:pStyle w:val="Piedepgina"/>
      <w:rPr>
        <w:lang w:val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0F65B" w14:textId="77777777" w:rsidR="004869C7" w:rsidRDefault="00A73B70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6534683F" wp14:editId="26902802">
          <wp:extent cx="5742305" cy="50800"/>
          <wp:effectExtent l="0" t="0" r="0" b="0"/>
          <wp:docPr id="4" name="Imagen 1953965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195396569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2305" cy="5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E27A3D3" w14:textId="77777777" w:rsidR="004869C7" w:rsidRDefault="004869C7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cs="Arial"/>
        <w:sz w:val="12"/>
        <w:lang w:val="pt-BR"/>
      </w:rPr>
    </w:pPr>
  </w:p>
  <w:p w14:paraId="61C4BA48" w14:textId="77777777" w:rsidR="004869C7" w:rsidRDefault="00A73B70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sz w:val="20"/>
        <w:szCs w:val="20"/>
      </w:rPr>
    </w:pPr>
    <w:r>
      <w:rPr>
        <w:rFonts w:ascii="Sanuk-Medium" w:hAnsi="Sanuk-Medium" w:cs="Arial"/>
        <w:b/>
        <w:sz w:val="20"/>
        <w:szCs w:val="20"/>
        <w:lang w:val="pt-BR"/>
      </w:rPr>
      <w:t>A R K A B I A</w:t>
    </w:r>
    <w:r>
      <w:rPr>
        <w:rFonts w:ascii="SanukLF-Light" w:hAnsi="SanukLF-Light" w:cs="Arial"/>
        <w:b/>
        <w:sz w:val="20"/>
        <w:szCs w:val="20"/>
        <w:lang w:val="pt-BR"/>
      </w:rPr>
      <w:t xml:space="preserve"> | </w:t>
    </w:r>
    <w:r>
      <w:rPr>
        <w:rFonts w:ascii="SanukLF-Light" w:hAnsi="SanukLF-Light" w:cs="Arial"/>
        <w:sz w:val="20"/>
        <w:szCs w:val="20"/>
        <w:lang w:val="pt-BR"/>
      </w:rPr>
      <w:t xml:space="preserve">Comunicación      </w:t>
    </w:r>
    <w:r>
      <w:rPr>
        <w:rFonts w:ascii="SanukLF-Light" w:eastAsia="Arial Unicode MS" w:hAnsi="SanukLF-Light" w:cs="Arial"/>
        <w:bCs/>
        <w:color w:val="auto"/>
        <w:sz w:val="20"/>
        <w:szCs w:val="20"/>
        <w:lang w:val="x-none" w:eastAsia="x-none"/>
      </w:rPr>
      <w:t>6</w:t>
    </w:r>
    <w:r>
      <w:rPr>
        <w:rFonts w:ascii="SanukLF-Light" w:eastAsia="Arial Unicode MS" w:hAnsi="SanukLF-Light" w:cs="Arial"/>
        <w:bCs/>
        <w:color w:val="auto"/>
        <w:sz w:val="20"/>
        <w:szCs w:val="20"/>
        <w:lang w:eastAsia="x-none"/>
      </w:rPr>
      <w:t>36 617 821</w:t>
    </w:r>
    <w:r>
      <w:rPr>
        <w:rFonts w:ascii="SanukLF-Light" w:eastAsia="Arial Unicode MS" w:hAnsi="SanukLF-Light" w:cs="Arial Unicode MS"/>
        <w:bCs/>
        <w:color w:val="auto"/>
        <w:sz w:val="20"/>
        <w:szCs w:val="20"/>
        <w:lang w:eastAsia="x-none"/>
      </w:rPr>
      <w:t xml:space="preserve">    </w:t>
    </w:r>
    <w:hyperlink r:id="rId2">
      <w:r>
        <w:rPr>
          <w:rStyle w:val="Hipervnculo"/>
          <w:rFonts w:ascii="SanukLF-Light" w:eastAsia="Arial Unicode MS" w:hAnsi="SanukLF-Light" w:cs="Arial"/>
          <w:color w:val="auto"/>
          <w:sz w:val="20"/>
          <w:szCs w:val="20"/>
        </w:rPr>
        <w:t>comunicacion@fundacionvital.eus</w:t>
      </w:r>
    </w:hyperlink>
    <w:r>
      <w:rPr>
        <w:rStyle w:val="Hipervnculo"/>
        <w:rFonts w:ascii="SanukLF-Light" w:eastAsia="Arial Unicode MS" w:hAnsi="SanukLF-Light" w:cs="Arial"/>
        <w:color w:val="auto"/>
        <w:sz w:val="20"/>
        <w:szCs w:val="20"/>
        <w:u w:val="none"/>
      </w:rPr>
      <w:t xml:space="preserve">     </w:t>
    </w:r>
    <w:r>
      <w:rPr>
        <w:rStyle w:val="Hipervnculo"/>
        <w:rFonts w:ascii="SanukLF-Light" w:eastAsia="Arial Unicode MS" w:hAnsi="SanukLF-Light" w:cs="Arial"/>
        <w:b/>
        <w:bCs/>
        <w:color w:val="auto"/>
        <w:sz w:val="20"/>
        <w:szCs w:val="20"/>
      </w:rPr>
      <w:t>www.arkabia.eus</w:t>
    </w:r>
  </w:p>
  <w:p w14:paraId="532B33D2" w14:textId="77777777" w:rsidR="004869C7" w:rsidRDefault="004869C7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eastAsia="Arial Unicode MS" w:cs="Arial"/>
        <w:bCs/>
        <w:color w:val="002060"/>
      </w:rPr>
    </w:pPr>
  </w:p>
  <w:p w14:paraId="3B6FED0F" w14:textId="77777777" w:rsidR="004869C7" w:rsidRDefault="004869C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EE244" w14:textId="77777777" w:rsidR="00797B70" w:rsidRDefault="00797B70">
      <w:pPr>
        <w:spacing w:after="0" w:line="240" w:lineRule="auto"/>
      </w:pPr>
      <w:r>
        <w:separator/>
      </w:r>
    </w:p>
  </w:footnote>
  <w:footnote w:type="continuationSeparator" w:id="0">
    <w:p w14:paraId="02A2D426" w14:textId="77777777" w:rsidR="00797B70" w:rsidRDefault="0079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ED94" w14:textId="77777777" w:rsidR="004869C7" w:rsidRDefault="00A73B70">
    <w:pPr>
      <w:pStyle w:val="Encabezado"/>
      <w:ind w:left="5664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7216" behindDoc="1" locked="0" layoutInCell="0" allowOverlap="1" wp14:anchorId="507C972E" wp14:editId="56C0A1CA">
          <wp:simplePos x="0" y="0"/>
          <wp:positionH relativeFrom="margin">
            <wp:posOffset>4075430</wp:posOffset>
          </wp:positionH>
          <wp:positionV relativeFrom="paragraph">
            <wp:posOffset>-48260</wp:posOffset>
          </wp:positionV>
          <wp:extent cx="1666875" cy="42100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lang w:val="pt-BR"/>
      </w:rPr>
      <w:t xml:space="preserve">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2CE52" w14:textId="77777777" w:rsidR="004869C7" w:rsidRDefault="00A73B70">
    <w:pPr>
      <w:pStyle w:val="Encabezado"/>
      <w:ind w:left="5664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8240" behindDoc="1" locked="0" layoutInCell="0" allowOverlap="1" wp14:anchorId="15E7D9A9" wp14:editId="7A95F066">
          <wp:simplePos x="0" y="0"/>
          <wp:positionH relativeFrom="margin">
            <wp:posOffset>4075430</wp:posOffset>
          </wp:positionH>
          <wp:positionV relativeFrom="paragraph">
            <wp:posOffset>-48260</wp:posOffset>
          </wp:positionV>
          <wp:extent cx="1666875" cy="421005"/>
          <wp:effectExtent l="0" t="0" r="0" b="0"/>
          <wp:wrapSquare wrapText="bothSides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lang w:val="pt-BR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6D37"/>
    <w:multiLevelType w:val="multilevel"/>
    <w:tmpl w:val="3E046E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5603AC"/>
    <w:multiLevelType w:val="multilevel"/>
    <w:tmpl w:val="F6FE2532"/>
    <w:lvl w:ilvl="0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BBA1414"/>
    <w:multiLevelType w:val="multilevel"/>
    <w:tmpl w:val="E5E2D6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FFCC00"/>
      </w:rPr>
    </w:lvl>
    <w:lvl w:ilvl="1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cs="Trebuchet MS" w:hint="default"/>
        <w:color w:val="auto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72B5240"/>
    <w:multiLevelType w:val="multilevel"/>
    <w:tmpl w:val="2B547902"/>
    <w:lvl w:ilvl="0">
      <w:start w:val="1"/>
      <w:numFmt w:val="bullet"/>
      <w:pStyle w:val="vieta1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D3557E0"/>
    <w:multiLevelType w:val="multilevel"/>
    <w:tmpl w:val="D4DA52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B827789"/>
    <w:multiLevelType w:val="multilevel"/>
    <w:tmpl w:val="0C962A3E"/>
    <w:lvl w:ilvl="0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cs="Trebuchet MS" w:hint="default"/>
        <w:color w:val="auto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cs="Wingdings" w:hint="default"/>
      </w:rPr>
    </w:lvl>
  </w:abstractNum>
  <w:num w:numId="1" w16cid:durableId="304118137">
    <w:abstractNumId w:val="3"/>
  </w:num>
  <w:num w:numId="2" w16cid:durableId="700589988">
    <w:abstractNumId w:val="0"/>
  </w:num>
  <w:num w:numId="3" w16cid:durableId="468866157">
    <w:abstractNumId w:val="1"/>
  </w:num>
  <w:num w:numId="4" w16cid:durableId="1543906608">
    <w:abstractNumId w:val="2"/>
  </w:num>
  <w:num w:numId="5" w16cid:durableId="1545405301">
    <w:abstractNumId w:val="5"/>
  </w:num>
  <w:num w:numId="6" w16cid:durableId="11413124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9C7"/>
    <w:rsid w:val="000A3D6D"/>
    <w:rsid w:val="000C623D"/>
    <w:rsid w:val="000E2200"/>
    <w:rsid w:val="00122650"/>
    <w:rsid w:val="00133505"/>
    <w:rsid w:val="001425C3"/>
    <w:rsid w:val="00175BFE"/>
    <w:rsid w:val="002A78A9"/>
    <w:rsid w:val="00323C61"/>
    <w:rsid w:val="003C1429"/>
    <w:rsid w:val="0046089D"/>
    <w:rsid w:val="004732DB"/>
    <w:rsid w:val="0048374A"/>
    <w:rsid w:val="004869C7"/>
    <w:rsid w:val="00493420"/>
    <w:rsid w:val="004B3BA6"/>
    <w:rsid w:val="004C4A8E"/>
    <w:rsid w:val="00502D35"/>
    <w:rsid w:val="00514251"/>
    <w:rsid w:val="00583E59"/>
    <w:rsid w:val="005910D1"/>
    <w:rsid w:val="005A77F7"/>
    <w:rsid w:val="005E1B1B"/>
    <w:rsid w:val="006020E7"/>
    <w:rsid w:val="00646D0C"/>
    <w:rsid w:val="006544B2"/>
    <w:rsid w:val="00690103"/>
    <w:rsid w:val="007369B3"/>
    <w:rsid w:val="0077043D"/>
    <w:rsid w:val="00784C8F"/>
    <w:rsid w:val="00785932"/>
    <w:rsid w:val="00797B70"/>
    <w:rsid w:val="007F1523"/>
    <w:rsid w:val="008877FE"/>
    <w:rsid w:val="008A7AA4"/>
    <w:rsid w:val="0094707A"/>
    <w:rsid w:val="009834B8"/>
    <w:rsid w:val="009A39D0"/>
    <w:rsid w:val="009B1E46"/>
    <w:rsid w:val="009B6511"/>
    <w:rsid w:val="009F1B59"/>
    <w:rsid w:val="00A544FE"/>
    <w:rsid w:val="00A73B70"/>
    <w:rsid w:val="00AD2AE6"/>
    <w:rsid w:val="00AE5C77"/>
    <w:rsid w:val="00B030B2"/>
    <w:rsid w:val="00B13D89"/>
    <w:rsid w:val="00B41364"/>
    <w:rsid w:val="00BA0B59"/>
    <w:rsid w:val="00BB404F"/>
    <w:rsid w:val="00BD2864"/>
    <w:rsid w:val="00C02E71"/>
    <w:rsid w:val="00C35340"/>
    <w:rsid w:val="00C5134C"/>
    <w:rsid w:val="00CF23A7"/>
    <w:rsid w:val="00D33FEF"/>
    <w:rsid w:val="00DC2E56"/>
    <w:rsid w:val="00DD2FE7"/>
    <w:rsid w:val="00DD72DD"/>
    <w:rsid w:val="00E16714"/>
    <w:rsid w:val="00E27336"/>
    <w:rsid w:val="00EF5C78"/>
    <w:rsid w:val="00F4651F"/>
    <w:rsid w:val="00FE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A0BDC"/>
  <w15:docId w15:val="{F7FDA045-0716-419E-BC14-28FBCEFB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000000"/>
      </w:pBdr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qFormat/>
    <w:rsid w:val="00D76F6B"/>
    <w:pPr>
      <w:pBdr>
        <w:bottom w:val="nil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il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qFormat/>
    <w:rsid w:val="00E364AA"/>
    <w:pPr>
      <w:pBdr>
        <w:bottom w:val="nil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il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il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uiPriority w:val="99"/>
    <w:rsid w:val="00567849"/>
    <w:rPr>
      <w:color w:val="0000FF"/>
      <w:u w:val="single"/>
    </w:rPr>
  </w:style>
  <w:style w:type="character" w:customStyle="1" w:styleId="vieta1Car">
    <w:name w:val="viñeta 1 Car"/>
    <w:link w:val="vieta1"/>
    <w:qFormat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qFormat/>
    <w:rsid w:val="00916EE1"/>
    <w:rPr>
      <w:rFonts w:ascii="Trebuchet MS" w:hAnsi="Trebuchet MS"/>
      <w:color w:val="000000"/>
      <w:lang w:val="es-ES_tradnl" w:eastAsia="es-ES" w:bidi="ar-SA"/>
    </w:rPr>
  </w:style>
  <w:style w:type="character" w:customStyle="1" w:styleId="vieta1Car1">
    <w:name w:val="viñeta 1 Car1"/>
    <w:qFormat/>
    <w:rsid w:val="00F952DE"/>
    <w:rPr>
      <w:rFonts w:ascii="Trebuchet MS" w:hAnsi="Trebuchet MS"/>
      <w:color w:val="000000"/>
      <w:lang w:val="es-ES_tradnl"/>
    </w:rPr>
  </w:style>
  <w:style w:type="character" w:customStyle="1" w:styleId="ResumenCar">
    <w:name w:val="Resumen Car"/>
    <w:link w:val="Resumen"/>
    <w:qFormat/>
    <w:rsid w:val="004C2B9F"/>
    <w:rPr>
      <w:rFonts w:ascii="Trebuchet MS" w:hAnsi="Trebuchet MS"/>
      <w:b/>
      <w:color w:val="000000"/>
      <w:sz w:val="16"/>
    </w:rPr>
  </w:style>
  <w:style w:type="character" w:customStyle="1" w:styleId="TextodegloboCar">
    <w:name w:val="Texto de globo Car"/>
    <w:basedOn w:val="Fuentedeprrafopredeter"/>
    <w:link w:val="Textodeglobo"/>
    <w:qFormat/>
    <w:rsid w:val="00465B3D"/>
    <w:rPr>
      <w:rFonts w:ascii="Tahoma" w:hAnsi="Tahoma" w:cs="Tahoma"/>
      <w:color w:val="000000"/>
      <w:sz w:val="16"/>
      <w:szCs w:val="16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qFormat/>
    <w:rsid w:val="002702E7"/>
    <w:rPr>
      <w:rFonts w:ascii="Arial" w:eastAsia="Calibri" w:hAnsi="Arial"/>
      <w:sz w:val="24"/>
      <w:szCs w:val="21"/>
      <w:lang w:eastAsia="en-US"/>
    </w:rPr>
  </w:style>
  <w:style w:type="character" w:customStyle="1" w:styleId="Mencionar1">
    <w:name w:val="Mencionar1"/>
    <w:basedOn w:val="Fuentedeprrafopredeter"/>
    <w:uiPriority w:val="99"/>
    <w:semiHidden/>
    <w:unhideWhenUsed/>
    <w:qFormat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character" w:customStyle="1" w:styleId="Textoindependiente3Car">
    <w:name w:val="Texto independiente 3 Car"/>
    <w:basedOn w:val="Fuentedeprrafopredeter"/>
    <w:link w:val="Textoindependiente3"/>
    <w:qFormat/>
    <w:rsid w:val="000623EC"/>
    <w:rPr>
      <w:rFonts w:ascii="65 Helvetica Medium" w:eastAsia="Times" w:hAnsi="65 Helvetica Medium"/>
      <w:sz w:val="30"/>
      <w:lang w:val="es-ES_tradnl" w:eastAsia="x-none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0623EC"/>
    <w:rPr>
      <w:rFonts w:ascii="Cambria" w:eastAsia="Cambria" w:hAnsi="Cambria"/>
      <w:sz w:val="24"/>
      <w:szCs w:val="24"/>
      <w:lang w:val="es-ES_tradnl" w:eastAsia="en-US"/>
    </w:rPr>
  </w:style>
  <w:style w:type="character" w:styleId="Refdecomentario">
    <w:name w:val="annotation reference"/>
    <w:basedOn w:val="Fuentedeprrafopredeter"/>
    <w:semiHidden/>
    <w:unhideWhenUsed/>
    <w:qFormat/>
    <w:rsid w:val="000E57BF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semiHidden/>
    <w:qFormat/>
    <w:rsid w:val="000E57BF"/>
    <w:rPr>
      <w:rFonts w:ascii="Trebuchet MS" w:hAnsi="Trebuchet MS"/>
      <w:color w:val="000000"/>
    </w:rPr>
  </w:style>
  <w:style w:type="character" w:customStyle="1" w:styleId="AsuntodelcomentarioCar">
    <w:name w:val="Asunto del comentario Car"/>
    <w:basedOn w:val="TextocomentarioCar"/>
    <w:link w:val="Asuntodelcomentario"/>
    <w:semiHidden/>
    <w:qFormat/>
    <w:rsid w:val="000E57BF"/>
    <w:rPr>
      <w:rFonts w:ascii="Trebuchet MS" w:hAnsi="Trebuchet MS"/>
      <w:b/>
      <w:bCs/>
      <w:color w:val="00000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sid w:val="00751F3E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1860C7"/>
    <w:rPr>
      <w:b/>
      <w:bCs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qFormat/>
    <w:rsid w:val="00C27DDF"/>
    <w:rPr>
      <w:color w:val="605E5C"/>
      <w:shd w:val="clear" w:color="auto" w:fill="E1DFDD"/>
    </w:rPr>
  </w:style>
  <w:style w:type="character" w:customStyle="1" w:styleId="t286pc">
    <w:name w:val="t286pc"/>
    <w:basedOn w:val="Fuentedeprrafopredeter"/>
    <w:qFormat/>
    <w:rsid w:val="006E4159"/>
  </w:style>
  <w:style w:type="character" w:styleId="nfasis">
    <w:name w:val="Emphasis"/>
    <w:basedOn w:val="Fuentedeprrafopredeter"/>
    <w:uiPriority w:val="20"/>
    <w:qFormat/>
    <w:rsid w:val="00B30A06"/>
    <w:rPr>
      <w:i/>
      <w:iCs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/>
    </w:pPr>
    <w:rPr>
      <w:rFonts w:ascii="Liberation Sans" w:eastAsia="PingFang SC" w:hAnsi="Liberation Sans" w:cs="Arial Unicode MS"/>
      <w:sz w:val="28"/>
      <w:szCs w:val="28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paragraph" w:styleId="Lista">
    <w:name w:val="List"/>
    <w:basedOn w:val="Textoindependiente"/>
    <w:rPr>
      <w:rFonts w:cs="Arial Unicode MS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qFormat/>
    <w:pPr>
      <w:numPr>
        <w:ilvl w:val="1"/>
        <w:numId w:val="4"/>
      </w:numPr>
    </w:pPr>
    <w:rPr>
      <w:lang w:val="es-ES_tradnl"/>
    </w:rPr>
  </w:style>
  <w:style w:type="paragraph" w:customStyle="1" w:styleId="Nota">
    <w:name w:val="Nota"/>
    <w:basedOn w:val="Normal"/>
    <w:qFormat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qFormat/>
    <w:rsid w:val="00712E80"/>
    <w:pPr>
      <w:numPr>
        <w:ilvl w:val="2"/>
        <w:numId w:val="2"/>
      </w:numPr>
      <w:tabs>
        <w:tab w:val="left" w:pos="3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qFormat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qFormat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qFormat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qFormat/>
    <w:pPr>
      <w:jc w:val="center"/>
    </w:pPr>
  </w:style>
  <w:style w:type="paragraph" w:customStyle="1" w:styleId="Celdaizquierda">
    <w:name w:val="Celda izquierda"/>
    <w:basedOn w:val="Celdaderecha"/>
    <w:qFormat/>
    <w:rsid w:val="003E4AD9"/>
    <w:pPr>
      <w:jc w:val="left"/>
    </w:pPr>
  </w:style>
  <w:style w:type="paragraph" w:customStyle="1" w:styleId="Celdattulo">
    <w:name w:val="Celda título"/>
    <w:basedOn w:val="Normal"/>
    <w:qFormat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"/>
      </w:numPr>
    </w:pPr>
    <w:rPr>
      <w:lang w:val="es-ES_tradnl"/>
    </w:rPr>
  </w:style>
  <w:style w:type="paragraph" w:customStyle="1" w:styleId="vieta1sin">
    <w:name w:val="viñeta 1 sin"/>
    <w:basedOn w:val="vieta1"/>
    <w:qFormat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qFormat/>
    <w:pPr>
      <w:numPr>
        <w:ilvl w:val="0"/>
        <w:numId w:val="0"/>
      </w:numPr>
      <w:ind w:left="1778" w:hanging="284"/>
    </w:pPr>
    <w:rPr>
      <w:rFonts w:cs="Arial"/>
    </w:rPr>
  </w:style>
  <w:style w:type="paragraph" w:customStyle="1" w:styleId="vieta4">
    <w:name w:val="viñeta 4"/>
    <w:basedOn w:val="Normal"/>
    <w:qFormat/>
    <w:rsid w:val="00712E80"/>
    <w:pPr>
      <w:numPr>
        <w:numId w:val="5"/>
      </w:numPr>
      <w:spacing w:after="0"/>
      <w:ind w:left="2410" w:hanging="284"/>
    </w:pPr>
  </w:style>
  <w:style w:type="paragraph" w:customStyle="1" w:styleId="vieta5">
    <w:name w:val="viñeta 5"/>
    <w:basedOn w:val="Normal"/>
    <w:qFormat/>
    <w:pPr>
      <w:numPr>
        <w:numId w:val="3"/>
      </w:numPr>
      <w:spacing w:after="0"/>
    </w:pPr>
  </w:style>
  <w:style w:type="paragraph" w:styleId="Mapadeldocumento">
    <w:name w:val="Document Map"/>
    <w:basedOn w:val="Normal"/>
    <w:semiHidden/>
    <w:qFormat/>
    <w:rsid w:val="00B578B0"/>
    <w:pPr>
      <w:shd w:val="clear" w:color="auto" w:fill="000080"/>
    </w:pPr>
    <w:rPr>
      <w:rFonts w:ascii="Tahoma" w:hAnsi="Tahoma" w:cs="Tahoma"/>
    </w:rPr>
  </w:style>
  <w:style w:type="paragraph" w:customStyle="1" w:styleId="Resumen">
    <w:name w:val="Resumen"/>
    <w:basedOn w:val="Normal"/>
    <w:link w:val="ResumenCar"/>
    <w:qFormat/>
    <w:rsid w:val="004C2B9F"/>
    <w:pPr>
      <w:spacing w:after="0" w:line="240" w:lineRule="auto"/>
      <w:jc w:val="left"/>
    </w:pPr>
    <w:rPr>
      <w:b/>
      <w:sz w:val="16"/>
    </w:rPr>
  </w:style>
  <w:style w:type="paragraph" w:styleId="Textodeglobo">
    <w:name w:val="Balloon Text"/>
    <w:basedOn w:val="Normal"/>
    <w:link w:val="TextodegloboCar"/>
    <w:qFormat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qFormat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qFormat/>
    <w:rsid w:val="002702E7"/>
    <w:pPr>
      <w:spacing w:beforeAutospacing="1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paragraph" w:styleId="Textoindependiente3">
    <w:name w:val="Body Text 3"/>
    <w:basedOn w:val="Normal"/>
    <w:link w:val="Textoindependiente3Car"/>
    <w:qFormat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paragraph" w:customStyle="1" w:styleId="Formatolibre">
    <w:name w:val="Formato libre"/>
    <w:qFormat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paragraph" w:styleId="Textocomentario">
    <w:name w:val="annotation text"/>
    <w:basedOn w:val="Normal"/>
    <w:link w:val="TextocomentarioCar"/>
    <w:semiHidden/>
    <w:unhideWhenUsed/>
    <w:rsid w:val="000E57BF"/>
    <w:pPr>
      <w:spacing w:line="240" w:lineRule="auto"/>
    </w:p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qFormat/>
    <w:rsid w:val="000E57BF"/>
    <w:rPr>
      <w:b/>
      <w:bCs/>
    </w:rPr>
  </w:style>
  <w:style w:type="paragraph" w:styleId="Prrafodelista">
    <w:name w:val="List Paragraph"/>
    <w:basedOn w:val="Normal"/>
    <w:uiPriority w:val="34"/>
    <w:qFormat/>
    <w:rsid w:val="001860C7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color w:val="00000A"/>
      <w:sz w:val="22"/>
      <w:szCs w:val="22"/>
      <w:lang w:eastAsia="en-US"/>
    </w:rPr>
  </w:style>
  <w:style w:type="paragraph" w:customStyle="1" w:styleId="df3vjf">
    <w:name w:val="df3vjf"/>
    <w:basedOn w:val="Normal"/>
    <w:qFormat/>
    <w:rsid w:val="006E4159"/>
    <w:pPr>
      <w:spacing w:beforeAutospacing="1" w:afterAutospacing="1" w:line="240" w:lineRule="auto"/>
      <w:jc w:val="left"/>
    </w:pPr>
    <w:rPr>
      <w:rFonts w:ascii="Times New Roman" w:hAnsi="Times New Roman"/>
      <w:color w:val="auto"/>
      <w:sz w:val="24"/>
      <w:szCs w:val="24"/>
      <w:lang w:val="es-ES_tradnl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EF5C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4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9A8AB-3C8C-4989-BEF3-38A7F9B89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568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subject/>
  <dc:creator>Ramón Maroto Aranzabal</dc:creator>
  <dc:description/>
  <cp:lastModifiedBy>Fundación VITAL Fundazioa</cp:lastModifiedBy>
  <cp:revision>4</cp:revision>
  <cp:lastPrinted>2009-07-27T09:59:00Z</cp:lastPrinted>
  <dcterms:created xsi:type="dcterms:W3CDTF">2026-10-30T18:39:00Z</dcterms:created>
  <dcterms:modified xsi:type="dcterms:W3CDTF">2026-11-02T10:05:00Z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