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91743" w14:textId="36C08A5B" w:rsidR="00F8513C" w:rsidRPr="00627F4A" w:rsidRDefault="002702E7" w:rsidP="00222298">
      <w:pPr>
        <w:shd w:val="clear" w:color="auto" w:fill="D9D9D9" w:themeFill="background1" w:themeFillShade="D9"/>
        <w:tabs>
          <w:tab w:val="left" w:pos="2130"/>
          <w:tab w:val="center" w:pos="4536"/>
        </w:tabs>
        <w:jc w:val="center"/>
        <w:rPr>
          <w:rFonts w:ascii="Sanuk-Medium" w:hAnsi="Sanuk-Medium"/>
          <w:b/>
          <w:sz w:val="24"/>
          <w:szCs w:val="24"/>
          <w:lang w:val="eu-ES"/>
        </w:rPr>
      </w:pPr>
      <w:r w:rsidRPr="00627F4A">
        <w:rPr>
          <w:rFonts w:ascii="Sanuk-Medium" w:hAnsi="Sanuk-Medium"/>
          <w:b/>
          <w:sz w:val="24"/>
          <w:szCs w:val="24"/>
          <w:lang w:val="eu-ES"/>
        </w:rPr>
        <w:t>pren</w:t>
      </w:r>
      <w:r w:rsidR="002C6633" w:rsidRPr="00627F4A">
        <w:rPr>
          <w:rFonts w:ascii="Sanuk-Medium" w:hAnsi="Sanuk-Medium"/>
          <w:b/>
          <w:sz w:val="24"/>
          <w:szCs w:val="24"/>
          <w:lang w:val="eu-ES"/>
        </w:rPr>
        <w:t>t</w:t>
      </w:r>
      <w:r w:rsidRPr="00627F4A">
        <w:rPr>
          <w:rFonts w:ascii="Sanuk-Medium" w:hAnsi="Sanuk-Medium"/>
          <w:b/>
          <w:sz w:val="24"/>
          <w:szCs w:val="24"/>
          <w:lang w:val="eu-ES"/>
        </w:rPr>
        <w:t>sa</w:t>
      </w:r>
      <w:r w:rsidR="002C6633" w:rsidRPr="00627F4A">
        <w:rPr>
          <w:rFonts w:ascii="Sanuk-Medium" w:hAnsi="Sanuk-Medium"/>
          <w:b/>
          <w:sz w:val="24"/>
          <w:szCs w:val="24"/>
          <w:lang w:val="eu-ES"/>
        </w:rPr>
        <w:t>-oharra</w:t>
      </w:r>
    </w:p>
    <w:p w14:paraId="0AE8AD5B" w14:textId="77777777" w:rsidR="00F62676" w:rsidRPr="00627F4A" w:rsidRDefault="00F62676" w:rsidP="00197747">
      <w:pPr>
        <w:pStyle w:val="Poromisin"/>
        <w:spacing w:before="0" w:line="300" w:lineRule="exact"/>
        <w:jc w:val="center"/>
        <w:rPr>
          <w:rFonts w:ascii="Sanuk-Light" w:hAnsi="Sanuk-Light"/>
          <w:b/>
          <w:bCs/>
          <w:lang w:val="eu-ES"/>
        </w:rPr>
      </w:pPr>
    </w:p>
    <w:p w14:paraId="0797D678" w14:textId="3D0B0A19" w:rsidR="00A860A2" w:rsidRPr="00627F4A" w:rsidRDefault="00965646" w:rsidP="00197747">
      <w:pPr>
        <w:pStyle w:val="Poromisin"/>
        <w:spacing w:before="0" w:line="300" w:lineRule="exact"/>
        <w:jc w:val="center"/>
        <w:rPr>
          <w:rFonts w:ascii="Sanuk-Light" w:hAnsi="Sanuk-Light"/>
          <w:b/>
          <w:bCs/>
          <w:lang w:val="eu-ES"/>
        </w:rPr>
      </w:pPr>
      <w:r w:rsidRPr="00627F4A">
        <w:rPr>
          <w:rFonts w:ascii="Sanuk-Light" w:hAnsi="Sanuk-Light"/>
          <w:b/>
          <w:bCs/>
          <w:lang w:val="eu-ES"/>
        </w:rPr>
        <w:t>Lanak posta elektronikoz aurkez daitezke azaroaren 6ra arte</w:t>
      </w:r>
    </w:p>
    <w:p w14:paraId="0171AE2D" w14:textId="670B6281" w:rsidR="00197747" w:rsidRPr="00627F4A" w:rsidRDefault="00197747" w:rsidP="00197747">
      <w:pPr>
        <w:pStyle w:val="Poromisin"/>
        <w:spacing w:before="0" w:line="300" w:lineRule="exact"/>
        <w:jc w:val="center"/>
        <w:rPr>
          <w:rFonts w:ascii="Sanuk-Light" w:eastAsia="Times New Roman" w:hAnsi="Sanuk-Light" w:cs="Times New Roman"/>
          <w:lang w:val="eu-ES"/>
        </w:rPr>
      </w:pPr>
      <w:r w:rsidRPr="00627F4A">
        <w:rPr>
          <w:rFonts w:ascii="Sanuk-Light" w:hAnsi="Sanuk-Light"/>
          <w:lang w:val="eu-ES"/>
        </w:rPr>
        <w:t> </w:t>
      </w:r>
    </w:p>
    <w:p w14:paraId="013395D8" w14:textId="7BC2E269" w:rsidR="00197747" w:rsidRPr="00627F4A" w:rsidRDefault="008A3A37" w:rsidP="00E16E64">
      <w:pPr>
        <w:pStyle w:val="Poromisin"/>
        <w:spacing w:before="0" w:line="276" w:lineRule="auto"/>
        <w:jc w:val="center"/>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pPr>
      <w:r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Vital Artea 2026 Lehiaketa deitu du</w:t>
      </w:r>
      <w:r w:rsidR="00216459"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 xml:space="preserve"> Vital Fundazioak</w:t>
      </w:r>
      <w:r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 xml:space="preserve">, </w:t>
      </w:r>
      <w:r w:rsidR="00216459"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 xml:space="preserve">eta </w:t>
      </w:r>
      <w:r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 xml:space="preserve">1.500 euroko lau sari eta gazteentzako beka </w:t>
      </w:r>
      <w:r w:rsidR="00E75034">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berria</w:t>
      </w:r>
      <w:r w:rsidR="00216459"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 xml:space="preserve"> emango ditu </w:t>
      </w:r>
      <w:r w:rsidRPr="00627F4A">
        <w:rPr>
          <w:rFonts w:ascii="Sanuk-Medium" w:eastAsia="Calibri" w:hAnsi="Sanuk-Medium" w:cstheme="minorHAnsi"/>
          <w:color w:val="003366"/>
          <w:spacing w:val="-4"/>
          <w:sz w:val="44"/>
          <w:szCs w:val="44"/>
          <w:bdr w:val="none" w:sz="0" w:space="0" w:color="auto"/>
          <w:lang w:val="eu-ES" w:eastAsia="en-US"/>
          <w14:textOutline w14:w="0" w14:cap="rnd" w14:cmpd="sng" w14:algn="ctr">
            <w14:noFill/>
            <w14:prstDash w14:val="solid"/>
            <w14:bevel/>
          </w14:textOutline>
        </w:rPr>
        <w:t xml:space="preserve">  </w:t>
      </w:r>
    </w:p>
    <w:p w14:paraId="33083A5D" w14:textId="77777777" w:rsidR="00197747" w:rsidRPr="00627F4A" w:rsidRDefault="00197747" w:rsidP="00197747">
      <w:pPr>
        <w:pStyle w:val="Poromisin"/>
        <w:spacing w:before="0" w:line="300" w:lineRule="exact"/>
        <w:jc w:val="center"/>
        <w:rPr>
          <w:rFonts w:ascii="Sanuk-Light" w:eastAsia="Times New Roman" w:hAnsi="Sanuk-Light" w:cs="Times New Roman"/>
          <w:lang w:val="eu-ES"/>
        </w:rPr>
      </w:pPr>
      <w:r w:rsidRPr="00627F4A">
        <w:rPr>
          <w:rFonts w:ascii="Sanuk-Light" w:hAnsi="Sanuk-Light"/>
          <w:lang w:val="eu-ES"/>
        </w:rPr>
        <w:t> </w:t>
      </w:r>
    </w:p>
    <w:p w14:paraId="143BAFBB" w14:textId="5322589F" w:rsidR="00FB0CC7" w:rsidRPr="00627F4A" w:rsidRDefault="004F6A7A" w:rsidP="00A860A2">
      <w:pPr>
        <w:pStyle w:val="Poromisin"/>
        <w:numPr>
          <w:ilvl w:val="0"/>
          <w:numId w:val="33"/>
        </w:numPr>
        <w:spacing w:before="0" w:after="120" w:line="300" w:lineRule="exact"/>
        <w:jc w:val="both"/>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pPr>
      <w:proofErr w:type="spellStart"/>
      <w:r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ARKABIAn</w:t>
      </w:r>
      <w:proofErr w:type="spellEnd"/>
      <w:r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 xml:space="preserve"> erakusketa bikoitza egingo da, 2026an hautatutako lanak eta 2025ean saritutako lanak ikus daitezen   </w:t>
      </w:r>
    </w:p>
    <w:p w14:paraId="0D2A0CE7" w14:textId="394EF79F" w:rsidR="00FB23C6" w:rsidRPr="00627F4A" w:rsidRDefault="00A860A2" w:rsidP="00A860A2">
      <w:pPr>
        <w:pStyle w:val="Poromisin"/>
        <w:numPr>
          <w:ilvl w:val="0"/>
          <w:numId w:val="33"/>
        </w:numPr>
        <w:spacing w:before="0" w:after="120" w:line="300" w:lineRule="exact"/>
        <w:jc w:val="both"/>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pPr>
      <w:r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 xml:space="preserve"> </w:t>
      </w:r>
      <w:r w:rsidR="00E67126"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 xml:space="preserve">30 urtetik beherakoek 1.000 euroko beka jaso dezakete, </w:t>
      </w:r>
      <w:proofErr w:type="spellStart"/>
      <w:r w:rsidR="00E67126"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Zas</w:t>
      </w:r>
      <w:proofErr w:type="spellEnd"/>
      <w:r w:rsidR="00E67126"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 xml:space="preserve"> Kultur-en erakusketa edo esku-hartze artistiko bat garatzeko    </w:t>
      </w:r>
    </w:p>
    <w:p w14:paraId="72FEFF51" w14:textId="69EAA46F" w:rsidR="00A860A2" w:rsidRPr="00627F4A" w:rsidRDefault="00E0436D" w:rsidP="00A860A2">
      <w:pPr>
        <w:pStyle w:val="Poromisin"/>
        <w:numPr>
          <w:ilvl w:val="0"/>
          <w:numId w:val="33"/>
        </w:numPr>
        <w:spacing w:before="0" w:after="120" w:line="300" w:lineRule="exact"/>
        <w:jc w:val="both"/>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pPr>
      <w:r w:rsidRPr="00627F4A">
        <w:rPr>
          <w:rFonts w:ascii="Sanuk-Medium" w:eastAsia="Calibri" w:hAnsi="Sanuk-Medium" w:cstheme="minorHAnsi"/>
          <w:color w:val="auto"/>
          <w:spacing w:val="-4"/>
          <w:bdr w:val="none" w:sz="0" w:space="0" w:color="auto"/>
          <w:lang w:val="eu-ES" w:eastAsia="en-US"/>
          <w14:textOutline w14:w="0" w14:cap="rnd" w14:cmpd="sng" w14:algn="ctr">
            <w14:noFill/>
            <w14:prstDash w14:val="solid"/>
            <w14:bevel/>
          </w14:textOutline>
        </w:rPr>
        <w:t xml:space="preserve">Edizioa osatzeko, urriaren 20an mahai-inguru bat egingo da 2025eko irabazleekin eta abenduaren 22an bisita gidatu bat egin eta katalogoak aurkeztuko dira (abenduak 22)      </w:t>
      </w:r>
    </w:p>
    <w:p w14:paraId="58634F34" w14:textId="77777777" w:rsidR="00197747" w:rsidRPr="00627F4A" w:rsidRDefault="00197747" w:rsidP="00197747">
      <w:pPr>
        <w:pStyle w:val="Poromisin"/>
        <w:spacing w:before="0" w:after="120" w:line="300" w:lineRule="exact"/>
        <w:jc w:val="both"/>
        <w:rPr>
          <w:rFonts w:ascii="Sanuk-Light" w:eastAsia="Times New Roman" w:hAnsi="Sanuk-Light" w:cs="Times New Roman"/>
          <w:lang w:val="eu-ES"/>
        </w:rPr>
      </w:pPr>
      <w:r w:rsidRPr="00627F4A">
        <w:rPr>
          <w:rFonts w:ascii="Sanuk-Light" w:hAnsi="Sanuk-Light"/>
          <w:lang w:val="eu-ES"/>
        </w:rPr>
        <w:t> </w:t>
      </w:r>
    </w:p>
    <w:p w14:paraId="74E2545B" w14:textId="400A30D9" w:rsidR="00197747" w:rsidRPr="00627F4A" w:rsidRDefault="00197747" w:rsidP="00A7680C">
      <w:pPr>
        <w:pStyle w:val="Poromisin"/>
        <w:spacing w:before="0" w:line="300" w:lineRule="exact"/>
        <w:jc w:val="both"/>
        <w:rPr>
          <w:rFonts w:ascii="Sanuk-Light" w:hAnsi="Sanuk-Light"/>
          <w:lang w:val="eu-ES"/>
        </w:rPr>
      </w:pPr>
      <w:r w:rsidRPr="00627F4A">
        <w:rPr>
          <w:rStyle w:val="Ninguno"/>
          <w:rFonts w:ascii="Sanuk-Light" w:hAnsi="Sanuk-Light"/>
          <w:b/>
          <w:bCs/>
          <w:lang w:val="eu-ES"/>
        </w:rPr>
        <w:t xml:space="preserve">Vitoria-Gasteiz, </w:t>
      </w:r>
      <w:r w:rsidR="0097600A" w:rsidRPr="00627F4A">
        <w:rPr>
          <w:rStyle w:val="Ninguno"/>
          <w:rFonts w:ascii="Sanuk-Light" w:hAnsi="Sanuk-Light"/>
          <w:b/>
          <w:bCs/>
          <w:lang w:val="eu-ES"/>
        </w:rPr>
        <w:t>202</w:t>
      </w:r>
      <w:r w:rsidR="00F62676" w:rsidRPr="00627F4A">
        <w:rPr>
          <w:rStyle w:val="Ninguno"/>
          <w:rFonts w:ascii="Sanuk-Light" w:hAnsi="Sanuk-Light"/>
          <w:b/>
          <w:bCs/>
          <w:lang w:val="eu-ES"/>
        </w:rPr>
        <w:t>6</w:t>
      </w:r>
      <w:r w:rsidR="002C6633" w:rsidRPr="00627F4A">
        <w:rPr>
          <w:rStyle w:val="Ninguno"/>
          <w:rFonts w:ascii="Sanuk-Light" w:hAnsi="Sanuk-Light"/>
          <w:b/>
          <w:bCs/>
          <w:lang w:val="eu-ES"/>
        </w:rPr>
        <w:t>ko urriak 9</w:t>
      </w:r>
      <w:r w:rsidRPr="00627F4A">
        <w:rPr>
          <w:rStyle w:val="Ninguno"/>
          <w:rFonts w:ascii="Sanuk-Light" w:hAnsi="Sanuk-Light"/>
          <w:b/>
          <w:bCs/>
          <w:lang w:val="eu-ES"/>
        </w:rPr>
        <w:t>.-</w:t>
      </w:r>
      <w:r w:rsidRPr="00627F4A">
        <w:rPr>
          <w:rFonts w:ascii="Sanuk-Light" w:hAnsi="Sanuk-Light"/>
          <w:lang w:val="eu-ES"/>
        </w:rPr>
        <w:t xml:space="preserve"> </w:t>
      </w:r>
      <w:r w:rsidR="000A4F34" w:rsidRPr="00627F4A">
        <w:rPr>
          <w:rStyle w:val="Ninguno"/>
          <w:rFonts w:ascii="Sanuk-Light" w:hAnsi="Sanuk-Light"/>
          <w:b/>
          <w:bCs/>
          <w:lang w:val="eu-ES"/>
        </w:rPr>
        <w:t>Vital Artea 2026 Lehiaketaren</w:t>
      </w:r>
      <w:r w:rsidR="000A4F34" w:rsidRPr="00627F4A">
        <w:rPr>
          <w:rStyle w:val="Ninguno"/>
          <w:rFonts w:ascii="Sanuk-Light" w:hAnsi="Sanuk-Light"/>
          <w:lang w:val="eu-ES"/>
        </w:rPr>
        <w:t xml:space="preserve"> deialdia ireki du</w:t>
      </w:r>
      <w:r w:rsidR="000A4F34" w:rsidRPr="00627F4A">
        <w:rPr>
          <w:rStyle w:val="Ninguno"/>
          <w:rFonts w:ascii="Sanuk-Light" w:hAnsi="Sanuk-Light"/>
          <w:b/>
          <w:bCs/>
          <w:lang w:val="eu-ES"/>
        </w:rPr>
        <w:t xml:space="preserve"> Vital Fundazioak</w:t>
      </w:r>
      <w:r w:rsidR="000A4F34" w:rsidRPr="00627F4A">
        <w:rPr>
          <w:rStyle w:val="Ninguno"/>
          <w:rFonts w:ascii="Sanuk-Light" w:hAnsi="Sanuk-Light"/>
          <w:lang w:val="eu-ES"/>
        </w:rPr>
        <w:t>, Araban jaio edo bizi diren artistei zuzendua eta edozein teknika artistikoren bidez egindako lanak aurkezteko irekia, hala nola pintura, eskultura, argazkia nahiz beste praktika bisual batzuk. Lehiaketak 1.500 euroko lau sari</w:t>
      </w:r>
      <w:r w:rsidR="0079719E" w:rsidRPr="00627F4A">
        <w:rPr>
          <w:rStyle w:val="Ninguno"/>
          <w:rFonts w:ascii="Sanuk-Light" w:hAnsi="Sanuk-Light"/>
          <w:lang w:val="eu-ES"/>
        </w:rPr>
        <w:t xml:space="preserve"> emango ditu aurten ere</w:t>
      </w:r>
      <w:r w:rsidR="000A4F34" w:rsidRPr="00627F4A">
        <w:rPr>
          <w:rStyle w:val="Ninguno"/>
          <w:rFonts w:ascii="Sanuk-Light" w:hAnsi="Sanuk-Light"/>
          <w:lang w:val="eu-ES"/>
        </w:rPr>
        <w:t>, eta</w:t>
      </w:r>
      <w:r w:rsidR="0079719E" w:rsidRPr="00627F4A">
        <w:rPr>
          <w:rStyle w:val="Ninguno"/>
          <w:rFonts w:ascii="Sanuk-Light" w:hAnsi="Sanuk-Light"/>
          <w:lang w:val="eu-ES"/>
        </w:rPr>
        <w:t xml:space="preserve"> gainera,</w:t>
      </w:r>
      <w:r w:rsidR="000A4F34" w:rsidRPr="00627F4A">
        <w:rPr>
          <w:rStyle w:val="Ninguno"/>
          <w:rFonts w:ascii="Sanuk-Light" w:hAnsi="Sanuk-Light"/>
          <w:lang w:val="eu-ES"/>
        </w:rPr>
        <w:t xml:space="preserve"> berritasun</w:t>
      </w:r>
      <w:r w:rsidR="0079719E" w:rsidRPr="00627F4A">
        <w:rPr>
          <w:rStyle w:val="Ninguno"/>
          <w:rFonts w:ascii="Sanuk-Light" w:hAnsi="Sanuk-Light"/>
          <w:lang w:val="eu-ES"/>
        </w:rPr>
        <w:t xml:space="preserve">a dakar, </w:t>
      </w:r>
      <w:r w:rsidR="000A4F34" w:rsidRPr="00627F4A">
        <w:rPr>
          <w:rStyle w:val="Ninguno"/>
          <w:rFonts w:ascii="Sanuk-Light" w:hAnsi="Sanuk-Light"/>
          <w:b/>
          <w:bCs/>
          <w:lang w:val="eu-ES"/>
        </w:rPr>
        <w:t>Vital Artea Gaztea Beka</w:t>
      </w:r>
      <w:r w:rsidR="000A4F34" w:rsidRPr="00627F4A">
        <w:rPr>
          <w:rStyle w:val="Ninguno"/>
          <w:rFonts w:ascii="Sanuk-Light" w:hAnsi="Sanuk-Light"/>
          <w:lang w:val="eu-ES"/>
        </w:rPr>
        <w:t>, 1.000 eurokoa eta 30 urtetik beherakoe</w:t>
      </w:r>
      <w:r w:rsidR="0079719E" w:rsidRPr="00627F4A">
        <w:rPr>
          <w:rStyle w:val="Ninguno"/>
          <w:rFonts w:ascii="Sanuk-Light" w:hAnsi="Sanuk-Light"/>
          <w:lang w:val="eu-ES"/>
        </w:rPr>
        <w:t xml:space="preserve">ntzat </w:t>
      </w:r>
      <w:r w:rsidR="00B72F77" w:rsidRPr="00627F4A">
        <w:rPr>
          <w:rStyle w:val="Ninguno"/>
          <w:rFonts w:ascii="Sanuk-Light" w:hAnsi="Sanuk-Light"/>
          <w:lang w:val="eu-ES"/>
        </w:rPr>
        <w:t>bideratua</w:t>
      </w:r>
      <w:r w:rsidR="000A4F34" w:rsidRPr="00627F4A">
        <w:rPr>
          <w:rStyle w:val="Ninguno"/>
          <w:rFonts w:ascii="Sanuk-Light" w:hAnsi="Sanuk-Light"/>
          <w:lang w:val="eu-ES"/>
        </w:rPr>
        <w:t>.</w:t>
      </w:r>
      <w:r w:rsidR="00E06944" w:rsidRPr="00627F4A">
        <w:rPr>
          <w:rFonts w:ascii="Sanuk-Light" w:hAnsi="Sanuk-Light"/>
          <w:lang w:val="eu-ES"/>
        </w:rPr>
        <w:t xml:space="preserve"> </w:t>
      </w:r>
    </w:p>
    <w:p w14:paraId="500A36EC" w14:textId="77777777" w:rsidR="007D1103" w:rsidRPr="00627F4A" w:rsidRDefault="007D1103" w:rsidP="00A7680C">
      <w:pPr>
        <w:pStyle w:val="Poromisin"/>
        <w:spacing w:before="0" w:line="300" w:lineRule="exact"/>
        <w:jc w:val="both"/>
        <w:rPr>
          <w:rFonts w:ascii="Sanuk-Light" w:hAnsi="Sanuk-Light"/>
          <w:u w:color="000000"/>
          <w:lang w:val="eu-ES"/>
        </w:rPr>
      </w:pPr>
    </w:p>
    <w:p w14:paraId="62DCCECE" w14:textId="3819ABB2" w:rsidR="00B72F77" w:rsidRPr="00627F4A" w:rsidRDefault="00B72F77" w:rsidP="00A7680C">
      <w:pPr>
        <w:pStyle w:val="Poromisin"/>
        <w:spacing w:before="0" w:line="300" w:lineRule="exact"/>
        <w:jc w:val="both"/>
        <w:rPr>
          <w:rFonts w:ascii="Sanuk-Light" w:hAnsi="Sanuk-Light"/>
          <w:spacing w:val="-2"/>
          <w:u w:color="000000"/>
          <w:lang w:val="eu-ES"/>
        </w:rPr>
      </w:pPr>
      <w:r w:rsidRPr="00627F4A">
        <w:rPr>
          <w:rFonts w:ascii="Sanuk-Light" w:hAnsi="Sanuk-Light"/>
          <w:spacing w:val="-2"/>
          <w:u w:color="000000"/>
          <w:lang w:val="eu-ES"/>
        </w:rPr>
        <w:t>Vital Artea Lehiaketa</w:t>
      </w:r>
      <w:r w:rsidR="00FC7024" w:rsidRPr="00627F4A">
        <w:rPr>
          <w:rFonts w:ascii="Sanuk-Light" w:hAnsi="Sanuk-Light"/>
          <w:spacing w:val="-2"/>
          <w:u w:color="000000"/>
          <w:lang w:val="eu-ES"/>
        </w:rPr>
        <w:t xml:space="preserve">k </w:t>
      </w:r>
      <w:r w:rsidRPr="00627F4A">
        <w:rPr>
          <w:rFonts w:ascii="Sanuk-Light" w:hAnsi="Sanuk-Light"/>
          <w:spacing w:val="-2"/>
          <w:u w:color="000000"/>
          <w:lang w:val="eu-ES"/>
        </w:rPr>
        <w:t>hurbileko artea babestea eta zabaltzea d</w:t>
      </w:r>
      <w:r w:rsidR="00FC7024" w:rsidRPr="00627F4A">
        <w:rPr>
          <w:rFonts w:ascii="Sanuk-Light" w:hAnsi="Sanuk-Light"/>
          <w:spacing w:val="-2"/>
          <w:u w:color="000000"/>
          <w:lang w:val="eu-ES"/>
        </w:rPr>
        <w:t>u helburu</w:t>
      </w:r>
      <w:r w:rsidRPr="00627F4A">
        <w:rPr>
          <w:rFonts w:ascii="Sanuk-Light" w:hAnsi="Sanuk-Light"/>
          <w:spacing w:val="-2"/>
          <w:u w:color="000000"/>
          <w:lang w:val="eu-ES"/>
        </w:rPr>
        <w:t>, eta gure Lurralde Historikoari lotutako artistei ikusgarritasuna ematea. Baldintza bakarra 16 urtetik gorakoa izatea da, eta Araban jaio</w:t>
      </w:r>
      <w:r w:rsidR="00FC7024" w:rsidRPr="00627F4A">
        <w:rPr>
          <w:rFonts w:ascii="Sanuk-Light" w:hAnsi="Sanuk-Light"/>
          <w:spacing w:val="-2"/>
          <w:u w:color="000000"/>
          <w:lang w:val="eu-ES"/>
        </w:rPr>
        <w:t>a izatea edo bertan bizitzea</w:t>
      </w:r>
      <w:r w:rsidRPr="00627F4A">
        <w:rPr>
          <w:rFonts w:ascii="Sanuk-Light" w:hAnsi="Sanuk-Light"/>
          <w:spacing w:val="-2"/>
          <w:u w:color="000000"/>
          <w:lang w:val="eu-ES"/>
        </w:rPr>
        <w:t>, ikas</w:t>
      </w:r>
      <w:r w:rsidR="00FC7024" w:rsidRPr="00627F4A">
        <w:rPr>
          <w:rFonts w:ascii="Sanuk-Light" w:hAnsi="Sanuk-Light"/>
          <w:spacing w:val="-2"/>
          <w:u w:color="000000"/>
          <w:lang w:val="eu-ES"/>
        </w:rPr>
        <w:t xml:space="preserve">tea </w:t>
      </w:r>
      <w:r w:rsidRPr="00627F4A">
        <w:rPr>
          <w:rFonts w:ascii="Sanuk-Light" w:hAnsi="Sanuk-Light"/>
          <w:spacing w:val="-2"/>
          <w:u w:color="000000"/>
          <w:lang w:val="eu-ES"/>
        </w:rPr>
        <w:t>edo lan egitea.</w:t>
      </w:r>
    </w:p>
    <w:p w14:paraId="23EF0B7C" w14:textId="77777777" w:rsidR="000F5967" w:rsidRPr="00627F4A" w:rsidRDefault="000F5967" w:rsidP="00A7680C">
      <w:pPr>
        <w:pStyle w:val="Poromisin"/>
        <w:spacing w:before="0" w:line="300" w:lineRule="exact"/>
        <w:jc w:val="both"/>
        <w:rPr>
          <w:rFonts w:ascii="Sanuk-Light" w:hAnsi="Sanuk-Light"/>
          <w:u w:color="000000"/>
          <w:lang w:val="eu-ES"/>
        </w:rPr>
      </w:pPr>
    </w:p>
    <w:p w14:paraId="32E9EA08" w14:textId="0C86B53F" w:rsidR="007D1103" w:rsidRPr="00627F4A" w:rsidRDefault="00B72F77" w:rsidP="00A7680C">
      <w:pPr>
        <w:pStyle w:val="Poromisin"/>
        <w:spacing w:before="0" w:line="300" w:lineRule="exact"/>
        <w:jc w:val="both"/>
        <w:rPr>
          <w:rFonts w:ascii="Sanuk-Light" w:hAnsi="Sanuk-Light"/>
          <w:u w:color="000000"/>
          <w:lang w:val="eu-ES"/>
        </w:rPr>
      </w:pPr>
      <w:r w:rsidRPr="00627F4A">
        <w:rPr>
          <w:rFonts w:ascii="Sanuk-Light" w:hAnsi="Sanuk-Light"/>
          <w:u w:color="000000"/>
          <w:lang w:val="eu-ES"/>
        </w:rPr>
        <w:t>Deialdia arte bisual guztie</w:t>
      </w:r>
      <w:r w:rsidR="00FC7024" w:rsidRPr="00627F4A">
        <w:rPr>
          <w:rFonts w:ascii="Sanuk-Light" w:hAnsi="Sanuk-Light"/>
          <w:u w:color="000000"/>
          <w:lang w:val="eu-ES"/>
        </w:rPr>
        <w:t>ntzat dago</w:t>
      </w:r>
      <w:r w:rsidRPr="00627F4A">
        <w:rPr>
          <w:rFonts w:ascii="Sanuk-Light" w:hAnsi="Sanuk-Light"/>
          <w:u w:color="000000"/>
          <w:lang w:val="eu-ES"/>
        </w:rPr>
        <w:t xml:space="preserve"> zabalik: pintura, eskultura, argazkigintza eta beste teknika batzuk. Lanen gaia librea da eta artista bakoitzak lan bakar</w:t>
      </w:r>
      <w:r w:rsidR="00FC7024" w:rsidRPr="00627F4A">
        <w:rPr>
          <w:rFonts w:ascii="Sanuk-Light" w:hAnsi="Sanuk-Light"/>
          <w:u w:color="000000"/>
          <w:lang w:val="eu-ES"/>
        </w:rPr>
        <w:t>ra</w:t>
      </w:r>
      <w:r w:rsidRPr="00627F4A">
        <w:rPr>
          <w:rFonts w:ascii="Sanuk-Light" w:hAnsi="Sanuk-Light"/>
          <w:u w:color="000000"/>
          <w:lang w:val="eu-ES"/>
        </w:rPr>
        <w:t xml:space="preserve"> aurkeztu d</w:t>
      </w:r>
      <w:r w:rsidR="00FC7024" w:rsidRPr="00627F4A">
        <w:rPr>
          <w:rFonts w:ascii="Sanuk-Light" w:hAnsi="Sanuk-Light"/>
          <w:u w:color="000000"/>
          <w:lang w:val="eu-ES"/>
        </w:rPr>
        <w:t>ezake</w:t>
      </w:r>
      <w:r w:rsidRPr="00627F4A">
        <w:rPr>
          <w:rFonts w:ascii="Sanuk-Light" w:hAnsi="Sanuk-Light"/>
          <w:u w:color="000000"/>
          <w:lang w:val="eu-ES"/>
        </w:rPr>
        <w:t>, banaka</w:t>
      </w:r>
      <w:r w:rsidR="00727A6A" w:rsidRPr="00627F4A">
        <w:rPr>
          <w:rFonts w:ascii="Sanuk-Light" w:hAnsi="Sanuk-Light"/>
          <w:u w:color="000000"/>
          <w:lang w:val="eu-ES"/>
        </w:rPr>
        <w:t xml:space="preserve"> egina</w:t>
      </w:r>
      <w:r w:rsidRPr="00627F4A">
        <w:rPr>
          <w:rFonts w:ascii="Sanuk-Light" w:hAnsi="Sanuk-Light"/>
          <w:u w:color="000000"/>
          <w:lang w:val="eu-ES"/>
        </w:rPr>
        <w:t xml:space="preserve">, duela gutxikoa, originala eta </w:t>
      </w:r>
      <w:r w:rsidR="00727A6A" w:rsidRPr="00627F4A">
        <w:rPr>
          <w:rFonts w:ascii="Sanuk-Light" w:hAnsi="Sanuk-Light"/>
          <w:u w:color="000000"/>
          <w:lang w:val="eu-ES"/>
        </w:rPr>
        <w:t>plazaratu</w:t>
      </w:r>
      <w:r w:rsidRPr="00627F4A">
        <w:rPr>
          <w:rFonts w:ascii="Sanuk-Light" w:hAnsi="Sanuk-Light"/>
          <w:u w:color="000000"/>
          <w:lang w:val="eu-ES"/>
        </w:rPr>
        <w:t xml:space="preserve"> gabea. </w:t>
      </w:r>
      <w:r w:rsidR="00727A6A" w:rsidRPr="00627F4A">
        <w:rPr>
          <w:rFonts w:ascii="Sanuk-Light" w:hAnsi="Sanuk-Light"/>
          <w:u w:color="000000"/>
          <w:lang w:val="eu-ES"/>
        </w:rPr>
        <w:t>A</w:t>
      </w:r>
      <w:r w:rsidRPr="00627F4A">
        <w:rPr>
          <w:rFonts w:ascii="Sanuk-Light" w:hAnsi="Sanuk-Light"/>
          <w:u w:color="000000"/>
          <w:lang w:val="eu-ES"/>
        </w:rPr>
        <w:t xml:space="preserve">rtista </w:t>
      </w:r>
      <w:r w:rsidR="00727A6A" w:rsidRPr="00627F4A">
        <w:rPr>
          <w:rFonts w:ascii="Sanuk-Light" w:hAnsi="Sanuk-Light"/>
          <w:u w:color="000000"/>
          <w:lang w:val="eu-ES"/>
        </w:rPr>
        <w:t xml:space="preserve">bik </w:t>
      </w:r>
      <w:r w:rsidRPr="00627F4A">
        <w:rPr>
          <w:rFonts w:ascii="Sanuk-Light" w:hAnsi="Sanuk-Light"/>
          <w:u w:color="000000"/>
          <w:lang w:val="eu-ES"/>
        </w:rPr>
        <w:t>edo gehiago</w:t>
      </w:r>
      <w:r w:rsidR="00727A6A" w:rsidRPr="00627F4A">
        <w:rPr>
          <w:rFonts w:ascii="Sanuk-Light" w:hAnsi="Sanuk-Light"/>
          <w:u w:color="000000"/>
          <w:lang w:val="eu-ES"/>
        </w:rPr>
        <w:t xml:space="preserve">k eginiko </w:t>
      </w:r>
      <w:r w:rsidRPr="00627F4A">
        <w:rPr>
          <w:rFonts w:ascii="Sanuk-Light" w:hAnsi="Sanuk-Light"/>
          <w:u w:color="000000"/>
          <w:lang w:val="eu-ES"/>
        </w:rPr>
        <w:t xml:space="preserve">lan kolektiboek ere parte hartu </w:t>
      </w:r>
      <w:r w:rsidR="00727A6A" w:rsidRPr="00627F4A">
        <w:rPr>
          <w:rFonts w:ascii="Sanuk-Light" w:hAnsi="Sanuk-Light"/>
          <w:u w:color="000000"/>
          <w:lang w:val="eu-ES"/>
        </w:rPr>
        <w:t>dezakete</w:t>
      </w:r>
      <w:r w:rsidRPr="00627F4A">
        <w:rPr>
          <w:rFonts w:ascii="Sanuk-Light" w:hAnsi="Sanuk-Light"/>
          <w:u w:color="000000"/>
          <w:lang w:val="eu-ES"/>
        </w:rPr>
        <w:t>, eta sortzaile bakoitzak lan indibidual ba</w:t>
      </w:r>
      <w:r w:rsidR="00727A6A" w:rsidRPr="00627F4A">
        <w:rPr>
          <w:rFonts w:ascii="Sanuk-Light" w:hAnsi="Sanuk-Light"/>
          <w:u w:color="000000"/>
          <w:lang w:val="eu-ES"/>
        </w:rPr>
        <w:t>karra aurkeztu dezake</w:t>
      </w:r>
      <w:r w:rsidRPr="00627F4A">
        <w:rPr>
          <w:rFonts w:ascii="Sanuk-Light" w:hAnsi="Sanuk-Light"/>
          <w:u w:color="000000"/>
          <w:lang w:val="eu-ES"/>
        </w:rPr>
        <w:t>, eta lan kolektibo bakar batean parte hartu.</w:t>
      </w:r>
    </w:p>
    <w:p w14:paraId="401B3223" w14:textId="77777777" w:rsidR="00040EA3" w:rsidRPr="00627F4A" w:rsidRDefault="00040EA3" w:rsidP="00A7680C">
      <w:pPr>
        <w:pStyle w:val="Poromisin"/>
        <w:spacing w:before="0" w:line="300" w:lineRule="exact"/>
        <w:jc w:val="both"/>
        <w:rPr>
          <w:rFonts w:ascii="Sanuk-Light" w:hAnsi="Sanuk-Light"/>
          <w:u w:color="000000"/>
          <w:lang w:val="eu-ES"/>
        </w:rPr>
      </w:pPr>
    </w:p>
    <w:p w14:paraId="42DEB071" w14:textId="4CDA9E47" w:rsidR="007D1103" w:rsidRPr="00627F4A" w:rsidRDefault="00B72F77" w:rsidP="00A7680C">
      <w:pPr>
        <w:pStyle w:val="Poromisin"/>
        <w:spacing w:before="0" w:line="300" w:lineRule="exact"/>
        <w:jc w:val="both"/>
        <w:rPr>
          <w:rFonts w:ascii="Sanuk-Light" w:hAnsi="Sanuk-Light"/>
          <w:u w:color="000000"/>
          <w:lang w:val="eu-ES"/>
        </w:rPr>
      </w:pPr>
      <w:r w:rsidRPr="00627F4A">
        <w:rPr>
          <w:rFonts w:ascii="Sanuk-Light" w:hAnsi="Sanuk-Light"/>
          <w:u w:color="000000"/>
          <w:lang w:val="eu-ES"/>
        </w:rPr>
        <w:t>Hitzordua</w:t>
      </w:r>
      <w:r w:rsidR="0017509F" w:rsidRPr="00627F4A">
        <w:rPr>
          <w:rFonts w:ascii="Sanuk-Light" w:hAnsi="Sanuk-Light"/>
          <w:u w:color="000000"/>
          <w:lang w:val="eu-ES"/>
        </w:rPr>
        <w:t>k</w:t>
      </w:r>
      <w:r w:rsidRPr="00627F4A">
        <w:rPr>
          <w:rFonts w:ascii="Sanuk-Light" w:hAnsi="Sanuk-Light"/>
          <w:u w:color="000000"/>
          <w:lang w:val="eu-ES"/>
        </w:rPr>
        <w:t xml:space="preserve"> ondoz ondoko</w:t>
      </w:r>
      <w:r w:rsidR="0017509F" w:rsidRPr="00627F4A">
        <w:rPr>
          <w:rFonts w:ascii="Sanuk-Light" w:hAnsi="Sanuk-Light"/>
          <w:u w:color="000000"/>
          <w:lang w:val="eu-ES"/>
        </w:rPr>
        <w:t xml:space="preserve"> </w:t>
      </w:r>
      <w:r w:rsidRPr="00627F4A">
        <w:rPr>
          <w:rFonts w:ascii="Sanuk-Light" w:hAnsi="Sanuk-Light"/>
          <w:u w:color="000000"/>
          <w:lang w:val="eu-ES"/>
        </w:rPr>
        <w:t>fase</w:t>
      </w:r>
      <w:r w:rsidR="0017509F" w:rsidRPr="00627F4A">
        <w:rPr>
          <w:rFonts w:ascii="Sanuk-Light" w:hAnsi="Sanuk-Light"/>
          <w:u w:color="000000"/>
          <w:lang w:val="eu-ES"/>
        </w:rPr>
        <w:t xml:space="preserve"> bi izango ditu aurten ere</w:t>
      </w:r>
      <w:r w:rsidRPr="00627F4A">
        <w:rPr>
          <w:rFonts w:ascii="Sanuk-Light" w:hAnsi="Sanuk-Light"/>
          <w:u w:color="000000"/>
          <w:lang w:val="eu-ES"/>
        </w:rPr>
        <w:t xml:space="preserve">. Lehenengoan, lanak </w:t>
      </w:r>
      <w:proofErr w:type="spellStart"/>
      <w:r w:rsidRPr="00627F4A">
        <w:rPr>
          <w:rFonts w:ascii="Sanuk-Light" w:hAnsi="Sanuk-Light"/>
          <w:u w:color="000000"/>
          <w:lang w:val="eu-ES"/>
        </w:rPr>
        <w:t>efpinedo@fundacionvital.eus</w:t>
      </w:r>
      <w:proofErr w:type="spellEnd"/>
      <w:r w:rsidRPr="00627F4A">
        <w:rPr>
          <w:rFonts w:ascii="Sanuk-Light" w:hAnsi="Sanuk-Light"/>
          <w:u w:color="000000"/>
          <w:lang w:val="eu-ES"/>
        </w:rPr>
        <w:t xml:space="preserve"> helbide elektronikoaren bidez aurkeztu beharko dira, azaroaren 6a baino lehen (ostirala). </w:t>
      </w:r>
      <w:r w:rsidR="0017509F" w:rsidRPr="00627F4A">
        <w:rPr>
          <w:rFonts w:ascii="Sanuk-Light" w:hAnsi="Sanuk-Light"/>
          <w:u w:color="000000"/>
          <w:lang w:val="eu-ES"/>
        </w:rPr>
        <w:t>Lana</w:t>
      </w:r>
      <w:r w:rsidRPr="00627F4A">
        <w:rPr>
          <w:rFonts w:ascii="Sanuk-Light" w:hAnsi="Sanuk-Light"/>
          <w:u w:color="000000"/>
          <w:lang w:val="eu-ES"/>
        </w:rPr>
        <w:t>ren kalitate handiko argazki bat eta piezar</w:t>
      </w:r>
      <w:r w:rsidR="0017509F" w:rsidRPr="00627F4A">
        <w:rPr>
          <w:rFonts w:ascii="Sanuk-Light" w:hAnsi="Sanuk-Light"/>
          <w:u w:color="000000"/>
          <w:lang w:val="eu-ES"/>
        </w:rPr>
        <w:t>i buruzko</w:t>
      </w:r>
      <w:r w:rsidRPr="00627F4A">
        <w:rPr>
          <w:rFonts w:ascii="Sanuk-Light" w:hAnsi="Sanuk-Light"/>
          <w:u w:color="000000"/>
          <w:lang w:val="eu-ES"/>
        </w:rPr>
        <w:t xml:space="preserve"> informazioa eta parte hartzen duen pertsonaren edo kolektiboaren datuak jasotzen dituen dokumentu</w:t>
      </w:r>
      <w:r w:rsidR="005C70C6" w:rsidRPr="00627F4A">
        <w:rPr>
          <w:rFonts w:ascii="Sanuk-Light" w:hAnsi="Sanuk-Light"/>
          <w:u w:color="000000"/>
          <w:lang w:val="eu-ES"/>
        </w:rPr>
        <w:t>a</w:t>
      </w:r>
      <w:r w:rsidRPr="00627F4A">
        <w:rPr>
          <w:rFonts w:ascii="Sanuk-Light" w:hAnsi="Sanuk-Light"/>
          <w:u w:color="000000"/>
          <w:lang w:val="eu-ES"/>
        </w:rPr>
        <w:t xml:space="preserve"> bidali beharko dira, baita </w:t>
      </w:r>
      <w:r w:rsidR="00E86E94" w:rsidRPr="00627F4A">
        <w:rPr>
          <w:rFonts w:ascii="Sanuk-Light" w:hAnsi="Sanuk-Light"/>
          <w:u w:color="000000"/>
          <w:lang w:val="eu-ES"/>
        </w:rPr>
        <w:t xml:space="preserve">egilea </w:t>
      </w:r>
      <w:r w:rsidRPr="00627F4A">
        <w:rPr>
          <w:rFonts w:ascii="Sanuk-Light" w:hAnsi="Sanuk-Light"/>
          <w:u w:color="000000"/>
          <w:lang w:val="eu-ES"/>
        </w:rPr>
        <w:t>Araban jaio</w:t>
      </w:r>
      <w:r w:rsidR="00E86E94" w:rsidRPr="00627F4A">
        <w:rPr>
          <w:rFonts w:ascii="Sanuk-Light" w:hAnsi="Sanuk-Light"/>
          <w:u w:color="000000"/>
          <w:lang w:val="eu-ES"/>
        </w:rPr>
        <w:t xml:space="preserve">a </w:t>
      </w:r>
      <w:r w:rsidR="00E86E94" w:rsidRPr="00627F4A">
        <w:rPr>
          <w:rFonts w:ascii="Sanuk-Light" w:hAnsi="Sanuk-Light"/>
          <w:u w:color="000000"/>
          <w:lang w:val="eu-ES"/>
        </w:rPr>
        <w:lastRenderedPageBreak/>
        <w:t>dela</w:t>
      </w:r>
      <w:r w:rsidRPr="00627F4A">
        <w:rPr>
          <w:rFonts w:ascii="Sanuk-Light" w:hAnsi="Sanuk-Light"/>
          <w:u w:color="000000"/>
          <w:lang w:val="eu-ES"/>
        </w:rPr>
        <w:t xml:space="preserve"> edo </w:t>
      </w:r>
      <w:r w:rsidR="00E86E94" w:rsidRPr="00627F4A">
        <w:rPr>
          <w:rFonts w:ascii="Sanuk-Light" w:hAnsi="Sanuk-Light"/>
          <w:u w:color="000000"/>
          <w:lang w:val="eu-ES"/>
        </w:rPr>
        <w:t xml:space="preserve">bertan </w:t>
      </w:r>
      <w:r w:rsidRPr="00627F4A">
        <w:rPr>
          <w:rFonts w:ascii="Sanuk-Light" w:hAnsi="Sanuk-Light"/>
          <w:u w:color="000000"/>
          <w:lang w:val="eu-ES"/>
        </w:rPr>
        <w:t xml:space="preserve">bizi dela egiaztatzen duen dokumentazioa ere. Artearen, kulturaren eta kritikaren </w:t>
      </w:r>
      <w:r w:rsidR="00E86E94" w:rsidRPr="00627F4A">
        <w:rPr>
          <w:rFonts w:ascii="Sanuk-Light" w:hAnsi="Sanuk-Light"/>
          <w:u w:color="000000"/>
          <w:lang w:val="eu-ES"/>
        </w:rPr>
        <w:t>arloko</w:t>
      </w:r>
      <w:r w:rsidRPr="00627F4A">
        <w:rPr>
          <w:rFonts w:ascii="Sanuk-Light" w:hAnsi="Sanuk-Light"/>
          <w:u w:color="000000"/>
          <w:lang w:val="eu-ES"/>
        </w:rPr>
        <w:t xml:space="preserve"> profesionalek osatutako epaimahai</w:t>
      </w:r>
      <w:r w:rsidR="00E86E94" w:rsidRPr="00627F4A">
        <w:rPr>
          <w:rFonts w:ascii="Sanuk-Light" w:hAnsi="Sanuk-Light"/>
          <w:u w:color="000000"/>
          <w:lang w:val="eu-ES"/>
        </w:rPr>
        <w:t>ak</w:t>
      </w:r>
      <w:r w:rsidRPr="00627F4A">
        <w:rPr>
          <w:rFonts w:ascii="Sanuk-Light" w:hAnsi="Sanuk-Light"/>
          <w:u w:color="000000"/>
          <w:lang w:val="eu-ES"/>
        </w:rPr>
        <w:t xml:space="preserve"> aukeratuko ditu bigarren fasera igaroko diren lanak. </w:t>
      </w:r>
      <w:r w:rsidRPr="00627F4A">
        <w:rPr>
          <w:rFonts w:ascii="Sanuk-Light" w:hAnsi="Sanuk-Light"/>
          <w:b/>
          <w:bCs/>
          <w:u w:color="000000"/>
          <w:lang w:val="eu-ES"/>
        </w:rPr>
        <w:t>Vital Fundazioa</w:t>
      </w:r>
      <w:r w:rsidRPr="00627F4A">
        <w:rPr>
          <w:rFonts w:ascii="Sanuk-Light" w:hAnsi="Sanuk-Light"/>
          <w:u w:color="000000"/>
          <w:lang w:val="eu-ES"/>
        </w:rPr>
        <w:t xml:space="preserve"> azaroaren 13an, ostirala, jarriko da harremanetan hautatutako pertsonekin. Pertsona horiek azaroaren 20an eta 21ean entregatu beharko dituzte obra fisikoak </w:t>
      </w:r>
      <w:proofErr w:type="spellStart"/>
      <w:r w:rsidRPr="00627F4A">
        <w:rPr>
          <w:rFonts w:ascii="Sanuk-Light" w:hAnsi="Sanuk-Light"/>
          <w:u w:color="000000"/>
          <w:lang w:val="eu-ES"/>
        </w:rPr>
        <w:t>ARKABIAn</w:t>
      </w:r>
      <w:proofErr w:type="spellEnd"/>
      <w:r w:rsidRPr="00627F4A">
        <w:rPr>
          <w:rFonts w:ascii="Sanuk-Light" w:hAnsi="Sanuk-Light"/>
          <w:u w:color="000000"/>
          <w:lang w:val="eu-ES"/>
        </w:rPr>
        <w:t>, Vital Fundazioaren kulturgunean (sarrera Olagibel kale</w:t>
      </w:r>
      <w:r w:rsidR="002A0CE6" w:rsidRPr="00627F4A">
        <w:rPr>
          <w:rFonts w:ascii="Sanuk-Light" w:hAnsi="Sanuk-Light"/>
          <w:u w:color="000000"/>
          <w:lang w:val="eu-ES"/>
        </w:rPr>
        <w:t xml:space="preserve">ko </w:t>
      </w:r>
      <w:r w:rsidRPr="00627F4A">
        <w:rPr>
          <w:rFonts w:ascii="Sanuk-Light" w:hAnsi="Sanuk-Light"/>
          <w:u w:color="000000"/>
          <w:lang w:val="eu-ES"/>
        </w:rPr>
        <w:t>8</w:t>
      </w:r>
      <w:r w:rsidR="002A0CE6" w:rsidRPr="00627F4A">
        <w:rPr>
          <w:rFonts w:ascii="Sanuk-Light" w:hAnsi="Sanuk-Light"/>
          <w:u w:color="000000"/>
          <w:lang w:val="eu-ES"/>
        </w:rPr>
        <w:t xml:space="preserve"> zenbakitik)</w:t>
      </w:r>
      <w:r w:rsidR="00E81AF4" w:rsidRPr="00627F4A">
        <w:rPr>
          <w:rFonts w:ascii="Sanuk-Light" w:hAnsi="Sanuk-Light"/>
          <w:u w:color="000000"/>
          <w:lang w:val="eu-ES"/>
        </w:rPr>
        <w:t xml:space="preserve">. </w:t>
      </w:r>
    </w:p>
    <w:p w14:paraId="2AD2C61B" w14:textId="77777777" w:rsidR="00243528" w:rsidRPr="00627F4A" w:rsidRDefault="00243528" w:rsidP="00A7680C">
      <w:pPr>
        <w:pStyle w:val="Poromisin"/>
        <w:spacing w:before="0" w:line="300" w:lineRule="exact"/>
        <w:jc w:val="both"/>
        <w:rPr>
          <w:rFonts w:ascii="Sanuk-Light" w:hAnsi="Sanuk-Light"/>
          <w:u w:color="000000"/>
          <w:lang w:val="eu-ES"/>
        </w:rPr>
      </w:pPr>
    </w:p>
    <w:p w14:paraId="7E0FA1E8" w14:textId="4501D530" w:rsidR="00A860A2" w:rsidRPr="00627F4A" w:rsidRDefault="00B72F77" w:rsidP="00183445">
      <w:pPr>
        <w:pStyle w:val="Poromisin"/>
        <w:spacing w:before="0" w:after="120" w:line="300" w:lineRule="exact"/>
        <w:jc w:val="both"/>
        <w:rPr>
          <w:rFonts w:ascii="Sanuk-Light" w:hAnsi="Sanuk-Light"/>
          <w:u w:color="000000"/>
          <w:lang w:val="eu-ES"/>
        </w:rPr>
      </w:pPr>
      <w:r w:rsidRPr="00627F4A">
        <w:rPr>
          <w:rFonts w:ascii="Sanuk-Light" w:hAnsi="Sanuk-Light"/>
          <w:u w:color="000000"/>
          <w:lang w:val="eu-ES"/>
        </w:rPr>
        <w:t xml:space="preserve">Epaimahaiak 2026ko edizio honetako lau lan irabazleak </w:t>
      </w:r>
      <w:r w:rsidR="002A0CE6" w:rsidRPr="00627F4A">
        <w:rPr>
          <w:rFonts w:ascii="Sanuk-Light" w:hAnsi="Sanuk-Light"/>
          <w:u w:color="000000"/>
          <w:lang w:val="eu-ES"/>
        </w:rPr>
        <w:t>aukeratuk</w:t>
      </w:r>
      <w:r w:rsidRPr="00627F4A">
        <w:rPr>
          <w:rFonts w:ascii="Sanuk-Light" w:hAnsi="Sanuk-Light"/>
          <w:u w:color="000000"/>
          <w:lang w:val="eu-ES"/>
        </w:rPr>
        <w:t xml:space="preserve">o ditu, eta bakoitzak </w:t>
      </w:r>
      <w:r w:rsidRPr="00627F4A">
        <w:rPr>
          <w:rFonts w:ascii="Sanuk-Light" w:hAnsi="Sanuk-Light"/>
          <w:b/>
          <w:bCs/>
          <w:u w:color="000000"/>
          <w:lang w:val="eu-ES"/>
        </w:rPr>
        <w:t>1.500</w:t>
      </w:r>
      <w:r w:rsidRPr="00627F4A">
        <w:rPr>
          <w:rFonts w:ascii="Sanuk-Light" w:hAnsi="Sanuk-Light"/>
          <w:u w:color="000000"/>
          <w:lang w:val="eu-ES"/>
        </w:rPr>
        <w:t xml:space="preserve"> euroko saria jasoko du. </w:t>
      </w:r>
      <w:proofErr w:type="spellStart"/>
      <w:r w:rsidRPr="00627F4A">
        <w:rPr>
          <w:rFonts w:ascii="Sanuk-Light" w:hAnsi="Sanuk-Light"/>
          <w:u w:color="000000"/>
          <w:lang w:val="eu-ES"/>
        </w:rPr>
        <w:t>ARKABIAk</w:t>
      </w:r>
      <w:proofErr w:type="spellEnd"/>
      <w:r w:rsidRPr="00627F4A">
        <w:rPr>
          <w:rFonts w:ascii="Sanuk-Light" w:hAnsi="Sanuk-Light"/>
          <w:u w:color="000000"/>
          <w:lang w:val="eu-ES"/>
        </w:rPr>
        <w:t xml:space="preserve"> erakusketa bikoitza </w:t>
      </w:r>
      <w:r w:rsidR="002A0CE6" w:rsidRPr="00627F4A">
        <w:rPr>
          <w:rFonts w:ascii="Sanuk-Light" w:hAnsi="Sanuk-Light"/>
          <w:u w:color="000000"/>
          <w:lang w:val="eu-ES"/>
        </w:rPr>
        <w:t>egingo</w:t>
      </w:r>
      <w:r w:rsidRPr="00627F4A">
        <w:rPr>
          <w:rFonts w:ascii="Sanuk-Light" w:hAnsi="Sanuk-Light"/>
          <w:u w:color="000000"/>
          <w:lang w:val="eu-ES"/>
        </w:rPr>
        <w:t xml:space="preserve"> du azaroaren 27tik 2027ko urtarrilaren 8ra bitartean, 2026ko lehiaketan hautatutako lan</w:t>
      </w:r>
      <w:r w:rsidR="00694372" w:rsidRPr="00627F4A">
        <w:rPr>
          <w:rFonts w:ascii="Sanuk-Light" w:hAnsi="Sanuk-Light"/>
          <w:u w:color="000000"/>
          <w:lang w:val="eu-ES"/>
        </w:rPr>
        <w:t>ak</w:t>
      </w:r>
      <w:r w:rsidRPr="00627F4A">
        <w:rPr>
          <w:rFonts w:ascii="Sanuk-Light" w:hAnsi="Sanuk-Light"/>
          <w:u w:color="000000"/>
          <w:lang w:val="eu-ES"/>
        </w:rPr>
        <w:t xml:space="preserve"> eta 2025eko saridun</w:t>
      </w:r>
      <w:r w:rsidR="00694372" w:rsidRPr="00627F4A">
        <w:rPr>
          <w:rFonts w:ascii="Sanuk-Light" w:hAnsi="Sanuk-Light"/>
          <w:u w:color="000000"/>
          <w:lang w:val="eu-ES"/>
        </w:rPr>
        <w:t>ak batera ikus daitezen</w:t>
      </w:r>
      <w:r w:rsidRPr="00627F4A">
        <w:rPr>
          <w:rFonts w:ascii="Sanuk-Light" w:hAnsi="Sanuk-Light"/>
          <w:u w:color="000000"/>
          <w:lang w:val="eu-ES"/>
        </w:rPr>
        <w:t>.</w:t>
      </w:r>
    </w:p>
    <w:p w14:paraId="60F5365E" w14:textId="77777777" w:rsidR="00A7680C" w:rsidRPr="00627F4A" w:rsidRDefault="00A7680C" w:rsidP="00A7680C">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p>
    <w:p w14:paraId="38C3392B" w14:textId="0EB0788C" w:rsidR="00A860A2" w:rsidRPr="00627F4A" w:rsidRDefault="00B72F77" w:rsidP="00A7680C">
      <w:pPr>
        <w:spacing w:line="300" w:lineRule="exact"/>
        <w:rPr>
          <w:rFonts w:ascii="Sanuk-Medium" w:hAnsi="Sanuk-Medium" w:cstheme="minorHAnsi"/>
          <w:b/>
          <w:bCs/>
          <w:color w:val="003366"/>
          <w:sz w:val="26"/>
          <w:szCs w:val="26"/>
          <w:lang w:val="eu-ES"/>
        </w:rPr>
      </w:pPr>
      <w:r w:rsidRPr="00627F4A">
        <w:rPr>
          <w:rFonts w:ascii="Sanuk-Medium" w:hAnsi="Sanuk-Medium" w:cstheme="minorHAnsi"/>
          <w:b/>
          <w:bCs/>
          <w:color w:val="003366"/>
          <w:sz w:val="26"/>
          <w:szCs w:val="26"/>
          <w:lang w:val="eu-ES"/>
        </w:rPr>
        <w:t xml:space="preserve">Artea Gaztea Vital Beka berria </w:t>
      </w:r>
    </w:p>
    <w:p w14:paraId="7597E0BB" w14:textId="276ED50F" w:rsidR="00A7680C" w:rsidRPr="00627F4A" w:rsidRDefault="00B72F77" w:rsidP="00A7680C">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r w:rsidRPr="00627F4A">
        <w:rPr>
          <w:rFonts w:ascii="Sanuk-Light" w:eastAsia="Arial Unicode MS" w:hAnsi="Sanuk-Light" w:cs="Arial Unicode MS"/>
          <w:u w:color="000000"/>
          <w:bdr w:val="nil"/>
          <w:lang w:val="eu-ES"/>
          <w14:textOutline w14:w="0" w14:cap="flat" w14:cmpd="sng" w14:algn="ctr">
            <w14:noFill/>
            <w14:prstDash w14:val="solid"/>
            <w14:bevel/>
          </w14:textOutline>
        </w:rPr>
        <w:t>Edizio hone</w:t>
      </w:r>
      <w:r w:rsidR="00391436" w:rsidRPr="00627F4A">
        <w:rPr>
          <w:rFonts w:ascii="Sanuk-Light" w:eastAsia="Arial Unicode MS" w:hAnsi="Sanuk-Light" w:cs="Arial Unicode MS"/>
          <w:u w:color="000000"/>
          <w:bdr w:val="nil"/>
          <w:lang w:val="eu-ES"/>
          <w14:textOutline w14:w="0" w14:cap="flat" w14:cmpd="sng" w14:algn="ctr">
            <w14:noFill/>
            <w14:prstDash w14:val="solid"/>
            <w14:bevel/>
          </w14:textOutline>
        </w:rPr>
        <w:t>k berrikuntza bat e</w:t>
      </w:r>
      <w:r w:rsidR="00396283" w:rsidRPr="00627F4A">
        <w:rPr>
          <w:rFonts w:ascii="Sanuk-Light" w:eastAsia="Arial Unicode MS" w:hAnsi="Sanuk-Light" w:cs="Arial Unicode MS"/>
          <w:u w:color="000000"/>
          <w:bdr w:val="nil"/>
          <w:lang w:val="eu-ES"/>
          <w14:textOutline w14:w="0" w14:cap="flat" w14:cmpd="sng" w14:algn="ctr">
            <w14:noFill/>
            <w14:prstDash w14:val="solid"/>
            <w14:bevel/>
          </w14:textOutline>
        </w:rPr>
        <w:t>k</w:t>
      </w:r>
      <w:r w:rsidR="00391436" w:rsidRPr="00627F4A">
        <w:rPr>
          <w:rFonts w:ascii="Sanuk-Light" w:eastAsia="Arial Unicode MS" w:hAnsi="Sanuk-Light" w:cs="Arial Unicode MS"/>
          <w:u w:color="000000"/>
          <w:bdr w:val="nil"/>
          <w:lang w:val="eu-ES"/>
          <w14:textOutline w14:w="0" w14:cap="flat" w14:cmpd="sng" w14:algn="ctr">
            <w14:noFill/>
            <w14:prstDash w14:val="solid"/>
            <w14:bevel/>
          </w14:textOutline>
        </w:rPr>
        <w:t>arri du</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lehiaketan parte hartzen duten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Araban jaio edo bizi diren 30 urtetik beherako</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pertsonek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Vital Artea Gaztea Beka</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ere eskurat</w:t>
      </w:r>
      <w:r w:rsidR="00396283" w:rsidRPr="00627F4A">
        <w:rPr>
          <w:rFonts w:ascii="Sanuk-Light" w:eastAsia="Arial Unicode MS" w:hAnsi="Sanuk-Light" w:cs="Arial Unicode MS"/>
          <w:u w:color="000000"/>
          <w:bdr w:val="nil"/>
          <w:lang w:val="eu-ES"/>
          <w14:textOutline w14:w="0" w14:cap="flat" w14:cmpd="sng" w14:algn="ctr">
            <w14:noFill/>
            <w14:prstDash w14:val="solid"/>
            <w14:bevel/>
          </w14:textOutline>
        </w:rPr>
        <w:t>zeko aukera izango dute</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lehiaketan parte hartzearekin bateragarria </w:t>
      </w:r>
      <w:r w:rsidR="00396283" w:rsidRPr="00627F4A">
        <w:rPr>
          <w:rFonts w:ascii="Sanuk-Light" w:eastAsia="Arial Unicode MS" w:hAnsi="Sanuk-Light" w:cs="Arial Unicode MS"/>
          <w:u w:color="000000"/>
          <w:bdr w:val="nil"/>
          <w:lang w:val="eu-ES"/>
          <w14:textOutline w14:w="0" w14:cap="flat" w14:cmpd="sng" w14:algn="ctr">
            <w14:noFill/>
            <w14:prstDash w14:val="solid"/>
            <w14:bevel/>
          </w14:textOutline>
        </w:rPr>
        <w:t>baita</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1.000 euroko</w:t>
      </w:r>
      <w:r w:rsidR="009E73E4"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a</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w:t>
      </w:r>
      <w:r w:rsidR="009E73E4" w:rsidRPr="00627F4A">
        <w:rPr>
          <w:rFonts w:ascii="Sanuk-Light" w:eastAsia="Arial Unicode MS" w:hAnsi="Sanuk-Light" w:cs="Arial Unicode MS"/>
          <w:u w:color="000000"/>
          <w:bdr w:val="nil"/>
          <w:lang w:val="eu-ES"/>
          <w14:textOutline w14:w="0" w14:cap="flat" w14:cmpd="sng" w14:algn="ctr">
            <w14:noFill/>
            <w14:prstDash w14:val="solid"/>
            <w14:bevel/>
          </w14:textOutline>
        </w:rPr>
        <w:t>da</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hilabetez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ZAS Kultur</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guneetako batean erakusketa edo esku-hartze artistiko txiki bat egiteko ordainsariak eta ekoizpen-gastuak ordaintzeko.</w:t>
      </w:r>
      <w:r w:rsidR="00A860A2"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w:t>
      </w:r>
    </w:p>
    <w:p w14:paraId="24F7B8FA" w14:textId="77777777" w:rsidR="00A7680C" w:rsidRPr="00627F4A" w:rsidRDefault="00A7680C" w:rsidP="00A7680C">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p>
    <w:p w14:paraId="58439C84" w14:textId="3F0200F9" w:rsidR="00A860A2" w:rsidRPr="00627F4A" w:rsidRDefault="00123199" w:rsidP="00AB0315">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Epaimahaiak, halaber, proposamenaren kalitatea, espazio erabilgarriarekiko egokitasuna eta bideragarritasun teknikoa </w:t>
      </w:r>
      <w:r w:rsidR="009E73E4" w:rsidRPr="00627F4A">
        <w:rPr>
          <w:rFonts w:ascii="Sanuk-Light" w:eastAsia="Arial Unicode MS" w:hAnsi="Sanuk-Light" w:cs="Arial Unicode MS"/>
          <w:u w:color="000000"/>
          <w:bdr w:val="nil"/>
          <w:lang w:val="eu-ES"/>
          <w14:textOutline w14:w="0" w14:cap="flat" w14:cmpd="sng" w14:algn="ctr">
            <w14:noFill/>
            <w14:prstDash w14:val="solid"/>
            <w14:bevel/>
          </w14:textOutline>
        </w:rPr>
        <w:t>nahiz</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ekonomikoa kontuan hartuta ebatziko du beka hau. Hautatutako pertsonak, ondoren, ZAS Kultur guneetako batean garatuko du bere proposamena, erakundearekin adosten diren egunetan.</w:t>
      </w:r>
    </w:p>
    <w:p w14:paraId="0F69FC3A" w14:textId="77777777" w:rsidR="00AB0315" w:rsidRPr="00627F4A" w:rsidRDefault="00AB0315" w:rsidP="00AB0315">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p>
    <w:p w14:paraId="51E8EC10" w14:textId="0C3A1F09" w:rsidR="00140916" w:rsidRPr="00627F4A" w:rsidRDefault="00123199" w:rsidP="00AB0315">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Vital Fundazioak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ZAS Kulturekin</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duen lankidetza-esparru horretan,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bisita gidatu bat</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eta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katalogoen aurkezpena</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ere egingo dira, abenduaren 22an</w:t>
      </w:r>
      <w:r w:rsidR="00512A30"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asteartea. </w:t>
      </w:r>
      <w:r w:rsidR="00AB0315"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w:t>
      </w:r>
    </w:p>
    <w:p w14:paraId="10A21F41" w14:textId="77777777" w:rsidR="00140916" w:rsidRPr="00627F4A" w:rsidRDefault="00140916" w:rsidP="00AB0315">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p>
    <w:p w14:paraId="6827A22F" w14:textId="1FCFA133" w:rsidR="00A860A2" w:rsidRPr="00627F4A" w:rsidRDefault="00123199" w:rsidP="00AB0315">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Era berean, urriaren 20an, asteartea, </w:t>
      </w:r>
      <w:proofErr w:type="spellStart"/>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ARKABIA</w:t>
      </w:r>
      <w:r w:rsidR="00512A30"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n</w:t>
      </w:r>
      <w:proofErr w:type="spellEnd"/>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w:t>
      </w:r>
      <w:r w:rsidRPr="00627F4A">
        <w:rPr>
          <w:rFonts w:ascii="Sanuk-Light" w:eastAsia="Arial Unicode MS" w:hAnsi="Sanuk-Light" w:cs="Arial Unicode MS"/>
          <w:b/>
          <w:bCs/>
          <w:u w:color="000000"/>
          <w:bdr w:val="nil"/>
          <w:lang w:val="eu-ES"/>
          <w14:textOutline w14:w="0" w14:cap="flat" w14:cmpd="sng" w14:algn="ctr">
            <w14:noFill/>
            <w14:prstDash w14:val="solid"/>
            <w14:bevel/>
          </w14:textOutline>
        </w:rPr>
        <w:t>mahai inguru</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bat </w:t>
      </w:r>
      <w:r w:rsidR="00512A30" w:rsidRPr="00627F4A">
        <w:rPr>
          <w:rFonts w:ascii="Sanuk-Light" w:eastAsia="Arial Unicode MS" w:hAnsi="Sanuk-Light" w:cs="Arial Unicode MS"/>
          <w:u w:color="000000"/>
          <w:bdr w:val="nil"/>
          <w:lang w:val="eu-ES"/>
          <w14:textOutline w14:w="0" w14:cap="flat" w14:cmpd="sng" w14:algn="ctr">
            <w14:noFill/>
            <w14:prstDash w14:val="solid"/>
            <w14:bevel/>
          </w14:textOutline>
        </w:rPr>
        <w:t>egingo da,</w:t>
      </w:r>
      <w:r w:rsidRPr="00627F4A">
        <w:rPr>
          <w:rFonts w:ascii="Sanuk-Light" w:eastAsia="Arial Unicode MS" w:hAnsi="Sanuk-Light" w:cs="Arial Unicode MS"/>
          <w:u w:color="000000"/>
          <w:bdr w:val="nil"/>
          <w:lang w:val="eu-ES"/>
          <w14:textOutline w14:w="0" w14:cap="flat" w14:cmpd="sng" w14:algn="ctr">
            <w14:noFill/>
            <w14:prstDash w14:val="solid"/>
            <w14:bevel/>
          </w14:textOutline>
        </w:rPr>
        <w:t xml:space="preserve"> Vital Artea 2025 Lehiaketako irabazleekin, haien proposamenak bertatik bertara ezagutzeko eta sorkuntza artistikoaren inguruko esperientziak publikoari hurbiltzeko aukera emango duen jarduera</w:t>
      </w:r>
      <w:r w:rsidR="00512A30" w:rsidRPr="00627F4A">
        <w:rPr>
          <w:rFonts w:ascii="Sanuk-Light" w:eastAsia="Arial Unicode MS" w:hAnsi="Sanuk-Light" w:cs="Arial Unicode MS"/>
          <w:u w:color="000000"/>
          <w:bdr w:val="nil"/>
          <w:lang w:val="eu-ES"/>
          <w14:textOutline w14:w="0" w14:cap="flat" w14:cmpd="sng" w14:algn="ctr">
            <w14:noFill/>
            <w14:prstDash w14:val="solid"/>
            <w14:bevel/>
          </w14:textOutline>
        </w:rPr>
        <w:t>.</w:t>
      </w:r>
    </w:p>
    <w:p w14:paraId="4814020B" w14:textId="77777777" w:rsidR="00140916" w:rsidRPr="00627F4A" w:rsidRDefault="00140916" w:rsidP="00AB0315">
      <w:pPr>
        <w:pStyle w:val="NormalWeb"/>
        <w:spacing w:before="0" w:beforeAutospacing="0" w:after="0" w:afterAutospacing="0" w:line="300" w:lineRule="exact"/>
        <w:jc w:val="both"/>
        <w:rPr>
          <w:rFonts w:ascii="Sanuk-Light" w:eastAsia="Arial Unicode MS" w:hAnsi="Sanuk-Light" w:cs="Arial Unicode MS"/>
          <w:u w:color="000000"/>
          <w:bdr w:val="nil"/>
          <w:lang w:val="eu-ES"/>
          <w14:textOutline w14:w="0" w14:cap="flat" w14:cmpd="sng" w14:algn="ctr">
            <w14:noFill/>
            <w14:prstDash w14:val="solid"/>
            <w14:bevel/>
          </w14:textOutline>
        </w:rPr>
      </w:pPr>
    </w:p>
    <w:p w14:paraId="667023BC" w14:textId="37F68D43" w:rsidR="00AA19D0" w:rsidRPr="00627F4A" w:rsidRDefault="00123199" w:rsidP="00A7680C">
      <w:pPr>
        <w:pStyle w:val="Poromisin"/>
        <w:spacing w:before="0" w:line="300" w:lineRule="exact"/>
        <w:jc w:val="both"/>
        <w:rPr>
          <w:rFonts w:ascii="Sanuk-Light" w:hAnsi="Sanuk-Light"/>
          <w:u w:color="000000"/>
          <w:lang w:val="eu-ES"/>
        </w:rPr>
      </w:pPr>
      <w:r w:rsidRPr="00627F4A">
        <w:rPr>
          <w:rFonts w:ascii="Sanuk-Light" w:hAnsi="Sanuk-Light"/>
          <w:u w:color="000000"/>
          <w:lang w:val="eu-ES"/>
        </w:rPr>
        <w:t>Lehiaketar</w:t>
      </w:r>
      <w:r w:rsidR="000E5A40" w:rsidRPr="00627F4A">
        <w:rPr>
          <w:rFonts w:ascii="Sanuk-Light" w:hAnsi="Sanuk-Light"/>
          <w:u w:color="000000"/>
          <w:lang w:val="eu-ES"/>
        </w:rPr>
        <w:t xml:space="preserve">i buruzko </w:t>
      </w:r>
      <w:r w:rsidRPr="00627F4A">
        <w:rPr>
          <w:rFonts w:ascii="Sanuk-Light" w:hAnsi="Sanuk-Light"/>
          <w:u w:color="000000"/>
          <w:lang w:val="eu-ES"/>
        </w:rPr>
        <w:t>informazio guztia eta oinarriak www.fundacionvital.eus webgunean kontsulta daitezke.</w:t>
      </w:r>
    </w:p>
    <w:p w14:paraId="7BECED84" w14:textId="77777777" w:rsidR="00F62676" w:rsidRPr="00627F4A" w:rsidRDefault="00F62676" w:rsidP="00A7680C">
      <w:pPr>
        <w:pStyle w:val="Poromisin"/>
        <w:spacing w:before="0" w:line="300" w:lineRule="exact"/>
        <w:jc w:val="both"/>
        <w:rPr>
          <w:rFonts w:ascii="Sanuk-Light" w:hAnsi="Sanuk-Light"/>
          <w:u w:color="000000"/>
          <w:lang w:val="eu-ES"/>
        </w:rPr>
      </w:pPr>
    </w:p>
    <w:p w14:paraId="5CB0A40A" w14:textId="77777777" w:rsidR="00F62676" w:rsidRPr="00627F4A" w:rsidRDefault="00F62676" w:rsidP="00A7680C">
      <w:pPr>
        <w:pStyle w:val="Poromisin"/>
        <w:spacing w:before="0" w:line="300" w:lineRule="exact"/>
        <w:jc w:val="both"/>
        <w:rPr>
          <w:rFonts w:ascii="Sanuk-Light" w:hAnsi="Sanuk-Light"/>
          <w:u w:color="000000"/>
          <w:lang w:val="eu-ES"/>
        </w:rPr>
      </w:pPr>
    </w:p>
    <w:p w14:paraId="54BE32DD" w14:textId="7E74C9E8" w:rsidR="00FF477A" w:rsidRPr="00627F4A" w:rsidRDefault="000E5A40" w:rsidP="00E75034">
      <w:pPr>
        <w:tabs>
          <w:tab w:val="center" w:pos="4536"/>
        </w:tabs>
        <w:spacing w:line="300" w:lineRule="exact"/>
        <w:rPr>
          <w:rFonts w:ascii="Sanuk-Medium" w:hAnsi="Sanuk-Medium" w:cstheme="minorHAnsi"/>
          <w:b/>
          <w:bCs/>
          <w:color w:val="003366"/>
          <w:sz w:val="26"/>
          <w:szCs w:val="26"/>
          <w:lang w:val="eu-ES"/>
        </w:rPr>
      </w:pPr>
      <w:r w:rsidRPr="00627F4A">
        <w:rPr>
          <w:rFonts w:ascii="Sanuk-Medium" w:hAnsi="Sanuk-Medium" w:cstheme="minorHAnsi"/>
          <w:b/>
          <w:bCs/>
          <w:color w:val="003366"/>
          <w:sz w:val="26"/>
          <w:szCs w:val="26"/>
          <w:lang w:val="eu-ES"/>
        </w:rPr>
        <w:t>Aldi berean egingo diren j</w:t>
      </w:r>
      <w:r w:rsidR="00123199" w:rsidRPr="00627F4A">
        <w:rPr>
          <w:rFonts w:ascii="Sanuk-Medium" w:hAnsi="Sanuk-Medium" w:cstheme="minorHAnsi"/>
          <w:b/>
          <w:bCs/>
          <w:color w:val="003366"/>
          <w:sz w:val="26"/>
          <w:szCs w:val="26"/>
          <w:lang w:val="eu-ES"/>
        </w:rPr>
        <w:t>arduera</w:t>
      </w:r>
      <w:r w:rsidRPr="00627F4A">
        <w:rPr>
          <w:rFonts w:ascii="Sanuk-Medium" w:hAnsi="Sanuk-Medium" w:cstheme="minorHAnsi"/>
          <w:b/>
          <w:bCs/>
          <w:color w:val="003366"/>
          <w:sz w:val="26"/>
          <w:szCs w:val="26"/>
          <w:lang w:val="eu-ES"/>
        </w:rPr>
        <w:t>k</w:t>
      </w:r>
      <w:r w:rsidR="00FF477A" w:rsidRPr="00627F4A">
        <w:rPr>
          <w:rFonts w:ascii="Sanuk-Medium" w:hAnsi="Sanuk-Medium" w:cstheme="minorHAnsi"/>
          <w:b/>
          <w:bCs/>
          <w:color w:val="003366"/>
          <w:sz w:val="26"/>
          <w:szCs w:val="26"/>
          <w:lang w:val="eu-ES"/>
        </w:rPr>
        <w:t xml:space="preserve"> </w:t>
      </w:r>
      <w:r w:rsidR="00E75034">
        <w:rPr>
          <w:rFonts w:ascii="Sanuk-Medium" w:hAnsi="Sanuk-Medium" w:cstheme="minorHAnsi"/>
          <w:b/>
          <w:bCs/>
          <w:color w:val="003366"/>
          <w:sz w:val="26"/>
          <w:szCs w:val="26"/>
          <w:lang w:val="eu-ES"/>
        </w:rPr>
        <w:tab/>
      </w:r>
    </w:p>
    <w:p w14:paraId="62F5C79B" w14:textId="0DF69E28" w:rsidR="00611C18" w:rsidRPr="00627F4A" w:rsidRDefault="00123199" w:rsidP="00F62676">
      <w:pPr>
        <w:pStyle w:val="Poromisin"/>
        <w:spacing w:before="0" w:line="300" w:lineRule="exact"/>
        <w:jc w:val="both"/>
        <w:rPr>
          <w:rFonts w:ascii="Sanuk-Light" w:hAnsi="Sanuk-Light"/>
          <w:u w:color="000000"/>
          <w:lang w:val="eu-ES"/>
        </w:rPr>
      </w:pPr>
      <w:r w:rsidRPr="00627F4A">
        <w:rPr>
          <w:rFonts w:ascii="Sanuk-Light" w:hAnsi="Sanuk-Light"/>
          <w:u w:color="000000"/>
          <w:lang w:val="eu-ES"/>
        </w:rPr>
        <w:t xml:space="preserve">Era berean, edizio honek Araban egiten den artearen zabalkundearekin eta lehiaketarekin lotutako hainbat jarduera izango ditu. </w:t>
      </w:r>
      <w:r w:rsidR="00F62676" w:rsidRPr="00627F4A">
        <w:rPr>
          <w:rFonts w:ascii="Sanuk-Light" w:hAnsi="Sanuk-Light"/>
          <w:u w:color="000000"/>
          <w:lang w:val="eu-ES"/>
        </w:rPr>
        <w:t xml:space="preserve"> </w:t>
      </w:r>
    </w:p>
    <w:p w14:paraId="7642D5D9" w14:textId="77777777" w:rsidR="00611C18" w:rsidRPr="00627F4A" w:rsidRDefault="00611C18" w:rsidP="00F62676">
      <w:pPr>
        <w:pStyle w:val="Poromisin"/>
        <w:spacing w:before="0" w:line="300" w:lineRule="exact"/>
        <w:jc w:val="both"/>
        <w:rPr>
          <w:rFonts w:ascii="Sanuk-Light" w:hAnsi="Sanuk-Light"/>
          <w:u w:color="000000"/>
          <w:lang w:val="eu-ES"/>
        </w:rPr>
      </w:pPr>
    </w:p>
    <w:p w14:paraId="04BABA61" w14:textId="1DD8D7DD" w:rsidR="00183445" w:rsidRPr="00F628B3" w:rsidRDefault="00123199" w:rsidP="00A7680C">
      <w:pPr>
        <w:pStyle w:val="Poromisin"/>
        <w:spacing w:before="0" w:line="300" w:lineRule="exact"/>
        <w:jc w:val="both"/>
        <w:rPr>
          <w:rFonts w:ascii="Sanuk-Light" w:hAnsi="Sanuk-Light"/>
          <w:u w:color="000000"/>
          <w:lang w:val="eu-ES"/>
        </w:rPr>
      </w:pPr>
      <w:r w:rsidRPr="00627F4A">
        <w:rPr>
          <w:rFonts w:ascii="Sanuk-Light" w:hAnsi="Sanuk-Light"/>
          <w:u w:color="000000"/>
          <w:lang w:val="eu-ES"/>
        </w:rPr>
        <w:t xml:space="preserve">Urriaren 20an, asteartea, </w:t>
      </w:r>
      <w:r w:rsidRPr="00627F4A">
        <w:rPr>
          <w:rFonts w:ascii="Sanuk-Light" w:hAnsi="Sanuk-Light"/>
          <w:b/>
          <w:bCs/>
          <w:u w:color="000000"/>
          <w:lang w:val="eu-ES"/>
        </w:rPr>
        <w:t>mahai-inguru</w:t>
      </w:r>
      <w:r w:rsidRPr="00627F4A">
        <w:rPr>
          <w:rFonts w:ascii="Sanuk-Light" w:hAnsi="Sanuk-Light"/>
          <w:u w:color="000000"/>
          <w:lang w:val="eu-ES"/>
        </w:rPr>
        <w:t xml:space="preserve"> bat egingo da </w:t>
      </w:r>
      <w:proofErr w:type="spellStart"/>
      <w:r w:rsidRPr="00627F4A">
        <w:rPr>
          <w:rFonts w:ascii="Sanuk-Light" w:hAnsi="Sanuk-Light"/>
          <w:b/>
          <w:bCs/>
          <w:u w:color="000000"/>
          <w:lang w:val="eu-ES"/>
        </w:rPr>
        <w:t>ARKABIAn</w:t>
      </w:r>
      <w:proofErr w:type="spellEnd"/>
      <w:r w:rsidRPr="00627F4A">
        <w:rPr>
          <w:rFonts w:ascii="Sanuk-Light" w:hAnsi="Sanuk-Light"/>
          <w:u w:color="000000"/>
          <w:lang w:val="eu-ES"/>
        </w:rPr>
        <w:t xml:space="preserve">, 2025eko edizioko irabazleekin. Gainera, abenduaren 22an, asteartea, </w:t>
      </w:r>
      <w:r w:rsidRPr="00627F4A">
        <w:rPr>
          <w:rFonts w:ascii="Sanuk-Light" w:hAnsi="Sanuk-Light"/>
          <w:b/>
          <w:bCs/>
          <w:u w:color="000000"/>
          <w:lang w:val="eu-ES"/>
        </w:rPr>
        <w:t>bisita gidatu</w:t>
      </w:r>
      <w:r w:rsidR="00627F4A" w:rsidRPr="00627F4A">
        <w:rPr>
          <w:rFonts w:ascii="Sanuk-Light" w:hAnsi="Sanuk-Light"/>
          <w:b/>
          <w:bCs/>
          <w:u w:color="000000"/>
          <w:lang w:val="eu-ES"/>
        </w:rPr>
        <w:t xml:space="preserve"> </w:t>
      </w:r>
      <w:r w:rsidR="00627F4A" w:rsidRPr="00627F4A">
        <w:rPr>
          <w:rFonts w:ascii="Sanuk-Light" w:hAnsi="Sanuk-Light"/>
          <w:u w:color="000000"/>
          <w:lang w:val="eu-ES"/>
        </w:rPr>
        <w:t>b</w:t>
      </w:r>
      <w:r w:rsidRPr="00627F4A">
        <w:rPr>
          <w:rFonts w:ascii="Sanuk-Light" w:hAnsi="Sanuk-Light"/>
          <w:u w:color="000000"/>
          <w:lang w:val="eu-ES"/>
        </w:rPr>
        <w:t>a</w:t>
      </w:r>
      <w:r w:rsidR="00627F4A" w:rsidRPr="00627F4A">
        <w:rPr>
          <w:rFonts w:ascii="Sanuk-Light" w:hAnsi="Sanuk-Light"/>
          <w:u w:color="000000"/>
          <w:lang w:val="eu-ES"/>
        </w:rPr>
        <w:t>t</w:t>
      </w:r>
      <w:r w:rsidRPr="00627F4A">
        <w:rPr>
          <w:rFonts w:ascii="Sanuk-Light" w:hAnsi="Sanuk-Light"/>
          <w:u w:color="000000"/>
          <w:lang w:val="eu-ES"/>
        </w:rPr>
        <w:t xml:space="preserve"> eta </w:t>
      </w:r>
      <w:r w:rsidRPr="00627F4A">
        <w:rPr>
          <w:rFonts w:ascii="Sanuk-Light" w:hAnsi="Sanuk-Light"/>
          <w:b/>
          <w:bCs/>
          <w:u w:color="000000"/>
          <w:lang w:val="eu-ES"/>
        </w:rPr>
        <w:t>katalogoen aurkezpena</w:t>
      </w:r>
      <w:r w:rsidRPr="00627F4A">
        <w:rPr>
          <w:rFonts w:ascii="Sanuk-Light" w:hAnsi="Sanuk-Light"/>
          <w:u w:color="000000"/>
          <w:lang w:val="eu-ES"/>
        </w:rPr>
        <w:t xml:space="preserve"> </w:t>
      </w:r>
      <w:r w:rsidR="00627F4A" w:rsidRPr="00627F4A">
        <w:rPr>
          <w:rFonts w:ascii="Sanuk-Light" w:hAnsi="Sanuk-Light"/>
          <w:u w:color="000000"/>
          <w:lang w:val="eu-ES"/>
        </w:rPr>
        <w:t xml:space="preserve">ere egingo dira </w:t>
      </w:r>
      <w:proofErr w:type="spellStart"/>
      <w:r w:rsidR="00627F4A" w:rsidRPr="00627F4A">
        <w:rPr>
          <w:rFonts w:ascii="Sanuk-Light" w:hAnsi="Sanuk-Light"/>
          <w:u w:color="000000"/>
          <w:lang w:val="eu-ES"/>
        </w:rPr>
        <w:t>ARKABIAn</w:t>
      </w:r>
      <w:proofErr w:type="spellEnd"/>
      <w:r w:rsidR="000E5A40" w:rsidRPr="00627F4A">
        <w:rPr>
          <w:rFonts w:ascii="Sanuk-Light" w:hAnsi="Sanuk-Light"/>
          <w:u w:color="000000"/>
          <w:lang w:val="eu-ES"/>
        </w:rPr>
        <w:t>.</w:t>
      </w:r>
    </w:p>
    <w:sectPr w:rsidR="00183445" w:rsidRPr="00F628B3" w:rsidSect="00F62676">
      <w:headerReference w:type="default" r:id="rId8"/>
      <w:footerReference w:type="default" r:id="rId9"/>
      <w:pgSz w:w="11906" w:h="16838"/>
      <w:pgMar w:top="1560" w:right="1416" w:bottom="1560" w:left="1418" w:header="568" w:footer="32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35DCA" w14:textId="77777777" w:rsidR="00786652" w:rsidRDefault="00786652">
      <w:r>
        <w:separator/>
      </w:r>
    </w:p>
  </w:endnote>
  <w:endnote w:type="continuationSeparator" w:id="0">
    <w:p w14:paraId="5A1BEDE4" w14:textId="77777777" w:rsidR="00786652" w:rsidRDefault="00786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anukLF-Light">
    <w:altName w:val="Calibri"/>
    <w:panose1 w:val="00000000000000000000"/>
    <w:charset w:val="00"/>
    <w:family w:val="modern"/>
    <w:notTrueType/>
    <w:pitch w:val="variable"/>
    <w:sig w:usb0="A000002F" w:usb1="4000004A" w:usb2="00000000" w:usb3="00000000" w:csb0="0000011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65 Helvetica Medium">
    <w:altName w:val="Courier New"/>
    <w:charset w:val="00"/>
    <w:family w:val="auto"/>
    <w:pitch w:val="variable"/>
    <w:sig w:usb0="03000000"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Neue">
    <w:altName w:val="Times New Roman"/>
    <w:charset w:val="00"/>
    <w:family w:val="roman"/>
    <w:pitch w:val="default"/>
  </w:font>
  <w:font w:name="Sanuk-Medium">
    <w:altName w:val="Calibri"/>
    <w:panose1 w:val="00000000000000000000"/>
    <w:charset w:val="00"/>
    <w:family w:val="modern"/>
    <w:notTrueType/>
    <w:pitch w:val="variable"/>
    <w:sig w:usb0="A000002F" w:usb1="4000004A" w:usb2="00000000" w:usb3="00000000" w:csb0="00000111" w:csb1="00000000"/>
  </w:font>
  <w:font w:name="Sanuk-Light">
    <w:panose1 w:val="00000000000000000000"/>
    <w:charset w:val="00"/>
    <w:family w:val="modern"/>
    <w:notTrueType/>
    <w:pitch w:val="variable"/>
    <w:sig w:usb0="A000002F" w:usb1="4000004A"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2F814" w14:textId="77777777" w:rsidR="00CB64C8" w:rsidRDefault="00CB64C8" w:rsidP="00CB64C8">
    <w:pPr>
      <w:pStyle w:val="Encabezado"/>
      <w:tabs>
        <w:tab w:val="clear" w:pos="8504"/>
        <w:tab w:val="right" w:pos="9356"/>
      </w:tabs>
      <w:spacing w:after="0" w:line="240" w:lineRule="auto"/>
      <w:jc w:val="left"/>
      <w:rPr>
        <w:rFonts w:cs="Arial"/>
        <w:sz w:val="12"/>
        <w:lang w:val="pt-BR"/>
      </w:rPr>
    </w:pPr>
    <w:r>
      <w:rPr>
        <w:noProof/>
      </w:rPr>
      <w:drawing>
        <wp:inline distT="0" distB="0" distL="0" distR="0" wp14:anchorId="3B093A71" wp14:editId="6C13D4AB">
          <wp:extent cx="5742305" cy="50800"/>
          <wp:effectExtent l="0" t="0" r="0" b="6350"/>
          <wp:docPr id="866101826" name="Imagen 866101826"/>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5742305" cy="50800"/>
                  </a:xfrm>
                  <a:prstGeom prst="rect">
                    <a:avLst/>
                  </a:prstGeom>
                </pic:spPr>
              </pic:pic>
            </a:graphicData>
          </a:graphic>
        </wp:inline>
      </w:drawing>
    </w:r>
    <w:r w:rsidRPr="009E6157">
      <w:rPr>
        <w:rFonts w:cs="Arial"/>
        <w:sz w:val="12"/>
        <w:lang w:val="pt-BR"/>
      </w:rPr>
      <w:tab/>
    </w:r>
  </w:p>
  <w:p w14:paraId="3814178B" w14:textId="77777777" w:rsidR="00CB64C8" w:rsidRDefault="00CB64C8" w:rsidP="00CB64C8">
    <w:pPr>
      <w:pStyle w:val="Encabezado"/>
      <w:tabs>
        <w:tab w:val="clear" w:pos="8504"/>
        <w:tab w:val="right" w:pos="9356"/>
      </w:tabs>
      <w:spacing w:after="0" w:line="240" w:lineRule="auto"/>
      <w:jc w:val="left"/>
      <w:rPr>
        <w:rFonts w:cs="Arial"/>
        <w:sz w:val="12"/>
        <w:lang w:val="pt-BR"/>
      </w:rPr>
    </w:pPr>
  </w:p>
  <w:p w14:paraId="75D80822" w14:textId="050952F9" w:rsidR="00CB64C8" w:rsidRPr="002C6633" w:rsidRDefault="00CB64C8" w:rsidP="00CB64C8">
    <w:pPr>
      <w:pStyle w:val="Encabezado"/>
      <w:tabs>
        <w:tab w:val="clear" w:pos="8504"/>
        <w:tab w:val="right" w:pos="9356"/>
      </w:tabs>
      <w:spacing w:after="0" w:line="240" w:lineRule="auto"/>
      <w:jc w:val="center"/>
      <w:rPr>
        <w:rFonts w:ascii="SanukLF-Light" w:eastAsia="Arial Unicode MS" w:hAnsi="SanukLF-Light" w:cs="Arial"/>
        <w:bCs/>
        <w:color w:val="002060"/>
        <w:lang w:val="pt-BR"/>
      </w:rPr>
    </w:pPr>
    <w:r w:rsidRPr="002C6633">
      <w:rPr>
        <w:rFonts w:ascii="SanukLF-Light" w:hAnsi="SanukLF-Light" w:cs="Arial"/>
        <w:b/>
        <w:szCs w:val="16"/>
        <w:lang w:val="eu-ES"/>
      </w:rPr>
      <w:t>Vital</w:t>
    </w:r>
    <w:r w:rsidR="002C6633" w:rsidRPr="002C6633">
      <w:rPr>
        <w:rFonts w:ascii="SanukLF-Light" w:hAnsi="SanukLF-Light" w:cs="Arial"/>
        <w:b/>
        <w:szCs w:val="16"/>
        <w:lang w:val="eu-ES"/>
      </w:rPr>
      <w:t xml:space="preserve"> Fundazioa</w:t>
    </w:r>
    <w:r w:rsidRPr="002C6633">
      <w:rPr>
        <w:rFonts w:ascii="SanukLF-Light" w:hAnsi="SanukLF-Light" w:cs="Arial"/>
        <w:b/>
        <w:szCs w:val="16"/>
        <w:lang w:val="eu-ES"/>
      </w:rPr>
      <w:t xml:space="preserve"> | </w:t>
    </w:r>
    <w:r w:rsidR="002C6633" w:rsidRPr="002C6633">
      <w:rPr>
        <w:rFonts w:ascii="SanukLF-Light" w:hAnsi="SanukLF-Light" w:cs="Arial"/>
        <w:szCs w:val="16"/>
        <w:lang w:val="eu-ES"/>
      </w:rPr>
      <w:t>Komunikazioa</w:t>
    </w:r>
    <w:r w:rsidRPr="00E30A8E">
      <w:rPr>
        <w:rFonts w:ascii="SanukLF-Light" w:hAnsi="SanukLF-Light" w:cs="Arial"/>
        <w:sz w:val="12"/>
        <w:lang w:val="pt-BR"/>
      </w:rPr>
      <w:t xml:space="preserve">      </w:t>
    </w:r>
    <w:r w:rsidRPr="00E30A8E">
      <w:rPr>
        <w:rFonts w:ascii="SanukLF-Light" w:eastAsia="Arial Unicode MS" w:hAnsi="SanukLF-Light" w:cs="Arial"/>
        <w:bCs/>
        <w:color w:val="auto"/>
        <w:lang w:val="x-none" w:eastAsia="x-none"/>
      </w:rPr>
      <w:t xml:space="preserve">945 064 354 </w:t>
    </w:r>
    <w:r w:rsidRPr="002C6633">
      <w:rPr>
        <w:rFonts w:ascii="SanukLF-Light" w:eastAsia="Arial Unicode MS" w:hAnsi="SanukLF-Light" w:cs="Arial"/>
        <w:bCs/>
        <w:color w:val="auto"/>
        <w:lang w:val="pt-BR" w:eastAsia="x-none"/>
      </w:rPr>
      <w:t>/</w:t>
    </w:r>
    <w:r w:rsidRPr="00E30A8E">
      <w:rPr>
        <w:rFonts w:ascii="SanukLF-Light" w:eastAsia="Arial Unicode MS" w:hAnsi="SanukLF-Light" w:cs="Arial"/>
        <w:bCs/>
        <w:color w:val="auto"/>
        <w:lang w:val="x-none" w:eastAsia="x-none"/>
      </w:rPr>
      <w:t xml:space="preserve"> 6</w:t>
    </w:r>
    <w:r w:rsidR="0079725F" w:rsidRPr="002C6633">
      <w:rPr>
        <w:rFonts w:ascii="SanukLF-Light" w:eastAsia="Arial Unicode MS" w:hAnsi="SanukLF-Light" w:cs="Arial"/>
        <w:bCs/>
        <w:color w:val="auto"/>
        <w:lang w:val="pt-BR" w:eastAsia="x-none"/>
      </w:rPr>
      <w:t>36 617 821</w:t>
    </w:r>
    <w:r w:rsidRPr="002C6633">
      <w:rPr>
        <w:rFonts w:ascii="SanukLF-Light" w:eastAsia="Arial Unicode MS" w:hAnsi="SanukLF-Light" w:cs="Arial Unicode MS"/>
        <w:bCs/>
        <w:color w:val="auto"/>
        <w:lang w:val="pt-BR" w:eastAsia="x-none"/>
      </w:rPr>
      <w:t xml:space="preserve">    </w:t>
    </w:r>
    <w:hyperlink r:id="rId2" w:history="1">
      <w:r w:rsidRPr="002C6633">
        <w:rPr>
          <w:rStyle w:val="Hipervnculo"/>
          <w:rFonts w:ascii="SanukLF-Light" w:eastAsia="Arial Unicode MS" w:hAnsi="SanukLF-Light" w:cs="Arial"/>
          <w:color w:val="auto"/>
          <w:lang w:val="pt-BR"/>
        </w:rPr>
        <w:t>comunicacion@fundacionvital.eus</w:t>
      </w:r>
    </w:hyperlink>
    <w:r w:rsidRPr="002C6633">
      <w:rPr>
        <w:rStyle w:val="Hipervnculo"/>
        <w:rFonts w:ascii="SanukLF-Light" w:eastAsia="Arial Unicode MS" w:hAnsi="SanukLF-Light" w:cs="Arial"/>
        <w:color w:val="auto"/>
        <w:u w:val="none"/>
        <w:lang w:val="pt-BR"/>
      </w:rPr>
      <w:t xml:space="preserve">     </w:t>
    </w:r>
    <w:r w:rsidRPr="002C6633">
      <w:rPr>
        <w:rStyle w:val="Hipervnculo"/>
        <w:rFonts w:ascii="SanukLF-Light" w:eastAsia="Arial Unicode MS" w:hAnsi="SanukLF-Light" w:cs="Arial"/>
        <w:color w:val="auto"/>
        <w:lang w:val="pt-BR"/>
      </w:rPr>
      <w:t>www.fundacionvital.eus</w:t>
    </w:r>
  </w:p>
  <w:p w14:paraId="7BBCFBFB" w14:textId="77777777" w:rsidR="00CB64C8" w:rsidRPr="002C6633" w:rsidRDefault="00CB64C8" w:rsidP="00CB64C8">
    <w:pPr>
      <w:pStyle w:val="Encabezado"/>
      <w:tabs>
        <w:tab w:val="clear" w:pos="8504"/>
        <w:tab w:val="right" w:pos="9356"/>
      </w:tabs>
      <w:spacing w:after="0" w:line="240" w:lineRule="auto"/>
      <w:jc w:val="left"/>
      <w:rPr>
        <w:rFonts w:eastAsia="Arial Unicode MS" w:cs="Arial"/>
        <w:bCs/>
        <w:color w:val="002060"/>
        <w:lang w:val="pt-BR"/>
      </w:rPr>
    </w:pPr>
  </w:p>
  <w:p w14:paraId="6FD356D9" w14:textId="77777777" w:rsidR="009E6157" w:rsidRPr="002C6633" w:rsidRDefault="009E6157" w:rsidP="00CB64C8">
    <w:pPr>
      <w:pStyle w:val="Piedepgina"/>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848D7" w14:textId="77777777" w:rsidR="00786652" w:rsidRDefault="00786652">
      <w:r>
        <w:separator/>
      </w:r>
    </w:p>
  </w:footnote>
  <w:footnote w:type="continuationSeparator" w:id="0">
    <w:p w14:paraId="54FEBBEE" w14:textId="77777777" w:rsidR="00786652" w:rsidRDefault="00786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1BC1A" w14:textId="03592969" w:rsidR="006B2109" w:rsidRPr="00175A49" w:rsidRDefault="00593F22" w:rsidP="002702E7">
    <w:pPr>
      <w:pStyle w:val="Encabezado"/>
      <w:ind w:left="5664"/>
      <w:jc w:val="center"/>
      <w:rPr>
        <w:lang w:val="pt-BR"/>
      </w:rPr>
    </w:pPr>
    <w:r>
      <w:rPr>
        <w:noProof/>
      </w:rPr>
      <w:drawing>
        <wp:anchor distT="0" distB="0" distL="114300" distR="114300" simplePos="0" relativeHeight="251659264" behindDoc="0" locked="0" layoutInCell="1" allowOverlap="1" wp14:anchorId="0E96579F" wp14:editId="0A0907FE">
          <wp:simplePos x="0" y="0"/>
          <wp:positionH relativeFrom="margin">
            <wp:posOffset>3745230</wp:posOffset>
          </wp:positionH>
          <wp:positionV relativeFrom="paragraph">
            <wp:posOffset>-133985</wp:posOffset>
          </wp:positionV>
          <wp:extent cx="2015490" cy="636905"/>
          <wp:effectExtent l="0" t="0" r="0" b="0"/>
          <wp:wrapSquare wrapText="bothSides"/>
          <wp:docPr id="3724212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955418" name="Imagen 552955418"/>
                  <pic:cNvPicPr/>
                </pic:nvPicPr>
                <pic:blipFill>
                  <a:blip r:embed="rId1">
                    <a:extLst>
                      <a:ext uri="{28A0092B-C50C-407E-A947-70E740481C1C}">
                        <a14:useLocalDpi xmlns:a14="http://schemas.microsoft.com/office/drawing/2010/main" val="0"/>
                      </a:ext>
                    </a:extLst>
                  </a:blip>
                  <a:stretch>
                    <a:fillRect/>
                  </a:stretch>
                </pic:blipFill>
                <pic:spPr>
                  <a:xfrm>
                    <a:off x="0" y="0"/>
                    <a:ext cx="2015490" cy="636905"/>
                  </a:xfrm>
                  <a:prstGeom prst="rect">
                    <a:avLst/>
                  </a:prstGeom>
                </pic:spPr>
              </pic:pic>
            </a:graphicData>
          </a:graphic>
          <wp14:sizeRelH relativeFrom="margin">
            <wp14:pctWidth>0</wp14:pctWidth>
          </wp14:sizeRelH>
          <wp14:sizeRelV relativeFrom="margin">
            <wp14:pctHeight>0</wp14:pctHeight>
          </wp14:sizeRelV>
        </wp:anchor>
      </w:drawing>
    </w:r>
    <w:r w:rsidR="00514F44">
      <w:rPr>
        <w:lang w:val="pt-BR"/>
      </w:rPr>
      <w:t xml:space="preserve">    </w:t>
    </w:r>
    <w:r w:rsidR="002702E7">
      <w:rPr>
        <w:lang w:val="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55AA022"/>
    <w:lvl w:ilvl="0">
      <w:numFmt w:val="decimal"/>
      <w:lvlText w:val="*"/>
      <w:lvlJc w:val="left"/>
    </w:lvl>
  </w:abstractNum>
  <w:abstractNum w:abstractNumId="1" w15:restartNumberingAfterBreak="0">
    <w:nsid w:val="003C352F"/>
    <w:multiLevelType w:val="singleLevel"/>
    <w:tmpl w:val="52E45228"/>
    <w:lvl w:ilvl="0">
      <w:start w:val="1"/>
      <w:numFmt w:val="bullet"/>
      <w:lvlText w:val=""/>
      <w:lvlJc w:val="left"/>
      <w:pPr>
        <w:tabs>
          <w:tab w:val="num" w:pos="0"/>
        </w:tabs>
        <w:ind w:left="708" w:hanging="283"/>
      </w:pPr>
      <w:rPr>
        <w:rFonts w:ascii="Symbol" w:hAnsi="Symbol" w:hint="default"/>
        <w:sz w:val="24"/>
      </w:rPr>
    </w:lvl>
  </w:abstractNum>
  <w:abstractNum w:abstractNumId="2" w15:restartNumberingAfterBreak="0">
    <w:nsid w:val="00FA2F41"/>
    <w:multiLevelType w:val="hybridMultilevel"/>
    <w:tmpl w:val="25E88110"/>
    <w:lvl w:ilvl="0" w:tplc="0C0A000F">
      <w:start w:val="1"/>
      <w:numFmt w:val="decimal"/>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028F4C61"/>
    <w:multiLevelType w:val="hybridMultilevel"/>
    <w:tmpl w:val="18B2D6FC"/>
    <w:lvl w:ilvl="0" w:tplc="726293A6">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Courier New" w:hAnsi="Courier New" w:hint="default"/>
      </w:rPr>
    </w:lvl>
    <w:lvl w:ilvl="2" w:tplc="32821E9E">
      <w:start w:val="1"/>
      <w:numFmt w:val="bullet"/>
      <w:pStyle w:val="vieta3"/>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D86270"/>
    <w:multiLevelType w:val="hybridMultilevel"/>
    <w:tmpl w:val="DB56EC36"/>
    <w:lvl w:ilvl="0" w:tplc="B7EECEAC">
      <w:start w:val="1"/>
      <w:numFmt w:val="bullet"/>
      <w:pStyle w:val="vieta5"/>
      <w:lvlText w:val="-"/>
      <w:lvlJc w:val="left"/>
      <w:pPr>
        <w:tabs>
          <w:tab w:val="num" w:pos="425"/>
        </w:tabs>
        <w:ind w:left="2832" w:hanging="283"/>
      </w:pPr>
      <w:rPr>
        <w:rFonts w:ascii="Times New Roman" w:hAnsi="Times New Roman" w:cs="Times New Roman" w:hint="default"/>
      </w:rPr>
    </w:lvl>
    <w:lvl w:ilvl="1" w:tplc="0C0A0003" w:tentative="1">
      <w:start w:val="1"/>
      <w:numFmt w:val="bullet"/>
      <w:lvlText w:val="o"/>
      <w:lvlJc w:val="left"/>
      <w:pPr>
        <w:tabs>
          <w:tab w:val="num" w:pos="1865"/>
        </w:tabs>
        <w:ind w:left="1865" w:hanging="360"/>
      </w:pPr>
      <w:rPr>
        <w:rFonts w:ascii="Courier New" w:hAnsi="Courier New" w:hint="default"/>
      </w:rPr>
    </w:lvl>
    <w:lvl w:ilvl="2" w:tplc="0C0A0005" w:tentative="1">
      <w:start w:val="1"/>
      <w:numFmt w:val="bullet"/>
      <w:lvlText w:val=""/>
      <w:lvlJc w:val="left"/>
      <w:pPr>
        <w:tabs>
          <w:tab w:val="num" w:pos="2585"/>
        </w:tabs>
        <w:ind w:left="2585" w:hanging="360"/>
      </w:pPr>
      <w:rPr>
        <w:rFonts w:ascii="Wingdings" w:hAnsi="Wingdings" w:hint="default"/>
      </w:rPr>
    </w:lvl>
    <w:lvl w:ilvl="3" w:tplc="0C0A0001" w:tentative="1">
      <w:start w:val="1"/>
      <w:numFmt w:val="bullet"/>
      <w:lvlText w:val=""/>
      <w:lvlJc w:val="left"/>
      <w:pPr>
        <w:tabs>
          <w:tab w:val="num" w:pos="3305"/>
        </w:tabs>
        <w:ind w:left="3305" w:hanging="360"/>
      </w:pPr>
      <w:rPr>
        <w:rFonts w:ascii="Symbol" w:hAnsi="Symbol" w:hint="default"/>
      </w:rPr>
    </w:lvl>
    <w:lvl w:ilvl="4" w:tplc="0C0A0003" w:tentative="1">
      <w:start w:val="1"/>
      <w:numFmt w:val="bullet"/>
      <w:lvlText w:val="o"/>
      <w:lvlJc w:val="left"/>
      <w:pPr>
        <w:tabs>
          <w:tab w:val="num" w:pos="4025"/>
        </w:tabs>
        <w:ind w:left="4025" w:hanging="360"/>
      </w:pPr>
      <w:rPr>
        <w:rFonts w:ascii="Courier New" w:hAnsi="Courier New" w:hint="default"/>
      </w:rPr>
    </w:lvl>
    <w:lvl w:ilvl="5" w:tplc="0C0A0005" w:tentative="1">
      <w:start w:val="1"/>
      <w:numFmt w:val="bullet"/>
      <w:lvlText w:val=""/>
      <w:lvlJc w:val="left"/>
      <w:pPr>
        <w:tabs>
          <w:tab w:val="num" w:pos="4745"/>
        </w:tabs>
        <w:ind w:left="4745" w:hanging="360"/>
      </w:pPr>
      <w:rPr>
        <w:rFonts w:ascii="Wingdings" w:hAnsi="Wingdings" w:hint="default"/>
      </w:rPr>
    </w:lvl>
    <w:lvl w:ilvl="6" w:tplc="0C0A0001" w:tentative="1">
      <w:start w:val="1"/>
      <w:numFmt w:val="bullet"/>
      <w:lvlText w:val=""/>
      <w:lvlJc w:val="left"/>
      <w:pPr>
        <w:tabs>
          <w:tab w:val="num" w:pos="5465"/>
        </w:tabs>
        <w:ind w:left="5465" w:hanging="360"/>
      </w:pPr>
      <w:rPr>
        <w:rFonts w:ascii="Symbol" w:hAnsi="Symbol" w:hint="default"/>
      </w:rPr>
    </w:lvl>
    <w:lvl w:ilvl="7" w:tplc="0C0A0003" w:tentative="1">
      <w:start w:val="1"/>
      <w:numFmt w:val="bullet"/>
      <w:lvlText w:val="o"/>
      <w:lvlJc w:val="left"/>
      <w:pPr>
        <w:tabs>
          <w:tab w:val="num" w:pos="6185"/>
        </w:tabs>
        <w:ind w:left="6185" w:hanging="360"/>
      </w:pPr>
      <w:rPr>
        <w:rFonts w:ascii="Courier New" w:hAnsi="Courier New" w:hint="default"/>
      </w:rPr>
    </w:lvl>
    <w:lvl w:ilvl="8" w:tplc="0C0A0005" w:tentative="1">
      <w:start w:val="1"/>
      <w:numFmt w:val="bullet"/>
      <w:lvlText w:val=""/>
      <w:lvlJc w:val="left"/>
      <w:pPr>
        <w:tabs>
          <w:tab w:val="num" w:pos="6905"/>
        </w:tabs>
        <w:ind w:left="6905" w:hanging="360"/>
      </w:pPr>
      <w:rPr>
        <w:rFonts w:ascii="Wingdings" w:hAnsi="Wingdings" w:hint="default"/>
      </w:rPr>
    </w:lvl>
  </w:abstractNum>
  <w:abstractNum w:abstractNumId="5" w15:restartNumberingAfterBreak="0">
    <w:nsid w:val="08F67CEE"/>
    <w:multiLevelType w:val="hybridMultilevel"/>
    <w:tmpl w:val="11FEAC62"/>
    <w:lvl w:ilvl="0" w:tplc="5630FDB4">
      <w:start w:val="1"/>
      <w:numFmt w:val="bullet"/>
      <w:lvlText w:val=""/>
      <w:lvlJc w:val="left"/>
      <w:pPr>
        <w:tabs>
          <w:tab w:val="num" w:pos="720"/>
        </w:tabs>
        <w:ind w:left="720" w:hanging="360"/>
      </w:pPr>
      <w:rPr>
        <w:rFonts w:ascii="Wingdings" w:hAnsi="Wingdings" w:hint="default"/>
        <w:color w:val="FFCC00"/>
      </w:rPr>
    </w:lvl>
    <w:lvl w:ilvl="1" w:tplc="0C0A0003">
      <w:start w:val="1"/>
      <w:numFmt w:val="bullet"/>
      <w:lvlText w:val="o"/>
      <w:lvlJc w:val="left"/>
      <w:pPr>
        <w:tabs>
          <w:tab w:val="num" w:pos="1440"/>
        </w:tabs>
        <w:ind w:left="1440" w:hanging="360"/>
      </w:pPr>
      <w:rPr>
        <w:rFonts w:ascii="Trebuchet MS" w:hAnsi="Trebuchet MS" w:hint="default"/>
        <w:color w:val="FFCC00"/>
        <w:sz w:val="16"/>
        <w:szCs w:val="16"/>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C74078"/>
    <w:multiLevelType w:val="hybridMultilevel"/>
    <w:tmpl w:val="B4C2E8F2"/>
    <w:lvl w:ilvl="0" w:tplc="981CD812">
      <w:numFmt w:val="bullet"/>
      <w:lvlText w:val="-"/>
      <w:lvlJc w:val="left"/>
      <w:pPr>
        <w:ind w:left="720" w:hanging="360"/>
      </w:pPr>
      <w:rPr>
        <w:rFonts w:ascii="SanukLF-Light" w:eastAsia="Calibri" w:hAnsi="SanukLF-Light"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22B3E30"/>
    <w:multiLevelType w:val="multilevel"/>
    <w:tmpl w:val="CA407A7A"/>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E81760"/>
    <w:multiLevelType w:val="singleLevel"/>
    <w:tmpl w:val="AC884BFE"/>
    <w:lvl w:ilvl="0">
      <w:start w:val="1"/>
      <w:numFmt w:val="bullet"/>
      <w:lvlText w:val=""/>
      <w:lvlJc w:val="left"/>
      <w:pPr>
        <w:tabs>
          <w:tab w:val="num" w:pos="2127"/>
        </w:tabs>
        <w:ind w:left="2127" w:hanging="369"/>
      </w:pPr>
      <w:rPr>
        <w:rFonts w:ascii="Wingdings" w:hAnsi="Wingdings" w:hint="default"/>
        <w:sz w:val="16"/>
      </w:rPr>
    </w:lvl>
  </w:abstractNum>
  <w:abstractNum w:abstractNumId="9" w15:restartNumberingAfterBreak="0">
    <w:nsid w:val="2E4300F2"/>
    <w:multiLevelType w:val="hybridMultilevel"/>
    <w:tmpl w:val="D04A31D2"/>
    <w:lvl w:ilvl="0" w:tplc="726293A6">
      <w:start w:val="1"/>
      <w:numFmt w:val="decimal"/>
      <w:lvlText w:val="%1."/>
      <w:lvlJc w:val="left"/>
      <w:pPr>
        <w:tabs>
          <w:tab w:val="num" w:pos="720"/>
        </w:tabs>
        <w:ind w:left="720" w:hanging="360"/>
      </w:pPr>
    </w:lvl>
    <w:lvl w:ilvl="1" w:tplc="34040AAE">
      <w:start w:val="1"/>
      <w:numFmt w:val="lowerLetter"/>
      <w:lvlText w:val="%2."/>
      <w:lvlJc w:val="left"/>
      <w:pPr>
        <w:tabs>
          <w:tab w:val="num" w:pos="1440"/>
        </w:tabs>
        <w:ind w:left="1440" w:hanging="360"/>
      </w:pPr>
    </w:lvl>
    <w:lvl w:ilvl="2" w:tplc="9466A1EC"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10" w15:restartNumberingAfterBreak="0">
    <w:nsid w:val="3FCC28E8"/>
    <w:multiLevelType w:val="singleLevel"/>
    <w:tmpl w:val="C938FC34"/>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413664BB"/>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2" w15:restartNumberingAfterBreak="0">
    <w:nsid w:val="41395892"/>
    <w:multiLevelType w:val="hybridMultilevel"/>
    <w:tmpl w:val="FC1AF4BE"/>
    <w:lvl w:ilvl="0" w:tplc="DD9EB78E">
      <w:start w:val="1"/>
      <w:numFmt w:val="bullet"/>
      <w:lvlText w:val=""/>
      <w:lvlJc w:val="left"/>
      <w:pPr>
        <w:ind w:left="502" w:hanging="360"/>
      </w:pPr>
      <w:rPr>
        <w:rFonts w:ascii="Wingdings" w:hAnsi="Wingdings" w:hint="default"/>
        <w:color w:val="0000FF"/>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3" w15:restartNumberingAfterBreak="0">
    <w:nsid w:val="431F4270"/>
    <w:multiLevelType w:val="multilevel"/>
    <w:tmpl w:val="2576AD52"/>
    <w:lvl w:ilvl="0">
      <w:start w:val="1"/>
      <w:numFmt w:val="bullet"/>
      <w:lvlText w:val=""/>
      <w:lvlJc w:val="left"/>
      <w:pPr>
        <w:tabs>
          <w:tab w:val="num" w:pos="720"/>
        </w:tabs>
        <w:ind w:left="720" w:hanging="360"/>
      </w:pPr>
      <w:rPr>
        <w:rFonts w:ascii="Wingdings" w:hAnsi="Wingdings" w:hint="default"/>
        <w:color w:val="FFCC00"/>
      </w:rPr>
    </w:lvl>
    <w:lvl w:ilvl="1">
      <w:start w:val="1"/>
      <w:numFmt w:val="bullet"/>
      <w:lvlText w:val="o"/>
      <w:lvlJc w:val="left"/>
      <w:pPr>
        <w:tabs>
          <w:tab w:val="num" w:pos="1440"/>
        </w:tabs>
        <w:ind w:left="1440" w:hanging="360"/>
      </w:pPr>
      <w:rPr>
        <w:rFonts w:ascii="Trebuchet MS" w:hAnsi="Trebuchet MS" w:hint="default"/>
        <w:color w:val="FFCC00"/>
        <w:sz w:val="16"/>
        <w:szCs w:val="16"/>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E2246FC"/>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5" w15:restartNumberingAfterBreak="0">
    <w:nsid w:val="51AB4C64"/>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abstractNum w:abstractNumId="16" w15:restartNumberingAfterBreak="0">
    <w:nsid w:val="53C149F9"/>
    <w:multiLevelType w:val="hybridMultilevel"/>
    <w:tmpl w:val="344CC11E"/>
    <w:lvl w:ilvl="0" w:tplc="995CFA98">
      <w:start w:val="1"/>
      <w:numFmt w:val="decimal"/>
      <w:lvlText w:val="%1."/>
      <w:lvlJc w:val="left"/>
      <w:pPr>
        <w:tabs>
          <w:tab w:val="num" w:pos="1080"/>
        </w:tabs>
        <w:ind w:left="1080" w:hanging="360"/>
      </w:pPr>
    </w:lvl>
    <w:lvl w:ilvl="1" w:tplc="40FED710">
      <w:start w:val="1"/>
      <w:numFmt w:val="lowerLetter"/>
      <w:lvlText w:val="%2."/>
      <w:lvlJc w:val="left"/>
      <w:pPr>
        <w:tabs>
          <w:tab w:val="num" w:pos="1800"/>
        </w:tabs>
        <w:ind w:left="1800" w:hanging="360"/>
      </w:pPr>
    </w:lvl>
    <w:lvl w:ilvl="2" w:tplc="423C860C" w:tentative="1">
      <w:start w:val="1"/>
      <w:numFmt w:val="lowerRoman"/>
      <w:lvlText w:val="%3."/>
      <w:lvlJc w:val="right"/>
      <w:pPr>
        <w:tabs>
          <w:tab w:val="num" w:pos="2520"/>
        </w:tabs>
        <w:ind w:left="2520" w:hanging="180"/>
      </w:pPr>
    </w:lvl>
    <w:lvl w:ilvl="3" w:tplc="1686685E" w:tentative="1">
      <w:start w:val="1"/>
      <w:numFmt w:val="decimal"/>
      <w:lvlText w:val="%4."/>
      <w:lvlJc w:val="left"/>
      <w:pPr>
        <w:tabs>
          <w:tab w:val="num" w:pos="3240"/>
        </w:tabs>
        <w:ind w:left="3240" w:hanging="360"/>
      </w:pPr>
    </w:lvl>
    <w:lvl w:ilvl="4" w:tplc="44281598" w:tentative="1">
      <w:start w:val="1"/>
      <w:numFmt w:val="lowerLetter"/>
      <w:lvlText w:val="%5."/>
      <w:lvlJc w:val="left"/>
      <w:pPr>
        <w:tabs>
          <w:tab w:val="num" w:pos="3960"/>
        </w:tabs>
        <w:ind w:left="3960" w:hanging="360"/>
      </w:pPr>
    </w:lvl>
    <w:lvl w:ilvl="5" w:tplc="D1F41B2C" w:tentative="1">
      <w:start w:val="1"/>
      <w:numFmt w:val="lowerRoman"/>
      <w:lvlText w:val="%6."/>
      <w:lvlJc w:val="right"/>
      <w:pPr>
        <w:tabs>
          <w:tab w:val="num" w:pos="4680"/>
        </w:tabs>
        <w:ind w:left="4680" w:hanging="180"/>
      </w:pPr>
    </w:lvl>
    <w:lvl w:ilvl="6" w:tplc="DB12EBF8" w:tentative="1">
      <w:start w:val="1"/>
      <w:numFmt w:val="decimal"/>
      <w:lvlText w:val="%7."/>
      <w:lvlJc w:val="left"/>
      <w:pPr>
        <w:tabs>
          <w:tab w:val="num" w:pos="5400"/>
        </w:tabs>
        <w:ind w:left="5400" w:hanging="360"/>
      </w:pPr>
    </w:lvl>
    <w:lvl w:ilvl="7" w:tplc="24C6302A" w:tentative="1">
      <w:start w:val="1"/>
      <w:numFmt w:val="lowerLetter"/>
      <w:lvlText w:val="%8."/>
      <w:lvlJc w:val="left"/>
      <w:pPr>
        <w:tabs>
          <w:tab w:val="num" w:pos="6120"/>
        </w:tabs>
        <w:ind w:left="6120" w:hanging="360"/>
      </w:pPr>
    </w:lvl>
    <w:lvl w:ilvl="8" w:tplc="37807E94" w:tentative="1">
      <w:start w:val="1"/>
      <w:numFmt w:val="lowerRoman"/>
      <w:lvlText w:val="%9."/>
      <w:lvlJc w:val="right"/>
      <w:pPr>
        <w:tabs>
          <w:tab w:val="num" w:pos="6840"/>
        </w:tabs>
        <w:ind w:left="6840" w:hanging="180"/>
      </w:pPr>
    </w:lvl>
  </w:abstractNum>
  <w:abstractNum w:abstractNumId="17" w15:restartNumberingAfterBreak="0">
    <w:nsid w:val="55C53B10"/>
    <w:multiLevelType w:val="singleLevel"/>
    <w:tmpl w:val="3AA64444"/>
    <w:lvl w:ilvl="0">
      <w:start w:val="1"/>
      <w:numFmt w:val="bullet"/>
      <w:lvlText w:val=""/>
      <w:legacy w:legacy="1" w:legacySpace="0" w:legacyIndent="283"/>
      <w:lvlJc w:val="left"/>
      <w:pPr>
        <w:ind w:left="708" w:hanging="283"/>
      </w:pPr>
      <w:rPr>
        <w:rFonts w:ascii="Symbol" w:hAnsi="Symbol" w:hint="default"/>
      </w:rPr>
    </w:lvl>
  </w:abstractNum>
  <w:abstractNum w:abstractNumId="18" w15:restartNumberingAfterBreak="0">
    <w:nsid w:val="5B726075"/>
    <w:multiLevelType w:val="hybridMultilevel"/>
    <w:tmpl w:val="9402AD26"/>
    <w:lvl w:ilvl="0" w:tplc="1F5C725A">
      <w:start w:val="1"/>
      <w:numFmt w:val="bullet"/>
      <w:pStyle w:val="vieta4"/>
      <w:lvlText w:val=""/>
      <w:lvlJc w:val="left"/>
      <w:pPr>
        <w:tabs>
          <w:tab w:val="num" w:pos="2486"/>
        </w:tabs>
        <w:ind w:left="2486" w:hanging="360"/>
      </w:pPr>
      <w:rPr>
        <w:rFonts w:ascii="Trebuchet MS" w:hAnsi="Trebuchet MS" w:hint="default"/>
        <w:color w:val="auto"/>
        <w:sz w:val="16"/>
        <w:szCs w:val="16"/>
      </w:rPr>
    </w:lvl>
    <w:lvl w:ilvl="1" w:tplc="89EA61A2" w:tentative="1">
      <w:start w:val="1"/>
      <w:numFmt w:val="bullet"/>
      <w:lvlText w:val="o"/>
      <w:lvlJc w:val="left"/>
      <w:pPr>
        <w:tabs>
          <w:tab w:val="num" w:pos="3167"/>
        </w:tabs>
        <w:ind w:left="3167" w:hanging="360"/>
      </w:pPr>
      <w:rPr>
        <w:rFonts w:ascii="Courier New" w:hAnsi="Courier New" w:hint="default"/>
      </w:rPr>
    </w:lvl>
    <w:lvl w:ilvl="2" w:tplc="FA2E8232" w:tentative="1">
      <w:start w:val="1"/>
      <w:numFmt w:val="bullet"/>
      <w:lvlText w:val=""/>
      <w:lvlJc w:val="left"/>
      <w:pPr>
        <w:tabs>
          <w:tab w:val="num" w:pos="3887"/>
        </w:tabs>
        <w:ind w:left="3887" w:hanging="360"/>
      </w:pPr>
      <w:rPr>
        <w:rFonts w:ascii="Wingdings" w:hAnsi="Wingdings" w:hint="default"/>
      </w:rPr>
    </w:lvl>
    <w:lvl w:ilvl="3" w:tplc="257EB800" w:tentative="1">
      <w:start w:val="1"/>
      <w:numFmt w:val="bullet"/>
      <w:lvlText w:val=""/>
      <w:lvlJc w:val="left"/>
      <w:pPr>
        <w:tabs>
          <w:tab w:val="num" w:pos="4607"/>
        </w:tabs>
        <w:ind w:left="4607" w:hanging="360"/>
      </w:pPr>
      <w:rPr>
        <w:rFonts w:ascii="Symbol" w:hAnsi="Symbol" w:hint="default"/>
      </w:rPr>
    </w:lvl>
    <w:lvl w:ilvl="4" w:tplc="5A3058A2" w:tentative="1">
      <w:start w:val="1"/>
      <w:numFmt w:val="bullet"/>
      <w:lvlText w:val="o"/>
      <w:lvlJc w:val="left"/>
      <w:pPr>
        <w:tabs>
          <w:tab w:val="num" w:pos="5327"/>
        </w:tabs>
        <w:ind w:left="5327" w:hanging="360"/>
      </w:pPr>
      <w:rPr>
        <w:rFonts w:ascii="Courier New" w:hAnsi="Courier New" w:hint="default"/>
      </w:rPr>
    </w:lvl>
    <w:lvl w:ilvl="5" w:tplc="BFC0DEBC" w:tentative="1">
      <w:start w:val="1"/>
      <w:numFmt w:val="bullet"/>
      <w:lvlText w:val=""/>
      <w:lvlJc w:val="left"/>
      <w:pPr>
        <w:tabs>
          <w:tab w:val="num" w:pos="6047"/>
        </w:tabs>
        <w:ind w:left="6047" w:hanging="360"/>
      </w:pPr>
      <w:rPr>
        <w:rFonts w:ascii="Wingdings" w:hAnsi="Wingdings" w:hint="default"/>
      </w:rPr>
    </w:lvl>
    <w:lvl w:ilvl="6" w:tplc="597A0130" w:tentative="1">
      <w:start w:val="1"/>
      <w:numFmt w:val="bullet"/>
      <w:lvlText w:val=""/>
      <w:lvlJc w:val="left"/>
      <w:pPr>
        <w:tabs>
          <w:tab w:val="num" w:pos="6767"/>
        </w:tabs>
        <w:ind w:left="6767" w:hanging="360"/>
      </w:pPr>
      <w:rPr>
        <w:rFonts w:ascii="Symbol" w:hAnsi="Symbol" w:hint="default"/>
      </w:rPr>
    </w:lvl>
    <w:lvl w:ilvl="7" w:tplc="0DBE81DC" w:tentative="1">
      <w:start w:val="1"/>
      <w:numFmt w:val="bullet"/>
      <w:lvlText w:val="o"/>
      <w:lvlJc w:val="left"/>
      <w:pPr>
        <w:tabs>
          <w:tab w:val="num" w:pos="7487"/>
        </w:tabs>
        <w:ind w:left="7487" w:hanging="360"/>
      </w:pPr>
      <w:rPr>
        <w:rFonts w:ascii="Courier New" w:hAnsi="Courier New" w:hint="default"/>
      </w:rPr>
    </w:lvl>
    <w:lvl w:ilvl="8" w:tplc="7144BB16" w:tentative="1">
      <w:start w:val="1"/>
      <w:numFmt w:val="bullet"/>
      <w:lvlText w:val=""/>
      <w:lvlJc w:val="left"/>
      <w:pPr>
        <w:tabs>
          <w:tab w:val="num" w:pos="8207"/>
        </w:tabs>
        <w:ind w:left="8207" w:hanging="360"/>
      </w:pPr>
      <w:rPr>
        <w:rFonts w:ascii="Wingdings" w:hAnsi="Wingdings" w:hint="default"/>
      </w:rPr>
    </w:lvl>
  </w:abstractNum>
  <w:abstractNum w:abstractNumId="19" w15:restartNumberingAfterBreak="0">
    <w:nsid w:val="5C4228C9"/>
    <w:multiLevelType w:val="multilevel"/>
    <w:tmpl w:val="2F4AA78A"/>
    <w:lvl w:ilvl="0">
      <w:start w:val="1"/>
      <w:numFmt w:val="bullet"/>
      <w:lvlText w:val=""/>
      <w:lvlJc w:val="left"/>
      <w:pPr>
        <w:tabs>
          <w:tab w:val="num" w:pos="2495"/>
        </w:tabs>
        <w:ind w:left="2495" w:hanging="369"/>
      </w:pPr>
      <w:rPr>
        <w:rFonts w:ascii="Symbol" w:eastAsia="Times New Roman" w:hAnsi="Symbol" w:cs="Times New Roman" w:hint="default"/>
        <w:color w:val="auto"/>
      </w:rPr>
    </w:lvl>
    <w:lvl w:ilvl="1">
      <w:start w:val="1"/>
      <w:numFmt w:val="bullet"/>
      <w:lvlText w:val="o"/>
      <w:lvlJc w:val="left"/>
      <w:pPr>
        <w:tabs>
          <w:tab w:val="num" w:pos="3167"/>
        </w:tabs>
        <w:ind w:left="3167" w:hanging="360"/>
      </w:pPr>
      <w:rPr>
        <w:rFonts w:ascii="Courier New" w:hAnsi="Courier New" w:hint="default"/>
      </w:rPr>
    </w:lvl>
    <w:lvl w:ilvl="2">
      <w:start w:val="1"/>
      <w:numFmt w:val="bullet"/>
      <w:lvlText w:val=""/>
      <w:lvlJc w:val="left"/>
      <w:pPr>
        <w:tabs>
          <w:tab w:val="num" w:pos="3887"/>
        </w:tabs>
        <w:ind w:left="3887" w:hanging="360"/>
      </w:pPr>
      <w:rPr>
        <w:rFonts w:ascii="Wingdings" w:hAnsi="Wingdings" w:hint="default"/>
      </w:rPr>
    </w:lvl>
    <w:lvl w:ilvl="3">
      <w:start w:val="1"/>
      <w:numFmt w:val="bullet"/>
      <w:lvlText w:val=""/>
      <w:lvlJc w:val="left"/>
      <w:pPr>
        <w:tabs>
          <w:tab w:val="num" w:pos="4607"/>
        </w:tabs>
        <w:ind w:left="4607" w:hanging="360"/>
      </w:pPr>
      <w:rPr>
        <w:rFonts w:ascii="Symbol" w:hAnsi="Symbol" w:hint="default"/>
      </w:rPr>
    </w:lvl>
    <w:lvl w:ilvl="4">
      <w:start w:val="1"/>
      <w:numFmt w:val="bullet"/>
      <w:lvlText w:val="o"/>
      <w:lvlJc w:val="left"/>
      <w:pPr>
        <w:tabs>
          <w:tab w:val="num" w:pos="5327"/>
        </w:tabs>
        <w:ind w:left="5327" w:hanging="360"/>
      </w:pPr>
      <w:rPr>
        <w:rFonts w:ascii="Courier New" w:hAnsi="Courier New" w:hint="default"/>
      </w:rPr>
    </w:lvl>
    <w:lvl w:ilvl="5">
      <w:start w:val="1"/>
      <w:numFmt w:val="bullet"/>
      <w:lvlText w:val=""/>
      <w:lvlJc w:val="left"/>
      <w:pPr>
        <w:tabs>
          <w:tab w:val="num" w:pos="6047"/>
        </w:tabs>
        <w:ind w:left="6047" w:hanging="360"/>
      </w:pPr>
      <w:rPr>
        <w:rFonts w:ascii="Wingdings" w:hAnsi="Wingdings" w:hint="default"/>
      </w:rPr>
    </w:lvl>
    <w:lvl w:ilvl="6">
      <w:start w:val="1"/>
      <w:numFmt w:val="bullet"/>
      <w:lvlText w:val=""/>
      <w:lvlJc w:val="left"/>
      <w:pPr>
        <w:tabs>
          <w:tab w:val="num" w:pos="6767"/>
        </w:tabs>
        <w:ind w:left="6767" w:hanging="360"/>
      </w:pPr>
      <w:rPr>
        <w:rFonts w:ascii="Symbol" w:hAnsi="Symbol" w:hint="default"/>
      </w:rPr>
    </w:lvl>
    <w:lvl w:ilvl="7">
      <w:start w:val="1"/>
      <w:numFmt w:val="bullet"/>
      <w:lvlText w:val="o"/>
      <w:lvlJc w:val="left"/>
      <w:pPr>
        <w:tabs>
          <w:tab w:val="num" w:pos="7487"/>
        </w:tabs>
        <w:ind w:left="7487" w:hanging="360"/>
      </w:pPr>
      <w:rPr>
        <w:rFonts w:ascii="Courier New" w:hAnsi="Courier New" w:hint="default"/>
      </w:rPr>
    </w:lvl>
    <w:lvl w:ilvl="8">
      <w:start w:val="1"/>
      <w:numFmt w:val="bullet"/>
      <w:lvlText w:val=""/>
      <w:lvlJc w:val="left"/>
      <w:pPr>
        <w:tabs>
          <w:tab w:val="num" w:pos="8207"/>
        </w:tabs>
        <w:ind w:left="8207" w:hanging="360"/>
      </w:pPr>
      <w:rPr>
        <w:rFonts w:ascii="Wingdings" w:hAnsi="Wingdings" w:hint="default"/>
      </w:rPr>
    </w:lvl>
  </w:abstractNum>
  <w:abstractNum w:abstractNumId="20" w15:restartNumberingAfterBreak="0">
    <w:nsid w:val="5DEC03B1"/>
    <w:multiLevelType w:val="hybridMultilevel"/>
    <w:tmpl w:val="797E4070"/>
    <w:lvl w:ilvl="0" w:tplc="258607AE">
      <w:start w:val="1"/>
      <w:numFmt w:val="decimal"/>
      <w:lvlText w:val="%1."/>
      <w:lvlJc w:val="left"/>
      <w:pPr>
        <w:tabs>
          <w:tab w:val="num" w:pos="720"/>
        </w:tabs>
        <w:ind w:left="720" w:hanging="360"/>
      </w:pPr>
    </w:lvl>
    <w:lvl w:ilvl="1" w:tplc="20F6DE58" w:tentative="1">
      <w:start w:val="1"/>
      <w:numFmt w:val="lowerLetter"/>
      <w:lvlText w:val="%2."/>
      <w:lvlJc w:val="left"/>
      <w:pPr>
        <w:tabs>
          <w:tab w:val="num" w:pos="1440"/>
        </w:tabs>
        <w:ind w:left="1440" w:hanging="360"/>
      </w:pPr>
    </w:lvl>
    <w:lvl w:ilvl="2" w:tplc="6E8424D8" w:tentative="1">
      <w:start w:val="1"/>
      <w:numFmt w:val="lowerRoman"/>
      <w:lvlText w:val="%3."/>
      <w:lvlJc w:val="right"/>
      <w:pPr>
        <w:tabs>
          <w:tab w:val="num" w:pos="2160"/>
        </w:tabs>
        <w:ind w:left="2160" w:hanging="180"/>
      </w:pPr>
    </w:lvl>
    <w:lvl w:ilvl="3" w:tplc="C540B4CC" w:tentative="1">
      <w:start w:val="1"/>
      <w:numFmt w:val="decimal"/>
      <w:lvlText w:val="%4."/>
      <w:lvlJc w:val="left"/>
      <w:pPr>
        <w:tabs>
          <w:tab w:val="num" w:pos="2880"/>
        </w:tabs>
        <w:ind w:left="2880" w:hanging="360"/>
      </w:pPr>
    </w:lvl>
    <w:lvl w:ilvl="4" w:tplc="858845BE" w:tentative="1">
      <w:start w:val="1"/>
      <w:numFmt w:val="lowerLetter"/>
      <w:lvlText w:val="%5."/>
      <w:lvlJc w:val="left"/>
      <w:pPr>
        <w:tabs>
          <w:tab w:val="num" w:pos="3600"/>
        </w:tabs>
        <w:ind w:left="3600" w:hanging="360"/>
      </w:pPr>
    </w:lvl>
    <w:lvl w:ilvl="5" w:tplc="ED14A0B6" w:tentative="1">
      <w:start w:val="1"/>
      <w:numFmt w:val="lowerRoman"/>
      <w:lvlText w:val="%6."/>
      <w:lvlJc w:val="right"/>
      <w:pPr>
        <w:tabs>
          <w:tab w:val="num" w:pos="4320"/>
        </w:tabs>
        <w:ind w:left="4320" w:hanging="180"/>
      </w:pPr>
    </w:lvl>
    <w:lvl w:ilvl="6" w:tplc="0FF0B4F2" w:tentative="1">
      <w:start w:val="1"/>
      <w:numFmt w:val="decimal"/>
      <w:lvlText w:val="%7."/>
      <w:lvlJc w:val="left"/>
      <w:pPr>
        <w:tabs>
          <w:tab w:val="num" w:pos="5040"/>
        </w:tabs>
        <w:ind w:left="5040" w:hanging="360"/>
      </w:pPr>
    </w:lvl>
    <w:lvl w:ilvl="7" w:tplc="4DAC3E0A" w:tentative="1">
      <w:start w:val="1"/>
      <w:numFmt w:val="lowerLetter"/>
      <w:lvlText w:val="%8."/>
      <w:lvlJc w:val="left"/>
      <w:pPr>
        <w:tabs>
          <w:tab w:val="num" w:pos="5760"/>
        </w:tabs>
        <w:ind w:left="5760" w:hanging="360"/>
      </w:pPr>
    </w:lvl>
    <w:lvl w:ilvl="8" w:tplc="6688EA20" w:tentative="1">
      <w:start w:val="1"/>
      <w:numFmt w:val="lowerRoman"/>
      <w:lvlText w:val="%9."/>
      <w:lvlJc w:val="right"/>
      <w:pPr>
        <w:tabs>
          <w:tab w:val="num" w:pos="6480"/>
        </w:tabs>
        <w:ind w:left="6480" w:hanging="180"/>
      </w:pPr>
    </w:lvl>
  </w:abstractNum>
  <w:abstractNum w:abstractNumId="21" w15:restartNumberingAfterBreak="0">
    <w:nsid w:val="63C714B5"/>
    <w:multiLevelType w:val="singleLevel"/>
    <w:tmpl w:val="DCBE1016"/>
    <w:lvl w:ilvl="0">
      <w:start w:val="1"/>
      <w:numFmt w:val="bullet"/>
      <w:lvlText w:val="•"/>
      <w:lvlJc w:val="left"/>
      <w:pPr>
        <w:tabs>
          <w:tab w:val="num" w:pos="417"/>
        </w:tabs>
        <w:ind w:left="340" w:hanging="283"/>
      </w:pPr>
      <w:rPr>
        <w:rFonts w:ascii="Arial Black" w:hAnsi="Arial Black" w:hint="default"/>
        <w:sz w:val="24"/>
      </w:rPr>
    </w:lvl>
  </w:abstractNum>
  <w:abstractNum w:abstractNumId="22" w15:restartNumberingAfterBreak="0">
    <w:nsid w:val="66807FAE"/>
    <w:multiLevelType w:val="hybridMultilevel"/>
    <w:tmpl w:val="35021D68"/>
    <w:lvl w:ilvl="0" w:tplc="C262C6FC">
      <w:start w:val="1"/>
      <w:numFmt w:val="bullet"/>
      <w:lvlText w:val=""/>
      <w:lvlJc w:val="left"/>
      <w:pPr>
        <w:tabs>
          <w:tab w:val="num" w:pos="720"/>
        </w:tabs>
        <w:ind w:left="720" w:hanging="360"/>
      </w:pPr>
      <w:rPr>
        <w:rFonts w:ascii="Symbol" w:hAnsi="Symbol" w:hint="default"/>
      </w:rPr>
    </w:lvl>
    <w:lvl w:ilvl="1" w:tplc="67E63AC6">
      <w:start w:val="1"/>
      <w:numFmt w:val="bullet"/>
      <w:lvlText w:val="o"/>
      <w:lvlJc w:val="left"/>
      <w:pPr>
        <w:tabs>
          <w:tab w:val="num" w:pos="1440"/>
        </w:tabs>
        <w:ind w:left="1440" w:hanging="360"/>
      </w:pPr>
      <w:rPr>
        <w:rFonts w:ascii="Courier New" w:hAnsi="Courier New" w:hint="default"/>
      </w:rPr>
    </w:lvl>
    <w:lvl w:ilvl="2" w:tplc="1332CA76" w:tentative="1">
      <w:start w:val="1"/>
      <w:numFmt w:val="bullet"/>
      <w:lvlText w:val=""/>
      <w:lvlJc w:val="left"/>
      <w:pPr>
        <w:tabs>
          <w:tab w:val="num" w:pos="2160"/>
        </w:tabs>
        <w:ind w:left="2160" w:hanging="360"/>
      </w:pPr>
      <w:rPr>
        <w:rFonts w:ascii="Wingdings" w:hAnsi="Wingdings" w:hint="default"/>
      </w:rPr>
    </w:lvl>
    <w:lvl w:ilvl="3" w:tplc="84C88B0E" w:tentative="1">
      <w:start w:val="1"/>
      <w:numFmt w:val="bullet"/>
      <w:lvlText w:val=""/>
      <w:lvlJc w:val="left"/>
      <w:pPr>
        <w:tabs>
          <w:tab w:val="num" w:pos="2880"/>
        </w:tabs>
        <w:ind w:left="2880" w:hanging="360"/>
      </w:pPr>
      <w:rPr>
        <w:rFonts w:ascii="Symbol" w:hAnsi="Symbol" w:hint="default"/>
      </w:rPr>
    </w:lvl>
    <w:lvl w:ilvl="4" w:tplc="299A86CC" w:tentative="1">
      <w:start w:val="1"/>
      <w:numFmt w:val="bullet"/>
      <w:lvlText w:val="o"/>
      <w:lvlJc w:val="left"/>
      <w:pPr>
        <w:tabs>
          <w:tab w:val="num" w:pos="3600"/>
        </w:tabs>
        <w:ind w:left="3600" w:hanging="360"/>
      </w:pPr>
      <w:rPr>
        <w:rFonts w:ascii="Courier New" w:hAnsi="Courier New" w:hint="default"/>
      </w:rPr>
    </w:lvl>
    <w:lvl w:ilvl="5" w:tplc="EAA2CADA" w:tentative="1">
      <w:start w:val="1"/>
      <w:numFmt w:val="bullet"/>
      <w:lvlText w:val=""/>
      <w:lvlJc w:val="left"/>
      <w:pPr>
        <w:tabs>
          <w:tab w:val="num" w:pos="4320"/>
        </w:tabs>
        <w:ind w:left="4320" w:hanging="360"/>
      </w:pPr>
      <w:rPr>
        <w:rFonts w:ascii="Wingdings" w:hAnsi="Wingdings" w:hint="default"/>
      </w:rPr>
    </w:lvl>
    <w:lvl w:ilvl="6" w:tplc="BFD255E0" w:tentative="1">
      <w:start w:val="1"/>
      <w:numFmt w:val="bullet"/>
      <w:lvlText w:val=""/>
      <w:lvlJc w:val="left"/>
      <w:pPr>
        <w:tabs>
          <w:tab w:val="num" w:pos="5040"/>
        </w:tabs>
        <w:ind w:left="5040" w:hanging="360"/>
      </w:pPr>
      <w:rPr>
        <w:rFonts w:ascii="Symbol" w:hAnsi="Symbol" w:hint="default"/>
      </w:rPr>
    </w:lvl>
    <w:lvl w:ilvl="7" w:tplc="C9AEBAEE" w:tentative="1">
      <w:start w:val="1"/>
      <w:numFmt w:val="bullet"/>
      <w:lvlText w:val="o"/>
      <w:lvlJc w:val="left"/>
      <w:pPr>
        <w:tabs>
          <w:tab w:val="num" w:pos="5760"/>
        </w:tabs>
        <w:ind w:left="5760" w:hanging="360"/>
      </w:pPr>
      <w:rPr>
        <w:rFonts w:ascii="Courier New" w:hAnsi="Courier New" w:hint="default"/>
      </w:rPr>
    </w:lvl>
    <w:lvl w:ilvl="8" w:tplc="E0FA58F4"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AF053E7"/>
    <w:multiLevelType w:val="hybridMultilevel"/>
    <w:tmpl w:val="C148657C"/>
    <w:lvl w:ilvl="0" w:tplc="F3B658C4">
      <w:start w:val="1"/>
      <w:numFmt w:val="bullet"/>
      <w:pStyle w:val="vieta1"/>
      <w:lvlText w:val=""/>
      <w:lvlJc w:val="left"/>
      <w:pPr>
        <w:ind w:left="720" w:hanging="360"/>
      </w:pPr>
      <w:rPr>
        <w:rFonts w:ascii="Wingdings" w:hAnsi="Wingdings" w:hint="default"/>
        <w:color w:val="auto"/>
      </w:rPr>
    </w:lvl>
    <w:lvl w:ilvl="1" w:tplc="0C0A0019">
      <w:start w:val="1"/>
      <w:numFmt w:val="bullet"/>
      <w:lvlText w:val="o"/>
      <w:lvlJc w:val="left"/>
      <w:pPr>
        <w:tabs>
          <w:tab w:val="num" w:pos="1440"/>
        </w:tabs>
        <w:ind w:left="1440" w:hanging="360"/>
      </w:pPr>
      <w:rPr>
        <w:rFonts w:ascii="Courier New" w:hAnsi="Courier New" w:hint="default"/>
      </w:rPr>
    </w:lvl>
    <w:lvl w:ilvl="2" w:tplc="0C0A001B" w:tentative="1">
      <w:start w:val="1"/>
      <w:numFmt w:val="bullet"/>
      <w:lvlText w:val=""/>
      <w:lvlJc w:val="left"/>
      <w:pPr>
        <w:tabs>
          <w:tab w:val="num" w:pos="2160"/>
        </w:tabs>
        <w:ind w:left="2160" w:hanging="360"/>
      </w:pPr>
      <w:rPr>
        <w:rFonts w:ascii="Wingdings" w:hAnsi="Wingdings" w:hint="default"/>
      </w:rPr>
    </w:lvl>
    <w:lvl w:ilvl="3" w:tplc="0C0A000F" w:tentative="1">
      <w:start w:val="1"/>
      <w:numFmt w:val="bullet"/>
      <w:lvlText w:val=""/>
      <w:lvlJc w:val="left"/>
      <w:pPr>
        <w:tabs>
          <w:tab w:val="num" w:pos="2880"/>
        </w:tabs>
        <w:ind w:left="2880" w:hanging="360"/>
      </w:pPr>
      <w:rPr>
        <w:rFonts w:ascii="Symbol" w:hAnsi="Symbol" w:hint="default"/>
      </w:rPr>
    </w:lvl>
    <w:lvl w:ilvl="4" w:tplc="0C0A0019" w:tentative="1">
      <w:start w:val="1"/>
      <w:numFmt w:val="bullet"/>
      <w:lvlText w:val="o"/>
      <w:lvlJc w:val="left"/>
      <w:pPr>
        <w:tabs>
          <w:tab w:val="num" w:pos="3600"/>
        </w:tabs>
        <w:ind w:left="3600" w:hanging="360"/>
      </w:pPr>
      <w:rPr>
        <w:rFonts w:ascii="Courier New" w:hAnsi="Courier New" w:hint="default"/>
      </w:rPr>
    </w:lvl>
    <w:lvl w:ilvl="5" w:tplc="0C0A001B" w:tentative="1">
      <w:start w:val="1"/>
      <w:numFmt w:val="bullet"/>
      <w:lvlText w:val=""/>
      <w:lvlJc w:val="left"/>
      <w:pPr>
        <w:tabs>
          <w:tab w:val="num" w:pos="4320"/>
        </w:tabs>
        <w:ind w:left="4320" w:hanging="360"/>
      </w:pPr>
      <w:rPr>
        <w:rFonts w:ascii="Wingdings" w:hAnsi="Wingdings" w:hint="default"/>
      </w:rPr>
    </w:lvl>
    <w:lvl w:ilvl="6" w:tplc="0C0A000F" w:tentative="1">
      <w:start w:val="1"/>
      <w:numFmt w:val="bullet"/>
      <w:lvlText w:val=""/>
      <w:lvlJc w:val="left"/>
      <w:pPr>
        <w:tabs>
          <w:tab w:val="num" w:pos="5040"/>
        </w:tabs>
        <w:ind w:left="5040" w:hanging="360"/>
      </w:pPr>
      <w:rPr>
        <w:rFonts w:ascii="Symbol" w:hAnsi="Symbol" w:hint="default"/>
      </w:rPr>
    </w:lvl>
    <w:lvl w:ilvl="7" w:tplc="0C0A0019" w:tentative="1">
      <w:start w:val="1"/>
      <w:numFmt w:val="bullet"/>
      <w:lvlText w:val="o"/>
      <w:lvlJc w:val="left"/>
      <w:pPr>
        <w:tabs>
          <w:tab w:val="num" w:pos="5760"/>
        </w:tabs>
        <w:ind w:left="5760" w:hanging="360"/>
      </w:pPr>
      <w:rPr>
        <w:rFonts w:ascii="Courier New" w:hAnsi="Courier New" w:hint="default"/>
      </w:rPr>
    </w:lvl>
    <w:lvl w:ilvl="8" w:tplc="0C0A001B"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76B1E6F"/>
    <w:multiLevelType w:val="hybridMultilevel"/>
    <w:tmpl w:val="2F4AA78A"/>
    <w:lvl w:ilvl="0" w:tplc="6FB2587A">
      <w:start w:val="1"/>
      <w:numFmt w:val="bullet"/>
      <w:lvlText w:val=""/>
      <w:lvlJc w:val="left"/>
      <w:pPr>
        <w:tabs>
          <w:tab w:val="num" w:pos="2495"/>
        </w:tabs>
        <w:ind w:left="2495" w:hanging="369"/>
      </w:pPr>
      <w:rPr>
        <w:rFonts w:ascii="Symbol" w:eastAsia="Times New Roman" w:hAnsi="Symbol" w:cs="Times New Roman" w:hint="default"/>
        <w:color w:val="auto"/>
      </w:rPr>
    </w:lvl>
    <w:lvl w:ilvl="1" w:tplc="9EE8DB80" w:tentative="1">
      <w:start w:val="1"/>
      <w:numFmt w:val="bullet"/>
      <w:lvlText w:val="o"/>
      <w:lvlJc w:val="left"/>
      <w:pPr>
        <w:tabs>
          <w:tab w:val="num" w:pos="3167"/>
        </w:tabs>
        <w:ind w:left="3167" w:hanging="360"/>
      </w:pPr>
      <w:rPr>
        <w:rFonts w:ascii="Courier New" w:hAnsi="Courier New" w:hint="default"/>
      </w:rPr>
    </w:lvl>
    <w:lvl w:ilvl="2" w:tplc="359E4488" w:tentative="1">
      <w:start w:val="1"/>
      <w:numFmt w:val="bullet"/>
      <w:lvlText w:val=""/>
      <w:lvlJc w:val="left"/>
      <w:pPr>
        <w:tabs>
          <w:tab w:val="num" w:pos="3887"/>
        </w:tabs>
        <w:ind w:left="3887" w:hanging="360"/>
      </w:pPr>
      <w:rPr>
        <w:rFonts w:ascii="Wingdings" w:hAnsi="Wingdings" w:hint="default"/>
      </w:rPr>
    </w:lvl>
    <w:lvl w:ilvl="3" w:tplc="A06A8EAE" w:tentative="1">
      <w:start w:val="1"/>
      <w:numFmt w:val="bullet"/>
      <w:lvlText w:val=""/>
      <w:lvlJc w:val="left"/>
      <w:pPr>
        <w:tabs>
          <w:tab w:val="num" w:pos="4607"/>
        </w:tabs>
        <w:ind w:left="4607" w:hanging="360"/>
      </w:pPr>
      <w:rPr>
        <w:rFonts w:ascii="Symbol" w:hAnsi="Symbol" w:hint="default"/>
      </w:rPr>
    </w:lvl>
    <w:lvl w:ilvl="4" w:tplc="3A2E7BB2" w:tentative="1">
      <w:start w:val="1"/>
      <w:numFmt w:val="bullet"/>
      <w:lvlText w:val="o"/>
      <w:lvlJc w:val="left"/>
      <w:pPr>
        <w:tabs>
          <w:tab w:val="num" w:pos="5327"/>
        </w:tabs>
        <w:ind w:left="5327" w:hanging="360"/>
      </w:pPr>
      <w:rPr>
        <w:rFonts w:ascii="Courier New" w:hAnsi="Courier New" w:hint="default"/>
      </w:rPr>
    </w:lvl>
    <w:lvl w:ilvl="5" w:tplc="EAE29B2C" w:tentative="1">
      <w:start w:val="1"/>
      <w:numFmt w:val="bullet"/>
      <w:lvlText w:val=""/>
      <w:lvlJc w:val="left"/>
      <w:pPr>
        <w:tabs>
          <w:tab w:val="num" w:pos="6047"/>
        </w:tabs>
        <w:ind w:left="6047" w:hanging="360"/>
      </w:pPr>
      <w:rPr>
        <w:rFonts w:ascii="Wingdings" w:hAnsi="Wingdings" w:hint="default"/>
      </w:rPr>
    </w:lvl>
    <w:lvl w:ilvl="6" w:tplc="8232465C" w:tentative="1">
      <w:start w:val="1"/>
      <w:numFmt w:val="bullet"/>
      <w:lvlText w:val=""/>
      <w:lvlJc w:val="left"/>
      <w:pPr>
        <w:tabs>
          <w:tab w:val="num" w:pos="6767"/>
        </w:tabs>
        <w:ind w:left="6767" w:hanging="360"/>
      </w:pPr>
      <w:rPr>
        <w:rFonts w:ascii="Symbol" w:hAnsi="Symbol" w:hint="default"/>
      </w:rPr>
    </w:lvl>
    <w:lvl w:ilvl="7" w:tplc="97B2F4AE" w:tentative="1">
      <w:start w:val="1"/>
      <w:numFmt w:val="bullet"/>
      <w:lvlText w:val="o"/>
      <w:lvlJc w:val="left"/>
      <w:pPr>
        <w:tabs>
          <w:tab w:val="num" w:pos="7487"/>
        </w:tabs>
        <w:ind w:left="7487" w:hanging="360"/>
      </w:pPr>
      <w:rPr>
        <w:rFonts w:ascii="Courier New" w:hAnsi="Courier New" w:hint="default"/>
      </w:rPr>
    </w:lvl>
    <w:lvl w:ilvl="8" w:tplc="834464DE" w:tentative="1">
      <w:start w:val="1"/>
      <w:numFmt w:val="bullet"/>
      <w:lvlText w:val=""/>
      <w:lvlJc w:val="left"/>
      <w:pPr>
        <w:tabs>
          <w:tab w:val="num" w:pos="8207"/>
        </w:tabs>
        <w:ind w:left="8207" w:hanging="360"/>
      </w:pPr>
      <w:rPr>
        <w:rFonts w:ascii="Wingdings" w:hAnsi="Wingdings" w:hint="default"/>
      </w:rPr>
    </w:lvl>
  </w:abstractNum>
  <w:abstractNum w:abstractNumId="25" w15:restartNumberingAfterBreak="0">
    <w:nsid w:val="77E83EAA"/>
    <w:multiLevelType w:val="hybridMultilevel"/>
    <w:tmpl w:val="684A742A"/>
    <w:lvl w:ilvl="0" w:tplc="F9E69764">
      <w:start w:val="1"/>
      <w:numFmt w:val="bullet"/>
      <w:lvlText w:val=""/>
      <w:lvlJc w:val="left"/>
      <w:pPr>
        <w:tabs>
          <w:tab w:val="num" w:pos="720"/>
        </w:tabs>
        <w:ind w:left="720" w:hanging="360"/>
      </w:pPr>
      <w:rPr>
        <w:rFonts w:ascii="Wingdings" w:hAnsi="Wingdings" w:hint="default"/>
        <w:color w:val="FFCC00"/>
      </w:rPr>
    </w:lvl>
    <w:lvl w:ilvl="1" w:tplc="59BC1D04">
      <w:start w:val="1"/>
      <w:numFmt w:val="bullet"/>
      <w:pStyle w:val="vieta2"/>
      <w:lvlText w:val="o"/>
      <w:lvlJc w:val="left"/>
      <w:pPr>
        <w:tabs>
          <w:tab w:val="num" w:pos="1440"/>
        </w:tabs>
        <w:ind w:left="1440" w:hanging="360"/>
      </w:pPr>
      <w:rPr>
        <w:rFonts w:ascii="Trebuchet MS" w:hAnsi="Trebuchet MS" w:hint="default"/>
        <w:color w:val="auto"/>
        <w:sz w:val="16"/>
        <w:szCs w:val="16"/>
      </w:rPr>
    </w:lvl>
    <w:lvl w:ilvl="2" w:tplc="6E169D18">
      <w:start w:val="1"/>
      <w:numFmt w:val="bullet"/>
      <w:lvlText w:val=""/>
      <w:lvlJc w:val="left"/>
      <w:pPr>
        <w:tabs>
          <w:tab w:val="num" w:pos="2160"/>
        </w:tabs>
        <w:ind w:left="2160" w:hanging="360"/>
      </w:pPr>
      <w:rPr>
        <w:rFonts w:ascii="Wingdings" w:hAnsi="Wingdings" w:hint="default"/>
      </w:rPr>
    </w:lvl>
    <w:lvl w:ilvl="3" w:tplc="4616387A" w:tentative="1">
      <w:start w:val="1"/>
      <w:numFmt w:val="bullet"/>
      <w:lvlText w:val=""/>
      <w:lvlJc w:val="left"/>
      <w:pPr>
        <w:tabs>
          <w:tab w:val="num" w:pos="2880"/>
        </w:tabs>
        <w:ind w:left="2880" w:hanging="360"/>
      </w:pPr>
      <w:rPr>
        <w:rFonts w:ascii="Symbol" w:hAnsi="Symbol" w:hint="default"/>
      </w:rPr>
    </w:lvl>
    <w:lvl w:ilvl="4" w:tplc="FF96B0D0" w:tentative="1">
      <w:start w:val="1"/>
      <w:numFmt w:val="bullet"/>
      <w:lvlText w:val="o"/>
      <w:lvlJc w:val="left"/>
      <w:pPr>
        <w:tabs>
          <w:tab w:val="num" w:pos="3600"/>
        </w:tabs>
        <w:ind w:left="3600" w:hanging="360"/>
      </w:pPr>
      <w:rPr>
        <w:rFonts w:ascii="Courier New" w:hAnsi="Courier New" w:hint="default"/>
      </w:rPr>
    </w:lvl>
    <w:lvl w:ilvl="5" w:tplc="B148C132" w:tentative="1">
      <w:start w:val="1"/>
      <w:numFmt w:val="bullet"/>
      <w:lvlText w:val=""/>
      <w:lvlJc w:val="left"/>
      <w:pPr>
        <w:tabs>
          <w:tab w:val="num" w:pos="4320"/>
        </w:tabs>
        <w:ind w:left="4320" w:hanging="360"/>
      </w:pPr>
      <w:rPr>
        <w:rFonts w:ascii="Wingdings" w:hAnsi="Wingdings" w:hint="default"/>
      </w:rPr>
    </w:lvl>
    <w:lvl w:ilvl="6" w:tplc="21AC05C0" w:tentative="1">
      <w:start w:val="1"/>
      <w:numFmt w:val="bullet"/>
      <w:lvlText w:val=""/>
      <w:lvlJc w:val="left"/>
      <w:pPr>
        <w:tabs>
          <w:tab w:val="num" w:pos="5040"/>
        </w:tabs>
        <w:ind w:left="5040" w:hanging="360"/>
      </w:pPr>
      <w:rPr>
        <w:rFonts w:ascii="Symbol" w:hAnsi="Symbol" w:hint="default"/>
      </w:rPr>
    </w:lvl>
    <w:lvl w:ilvl="7" w:tplc="FE5C9230" w:tentative="1">
      <w:start w:val="1"/>
      <w:numFmt w:val="bullet"/>
      <w:lvlText w:val="o"/>
      <w:lvlJc w:val="left"/>
      <w:pPr>
        <w:tabs>
          <w:tab w:val="num" w:pos="5760"/>
        </w:tabs>
        <w:ind w:left="5760" w:hanging="360"/>
      </w:pPr>
      <w:rPr>
        <w:rFonts w:ascii="Courier New" w:hAnsi="Courier New" w:hint="default"/>
      </w:rPr>
    </w:lvl>
    <w:lvl w:ilvl="8" w:tplc="D1E24B82"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664A4D"/>
    <w:multiLevelType w:val="hybridMultilevel"/>
    <w:tmpl w:val="8256B7BA"/>
    <w:lvl w:ilvl="0" w:tplc="06F08666">
      <w:start w:val="1"/>
      <w:numFmt w:val="decimal"/>
      <w:lvlText w:val="%1."/>
      <w:lvlJc w:val="left"/>
      <w:pPr>
        <w:tabs>
          <w:tab w:val="num" w:pos="1080"/>
        </w:tabs>
        <w:ind w:left="1080" w:hanging="360"/>
      </w:pPr>
    </w:lvl>
    <w:lvl w:ilvl="1" w:tplc="8500C7E4">
      <w:start w:val="1"/>
      <w:numFmt w:val="lowerLetter"/>
      <w:lvlText w:val="%2."/>
      <w:lvlJc w:val="left"/>
      <w:pPr>
        <w:tabs>
          <w:tab w:val="num" w:pos="1800"/>
        </w:tabs>
        <w:ind w:left="1800" w:hanging="360"/>
      </w:pPr>
    </w:lvl>
    <w:lvl w:ilvl="2" w:tplc="F3F6BF36" w:tentative="1">
      <w:start w:val="1"/>
      <w:numFmt w:val="lowerRoman"/>
      <w:lvlText w:val="%3."/>
      <w:lvlJc w:val="right"/>
      <w:pPr>
        <w:tabs>
          <w:tab w:val="num" w:pos="2520"/>
        </w:tabs>
        <w:ind w:left="2520" w:hanging="180"/>
      </w:pPr>
    </w:lvl>
    <w:lvl w:ilvl="3" w:tplc="140C669C" w:tentative="1">
      <w:start w:val="1"/>
      <w:numFmt w:val="decimal"/>
      <w:lvlText w:val="%4."/>
      <w:lvlJc w:val="left"/>
      <w:pPr>
        <w:tabs>
          <w:tab w:val="num" w:pos="3240"/>
        </w:tabs>
        <w:ind w:left="3240" w:hanging="360"/>
      </w:pPr>
    </w:lvl>
    <w:lvl w:ilvl="4" w:tplc="E4D694BE" w:tentative="1">
      <w:start w:val="1"/>
      <w:numFmt w:val="lowerLetter"/>
      <w:lvlText w:val="%5."/>
      <w:lvlJc w:val="left"/>
      <w:pPr>
        <w:tabs>
          <w:tab w:val="num" w:pos="3960"/>
        </w:tabs>
        <w:ind w:left="3960" w:hanging="360"/>
      </w:pPr>
    </w:lvl>
    <w:lvl w:ilvl="5" w:tplc="AB3EFB90" w:tentative="1">
      <w:start w:val="1"/>
      <w:numFmt w:val="lowerRoman"/>
      <w:lvlText w:val="%6."/>
      <w:lvlJc w:val="right"/>
      <w:pPr>
        <w:tabs>
          <w:tab w:val="num" w:pos="4680"/>
        </w:tabs>
        <w:ind w:left="4680" w:hanging="180"/>
      </w:pPr>
    </w:lvl>
    <w:lvl w:ilvl="6" w:tplc="57060D24" w:tentative="1">
      <w:start w:val="1"/>
      <w:numFmt w:val="decimal"/>
      <w:lvlText w:val="%7."/>
      <w:lvlJc w:val="left"/>
      <w:pPr>
        <w:tabs>
          <w:tab w:val="num" w:pos="5400"/>
        </w:tabs>
        <w:ind w:left="5400" w:hanging="360"/>
      </w:pPr>
    </w:lvl>
    <w:lvl w:ilvl="7" w:tplc="58760950" w:tentative="1">
      <w:start w:val="1"/>
      <w:numFmt w:val="lowerLetter"/>
      <w:lvlText w:val="%8."/>
      <w:lvlJc w:val="left"/>
      <w:pPr>
        <w:tabs>
          <w:tab w:val="num" w:pos="6120"/>
        </w:tabs>
        <w:ind w:left="6120" w:hanging="360"/>
      </w:pPr>
    </w:lvl>
    <w:lvl w:ilvl="8" w:tplc="83469FF2" w:tentative="1">
      <w:start w:val="1"/>
      <w:numFmt w:val="lowerRoman"/>
      <w:lvlText w:val="%9."/>
      <w:lvlJc w:val="right"/>
      <w:pPr>
        <w:tabs>
          <w:tab w:val="num" w:pos="6840"/>
        </w:tabs>
        <w:ind w:left="6840" w:hanging="180"/>
      </w:pPr>
    </w:lvl>
  </w:abstractNum>
  <w:abstractNum w:abstractNumId="27" w15:restartNumberingAfterBreak="0">
    <w:nsid w:val="7BC807AD"/>
    <w:multiLevelType w:val="hybridMultilevel"/>
    <w:tmpl w:val="5A18A834"/>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0">
    <w:nsid w:val="7C8D025B"/>
    <w:multiLevelType w:val="singleLevel"/>
    <w:tmpl w:val="0C0A000F"/>
    <w:lvl w:ilvl="0">
      <w:start w:val="1"/>
      <w:numFmt w:val="decimal"/>
      <w:lvlText w:val="%1."/>
      <w:lvlJc w:val="left"/>
      <w:pPr>
        <w:tabs>
          <w:tab w:val="num" w:pos="360"/>
        </w:tabs>
        <w:ind w:left="360" w:hanging="360"/>
      </w:pPr>
    </w:lvl>
  </w:abstractNum>
  <w:abstractNum w:abstractNumId="29" w15:restartNumberingAfterBreak="0">
    <w:nsid w:val="7C9F2449"/>
    <w:multiLevelType w:val="hybridMultilevel"/>
    <w:tmpl w:val="BFBC1E02"/>
    <w:lvl w:ilvl="0" w:tplc="0C0A0001">
      <w:start w:val="1"/>
      <w:numFmt w:val="decimal"/>
      <w:lvlText w:val="%1."/>
      <w:lvlJc w:val="left"/>
      <w:pPr>
        <w:tabs>
          <w:tab w:val="num" w:pos="360"/>
        </w:tabs>
        <w:ind w:left="360" w:hanging="360"/>
      </w:pPr>
    </w:lvl>
    <w:lvl w:ilvl="1" w:tplc="0C0A0003">
      <w:start w:val="1"/>
      <w:numFmt w:val="bullet"/>
      <w:lvlText w:val=""/>
      <w:lvlJc w:val="left"/>
      <w:pPr>
        <w:tabs>
          <w:tab w:val="num" w:pos="1080"/>
        </w:tabs>
        <w:ind w:left="1080" w:hanging="360"/>
      </w:pPr>
      <w:rPr>
        <w:rFonts w:ascii="Symbol" w:hAnsi="Symbol" w:hint="default"/>
      </w:rPr>
    </w:lvl>
    <w:lvl w:ilvl="2" w:tplc="0C0A0005" w:tentative="1">
      <w:start w:val="1"/>
      <w:numFmt w:val="lowerRoman"/>
      <w:lvlText w:val="%3."/>
      <w:lvlJc w:val="right"/>
      <w:pPr>
        <w:tabs>
          <w:tab w:val="num" w:pos="1800"/>
        </w:tabs>
        <w:ind w:left="1800" w:hanging="180"/>
      </w:pPr>
    </w:lvl>
    <w:lvl w:ilvl="3" w:tplc="0C0A0001" w:tentative="1">
      <w:start w:val="1"/>
      <w:numFmt w:val="decimal"/>
      <w:lvlText w:val="%4."/>
      <w:lvlJc w:val="left"/>
      <w:pPr>
        <w:tabs>
          <w:tab w:val="num" w:pos="2520"/>
        </w:tabs>
        <w:ind w:left="2520" w:hanging="360"/>
      </w:pPr>
    </w:lvl>
    <w:lvl w:ilvl="4" w:tplc="0C0A0003" w:tentative="1">
      <w:start w:val="1"/>
      <w:numFmt w:val="lowerLetter"/>
      <w:lvlText w:val="%5."/>
      <w:lvlJc w:val="left"/>
      <w:pPr>
        <w:tabs>
          <w:tab w:val="num" w:pos="3240"/>
        </w:tabs>
        <w:ind w:left="3240" w:hanging="360"/>
      </w:pPr>
    </w:lvl>
    <w:lvl w:ilvl="5" w:tplc="0C0A0005" w:tentative="1">
      <w:start w:val="1"/>
      <w:numFmt w:val="lowerRoman"/>
      <w:lvlText w:val="%6."/>
      <w:lvlJc w:val="right"/>
      <w:pPr>
        <w:tabs>
          <w:tab w:val="num" w:pos="3960"/>
        </w:tabs>
        <w:ind w:left="3960" w:hanging="180"/>
      </w:pPr>
    </w:lvl>
    <w:lvl w:ilvl="6" w:tplc="0C0A0001" w:tentative="1">
      <w:start w:val="1"/>
      <w:numFmt w:val="decimal"/>
      <w:lvlText w:val="%7."/>
      <w:lvlJc w:val="left"/>
      <w:pPr>
        <w:tabs>
          <w:tab w:val="num" w:pos="4680"/>
        </w:tabs>
        <w:ind w:left="4680" w:hanging="360"/>
      </w:pPr>
    </w:lvl>
    <w:lvl w:ilvl="7" w:tplc="0C0A0003" w:tentative="1">
      <w:start w:val="1"/>
      <w:numFmt w:val="lowerLetter"/>
      <w:lvlText w:val="%8."/>
      <w:lvlJc w:val="left"/>
      <w:pPr>
        <w:tabs>
          <w:tab w:val="num" w:pos="5400"/>
        </w:tabs>
        <w:ind w:left="5400" w:hanging="360"/>
      </w:pPr>
    </w:lvl>
    <w:lvl w:ilvl="8" w:tplc="0C0A0005" w:tentative="1">
      <w:start w:val="1"/>
      <w:numFmt w:val="lowerRoman"/>
      <w:lvlText w:val="%9."/>
      <w:lvlJc w:val="right"/>
      <w:pPr>
        <w:tabs>
          <w:tab w:val="num" w:pos="6120"/>
        </w:tabs>
        <w:ind w:left="6120" w:hanging="180"/>
      </w:pPr>
    </w:lvl>
  </w:abstractNum>
  <w:abstractNum w:abstractNumId="30" w15:restartNumberingAfterBreak="0">
    <w:nsid w:val="7F0E1491"/>
    <w:multiLevelType w:val="singleLevel"/>
    <w:tmpl w:val="35E05802"/>
    <w:lvl w:ilvl="0">
      <w:start w:val="1"/>
      <w:numFmt w:val="bullet"/>
      <w:lvlText w:val=""/>
      <w:lvlJc w:val="left"/>
      <w:pPr>
        <w:tabs>
          <w:tab w:val="num" w:pos="785"/>
        </w:tabs>
        <w:ind w:left="708" w:hanging="283"/>
      </w:pPr>
      <w:rPr>
        <w:rFonts w:ascii="Symbol" w:hAnsi="Symbol" w:hint="default"/>
        <w:sz w:val="14"/>
      </w:rPr>
    </w:lvl>
  </w:abstractNum>
  <w:num w:numId="1" w16cid:durableId="1881355114">
    <w:abstractNumId w:val="8"/>
  </w:num>
  <w:num w:numId="2" w16cid:durableId="826165258">
    <w:abstractNumId w:val="8"/>
  </w:num>
  <w:num w:numId="3" w16cid:durableId="385184557">
    <w:abstractNumId w:val="17"/>
  </w:num>
  <w:num w:numId="4" w16cid:durableId="686057649">
    <w:abstractNumId w:val="0"/>
    <w:lvlOverride w:ilvl="0">
      <w:lvl w:ilvl="0">
        <w:start w:val="1"/>
        <w:numFmt w:val="bullet"/>
        <w:lvlText w:val=""/>
        <w:legacy w:legacy="1" w:legacySpace="0" w:legacyIndent="227"/>
        <w:lvlJc w:val="left"/>
        <w:pPr>
          <w:ind w:left="1078" w:hanging="227"/>
        </w:pPr>
        <w:rPr>
          <w:rFonts w:ascii="Symbol" w:hAnsi="Symbol" w:hint="default"/>
        </w:rPr>
      </w:lvl>
    </w:lvlOverride>
  </w:num>
  <w:num w:numId="5" w16cid:durableId="231545066">
    <w:abstractNumId w:val="10"/>
  </w:num>
  <w:num w:numId="6" w16cid:durableId="1232425980">
    <w:abstractNumId w:val="21"/>
  </w:num>
  <w:num w:numId="7" w16cid:durableId="754208915">
    <w:abstractNumId w:val="1"/>
  </w:num>
  <w:num w:numId="8" w16cid:durableId="650989085">
    <w:abstractNumId w:val="15"/>
  </w:num>
  <w:num w:numId="9" w16cid:durableId="28145929">
    <w:abstractNumId w:val="14"/>
  </w:num>
  <w:num w:numId="10" w16cid:durableId="412434536">
    <w:abstractNumId w:val="28"/>
  </w:num>
  <w:num w:numId="11" w16cid:durableId="1665469432">
    <w:abstractNumId w:val="30"/>
  </w:num>
  <w:num w:numId="12" w16cid:durableId="1938444079">
    <w:abstractNumId w:val="11"/>
  </w:num>
  <w:num w:numId="13" w16cid:durableId="1310748488">
    <w:abstractNumId w:val="23"/>
  </w:num>
  <w:num w:numId="14" w16cid:durableId="1229654350">
    <w:abstractNumId w:val="3"/>
  </w:num>
  <w:num w:numId="15" w16cid:durableId="1354575880">
    <w:abstractNumId w:val="3"/>
  </w:num>
  <w:num w:numId="16" w16cid:durableId="268632677">
    <w:abstractNumId w:val="24"/>
  </w:num>
  <w:num w:numId="17" w16cid:durableId="2089422510">
    <w:abstractNumId w:val="4"/>
  </w:num>
  <w:num w:numId="18" w16cid:durableId="236482130">
    <w:abstractNumId w:val="29"/>
  </w:num>
  <w:num w:numId="19" w16cid:durableId="600144327">
    <w:abstractNumId w:val="22"/>
  </w:num>
  <w:num w:numId="20" w16cid:durableId="585962658">
    <w:abstractNumId w:val="26"/>
  </w:num>
  <w:num w:numId="21" w16cid:durableId="242882855">
    <w:abstractNumId w:val="7"/>
  </w:num>
  <w:num w:numId="22" w16cid:durableId="215163312">
    <w:abstractNumId w:val="5"/>
  </w:num>
  <w:num w:numId="23" w16cid:durableId="2070424134">
    <w:abstractNumId w:val="13"/>
  </w:num>
  <w:num w:numId="24" w16cid:durableId="1979414708">
    <w:abstractNumId w:val="25"/>
  </w:num>
  <w:num w:numId="25" w16cid:durableId="2128233079">
    <w:abstractNumId w:val="19"/>
  </w:num>
  <w:num w:numId="26" w16cid:durableId="847987886">
    <w:abstractNumId w:val="18"/>
  </w:num>
  <w:num w:numId="27" w16cid:durableId="688799155">
    <w:abstractNumId w:val="16"/>
  </w:num>
  <w:num w:numId="28" w16cid:durableId="1087384079">
    <w:abstractNumId w:val="9"/>
  </w:num>
  <w:num w:numId="29" w16cid:durableId="1117026989">
    <w:abstractNumId w:val="20"/>
  </w:num>
  <w:num w:numId="30" w16cid:durableId="1101293341">
    <w:abstractNumId w:val="2"/>
  </w:num>
  <w:num w:numId="31" w16cid:durableId="1669675681">
    <w:abstractNumId w:val="27"/>
  </w:num>
  <w:num w:numId="32" w16cid:durableId="2017995129">
    <w:abstractNumId w:val="6"/>
  </w:num>
  <w:num w:numId="33" w16cid:durableId="6531493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BAD"/>
    <w:rsid w:val="00003D47"/>
    <w:rsid w:val="00003F20"/>
    <w:rsid w:val="00006F12"/>
    <w:rsid w:val="00016946"/>
    <w:rsid w:val="00017670"/>
    <w:rsid w:val="00021FCA"/>
    <w:rsid w:val="00032A2C"/>
    <w:rsid w:val="00040310"/>
    <w:rsid w:val="0004043A"/>
    <w:rsid w:val="00040EA3"/>
    <w:rsid w:val="0004572B"/>
    <w:rsid w:val="00053299"/>
    <w:rsid w:val="000623EC"/>
    <w:rsid w:val="00075827"/>
    <w:rsid w:val="00075F7B"/>
    <w:rsid w:val="00081A34"/>
    <w:rsid w:val="000834BE"/>
    <w:rsid w:val="00083F50"/>
    <w:rsid w:val="000854AE"/>
    <w:rsid w:val="000A009A"/>
    <w:rsid w:val="000A3033"/>
    <w:rsid w:val="000A3EF1"/>
    <w:rsid w:val="000A4F34"/>
    <w:rsid w:val="000B48D3"/>
    <w:rsid w:val="000C3773"/>
    <w:rsid w:val="000C7A3A"/>
    <w:rsid w:val="000D1E1C"/>
    <w:rsid w:val="000E15FD"/>
    <w:rsid w:val="000E5A40"/>
    <w:rsid w:val="000F1900"/>
    <w:rsid w:val="000F404B"/>
    <w:rsid w:val="000F5967"/>
    <w:rsid w:val="00102A6A"/>
    <w:rsid w:val="00110CBD"/>
    <w:rsid w:val="00114E13"/>
    <w:rsid w:val="00121FB0"/>
    <w:rsid w:val="00123199"/>
    <w:rsid w:val="00140916"/>
    <w:rsid w:val="00150DCF"/>
    <w:rsid w:val="00157044"/>
    <w:rsid w:val="00157FBA"/>
    <w:rsid w:val="001606C9"/>
    <w:rsid w:val="00161CF7"/>
    <w:rsid w:val="0016271B"/>
    <w:rsid w:val="00170BC3"/>
    <w:rsid w:val="00171D2A"/>
    <w:rsid w:val="0017509F"/>
    <w:rsid w:val="00175331"/>
    <w:rsid w:val="00175A49"/>
    <w:rsid w:val="00180D9C"/>
    <w:rsid w:val="00183445"/>
    <w:rsid w:val="001837A9"/>
    <w:rsid w:val="00184A18"/>
    <w:rsid w:val="00185D23"/>
    <w:rsid w:val="00187EC0"/>
    <w:rsid w:val="00187F7F"/>
    <w:rsid w:val="00190CCB"/>
    <w:rsid w:val="00197747"/>
    <w:rsid w:val="001A4103"/>
    <w:rsid w:val="001A43C2"/>
    <w:rsid w:val="001A50F9"/>
    <w:rsid w:val="001A55FE"/>
    <w:rsid w:val="001A77A1"/>
    <w:rsid w:val="001A7AD7"/>
    <w:rsid w:val="001C329C"/>
    <w:rsid w:val="001C519F"/>
    <w:rsid w:val="001C61E6"/>
    <w:rsid w:val="001C6D64"/>
    <w:rsid w:val="001D3B04"/>
    <w:rsid w:val="001D4794"/>
    <w:rsid w:val="001D5C5C"/>
    <w:rsid w:val="001E21E1"/>
    <w:rsid w:val="001E3F1E"/>
    <w:rsid w:val="001E4BC1"/>
    <w:rsid w:val="001F1DFC"/>
    <w:rsid w:val="001F69CB"/>
    <w:rsid w:val="002061CE"/>
    <w:rsid w:val="00207601"/>
    <w:rsid w:val="0021034D"/>
    <w:rsid w:val="0021191A"/>
    <w:rsid w:val="00213B35"/>
    <w:rsid w:val="00216459"/>
    <w:rsid w:val="00222298"/>
    <w:rsid w:val="00222C60"/>
    <w:rsid w:val="002316E7"/>
    <w:rsid w:val="002412C7"/>
    <w:rsid w:val="00243528"/>
    <w:rsid w:val="002479D1"/>
    <w:rsid w:val="00250F55"/>
    <w:rsid w:val="00255BDE"/>
    <w:rsid w:val="00257A72"/>
    <w:rsid w:val="002702E7"/>
    <w:rsid w:val="00271CCA"/>
    <w:rsid w:val="002731FE"/>
    <w:rsid w:val="002743F9"/>
    <w:rsid w:val="0027539E"/>
    <w:rsid w:val="002810F0"/>
    <w:rsid w:val="002824CA"/>
    <w:rsid w:val="00282621"/>
    <w:rsid w:val="0028785C"/>
    <w:rsid w:val="002922AB"/>
    <w:rsid w:val="00296065"/>
    <w:rsid w:val="002A0CE6"/>
    <w:rsid w:val="002A1AE1"/>
    <w:rsid w:val="002A329D"/>
    <w:rsid w:val="002C6633"/>
    <w:rsid w:val="002D0BEE"/>
    <w:rsid w:val="002D5D77"/>
    <w:rsid w:val="002E2D49"/>
    <w:rsid w:val="002E5D32"/>
    <w:rsid w:val="002F384D"/>
    <w:rsid w:val="003023B2"/>
    <w:rsid w:val="00310275"/>
    <w:rsid w:val="00320593"/>
    <w:rsid w:val="00335E04"/>
    <w:rsid w:val="003364A9"/>
    <w:rsid w:val="00336C9C"/>
    <w:rsid w:val="00337B6D"/>
    <w:rsid w:val="003417D2"/>
    <w:rsid w:val="00346E6C"/>
    <w:rsid w:val="00354E58"/>
    <w:rsid w:val="00357251"/>
    <w:rsid w:val="00371747"/>
    <w:rsid w:val="003721F3"/>
    <w:rsid w:val="00376054"/>
    <w:rsid w:val="0037766A"/>
    <w:rsid w:val="00391436"/>
    <w:rsid w:val="00393709"/>
    <w:rsid w:val="00396283"/>
    <w:rsid w:val="003A2E9C"/>
    <w:rsid w:val="003A4526"/>
    <w:rsid w:val="003A4894"/>
    <w:rsid w:val="003A7038"/>
    <w:rsid w:val="003B1FB7"/>
    <w:rsid w:val="003B22E6"/>
    <w:rsid w:val="003B4427"/>
    <w:rsid w:val="003B481D"/>
    <w:rsid w:val="003B4A09"/>
    <w:rsid w:val="003C0820"/>
    <w:rsid w:val="003C34A7"/>
    <w:rsid w:val="003D2C29"/>
    <w:rsid w:val="003D45DC"/>
    <w:rsid w:val="003D511C"/>
    <w:rsid w:val="003D670A"/>
    <w:rsid w:val="003D795D"/>
    <w:rsid w:val="003E33A8"/>
    <w:rsid w:val="003E4AD9"/>
    <w:rsid w:val="003E5BF2"/>
    <w:rsid w:val="003F1CB0"/>
    <w:rsid w:val="003F20DE"/>
    <w:rsid w:val="003F69CF"/>
    <w:rsid w:val="003F76ED"/>
    <w:rsid w:val="003F7AAE"/>
    <w:rsid w:val="00400B1E"/>
    <w:rsid w:val="004113F8"/>
    <w:rsid w:val="004126DB"/>
    <w:rsid w:val="00412F2F"/>
    <w:rsid w:val="00420C7B"/>
    <w:rsid w:val="00421A20"/>
    <w:rsid w:val="00421BAF"/>
    <w:rsid w:val="00423ECF"/>
    <w:rsid w:val="0042499D"/>
    <w:rsid w:val="004350CD"/>
    <w:rsid w:val="00441468"/>
    <w:rsid w:val="00442EFB"/>
    <w:rsid w:val="00444B65"/>
    <w:rsid w:val="004451FE"/>
    <w:rsid w:val="004576D7"/>
    <w:rsid w:val="00460AEA"/>
    <w:rsid w:val="00464440"/>
    <w:rsid w:val="00465264"/>
    <w:rsid w:val="00465860"/>
    <w:rsid w:val="00465B3D"/>
    <w:rsid w:val="00466A73"/>
    <w:rsid w:val="00476627"/>
    <w:rsid w:val="00477BAD"/>
    <w:rsid w:val="00482E94"/>
    <w:rsid w:val="004869C3"/>
    <w:rsid w:val="004934D0"/>
    <w:rsid w:val="00497F4E"/>
    <w:rsid w:val="004A1F47"/>
    <w:rsid w:val="004A27E6"/>
    <w:rsid w:val="004A400E"/>
    <w:rsid w:val="004B26F8"/>
    <w:rsid w:val="004C2B9F"/>
    <w:rsid w:val="004C3C9C"/>
    <w:rsid w:val="004C54D7"/>
    <w:rsid w:val="004C6053"/>
    <w:rsid w:val="004D402C"/>
    <w:rsid w:val="004D6CB6"/>
    <w:rsid w:val="004E034D"/>
    <w:rsid w:val="004E1300"/>
    <w:rsid w:val="004E5E66"/>
    <w:rsid w:val="004F2AD8"/>
    <w:rsid w:val="004F59AD"/>
    <w:rsid w:val="004F6A7A"/>
    <w:rsid w:val="004F7030"/>
    <w:rsid w:val="005010B7"/>
    <w:rsid w:val="00504BC5"/>
    <w:rsid w:val="00505001"/>
    <w:rsid w:val="00510606"/>
    <w:rsid w:val="00512A30"/>
    <w:rsid w:val="00513A4B"/>
    <w:rsid w:val="00514F44"/>
    <w:rsid w:val="00515D5D"/>
    <w:rsid w:val="00524C60"/>
    <w:rsid w:val="00526995"/>
    <w:rsid w:val="005332EF"/>
    <w:rsid w:val="005343A9"/>
    <w:rsid w:val="005343FA"/>
    <w:rsid w:val="00534F0B"/>
    <w:rsid w:val="00542035"/>
    <w:rsid w:val="00547ACC"/>
    <w:rsid w:val="0055158E"/>
    <w:rsid w:val="00553100"/>
    <w:rsid w:val="00553A9A"/>
    <w:rsid w:val="00555F80"/>
    <w:rsid w:val="00556618"/>
    <w:rsid w:val="00556621"/>
    <w:rsid w:val="0056095F"/>
    <w:rsid w:val="00560C9B"/>
    <w:rsid w:val="00566CFD"/>
    <w:rsid w:val="00567849"/>
    <w:rsid w:val="00571875"/>
    <w:rsid w:val="005812A3"/>
    <w:rsid w:val="00587835"/>
    <w:rsid w:val="00592A91"/>
    <w:rsid w:val="00593F22"/>
    <w:rsid w:val="00594BAD"/>
    <w:rsid w:val="0059546B"/>
    <w:rsid w:val="005A1810"/>
    <w:rsid w:val="005A2F40"/>
    <w:rsid w:val="005A37FE"/>
    <w:rsid w:val="005A6A2A"/>
    <w:rsid w:val="005B1175"/>
    <w:rsid w:val="005B11FB"/>
    <w:rsid w:val="005B432D"/>
    <w:rsid w:val="005B6D7E"/>
    <w:rsid w:val="005C5DCE"/>
    <w:rsid w:val="005C70C6"/>
    <w:rsid w:val="005D4F33"/>
    <w:rsid w:val="005D5A1B"/>
    <w:rsid w:val="005F1530"/>
    <w:rsid w:val="0060648C"/>
    <w:rsid w:val="006104FC"/>
    <w:rsid w:val="00611C18"/>
    <w:rsid w:val="00615F62"/>
    <w:rsid w:val="00626575"/>
    <w:rsid w:val="00627F4A"/>
    <w:rsid w:val="00631956"/>
    <w:rsid w:val="00635EB1"/>
    <w:rsid w:val="00642739"/>
    <w:rsid w:val="00642B0E"/>
    <w:rsid w:val="0064323D"/>
    <w:rsid w:val="006440CC"/>
    <w:rsid w:val="00666926"/>
    <w:rsid w:val="00671BCD"/>
    <w:rsid w:val="00675631"/>
    <w:rsid w:val="00675D31"/>
    <w:rsid w:val="00676924"/>
    <w:rsid w:val="00676C7F"/>
    <w:rsid w:val="00677847"/>
    <w:rsid w:val="00683C88"/>
    <w:rsid w:val="00690366"/>
    <w:rsid w:val="006906CB"/>
    <w:rsid w:val="00694372"/>
    <w:rsid w:val="006A04C7"/>
    <w:rsid w:val="006A0B5B"/>
    <w:rsid w:val="006A31DE"/>
    <w:rsid w:val="006A69C3"/>
    <w:rsid w:val="006B2109"/>
    <w:rsid w:val="006B5486"/>
    <w:rsid w:val="006C1332"/>
    <w:rsid w:val="006D034A"/>
    <w:rsid w:val="006D0975"/>
    <w:rsid w:val="006D2499"/>
    <w:rsid w:val="006D2E45"/>
    <w:rsid w:val="006D5A8C"/>
    <w:rsid w:val="006E5D74"/>
    <w:rsid w:val="006F22CB"/>
    <w:rsid w:val="006F3B45"/>
    <w:rsid w:val="006F50FB"/>
    <w:rsid w:val="006F73C3"/>
    <w:rsid w:val="007077B7"/>
    <w:rsid w:val="00712E80"/>
    <w:rsid w:val="00712F6B"/>
    <w:rsid w:val="0072074F"/>
    <w:rsid w:val="0072324A"/>
    <w:rsid w:val="00723369"/>
    <w:rsid w:val="00727A6A"/>
    <w:rsid w:val="00733C09"/>
    <w:rsid w:val="00735151"/>
    <w:rsid w:val="00737553"/>
    <w:rsid w:val="007478F3"/>
    <w:rsid w:val="00747E89"/>
    <w:rsid w:val="00772FF7"/>
    <w:rsid w:val="0077420C"/>
    <w:rsid w:val="00775E29"/>
    <w:rsid w:val="00780EE9"/>
    <w:rsid w:val="00782730"/>
    <w:rsid w:val="00786652"/>
    <w:rsid w:val="007903CC"/>
    <w:rsid w:val="00790CF2"/>
    <w:rsid w:val="00795CC1"/>
    <w:rsid w:val="0079719E"/>
    <w:rsid w:val="0079725F"/>
    <w:rsid w:val="007977D0"/>
    <w:rsid w:val="007A2120"/>
    <w:rsid w:val="007B2C72"/>
    <w:rsid w:val="007C1E8A"/>
    <w:rsid w:val="007C1ECA"/>
    <w:rsid w:val="007C56FC"/>
    <w:rsid w:val="007C67D4"/>
    <w:rsid w:val="007C787A"/>
    <w:rsid w:val="007D1103"/>
    <w:rsid w:val="007D5A2B"/>
    <w:rsid w:val="007D6265"/>
    <w:rsid w:val="007D63E1"/>
    <w:rsid w:val="007E1207"/>
    <w:rsid w:val="007E5057"/>
    <w:rsid w:val="007F54D9"/>
    <w:rsid w:val="007F5B68"/>
    <w:rsid w:val="007F5F04"/>
    <w:rsid w:val="007F7F72"/>
    <w:rsid w:val="00800769"/>
    <w:rsid w:val="00804885"/>
    <w:rsid w:val="00804E9C"/>
    <w:rsid w:val="00805701"/>
    <w:rsid w:val="00806C4F"/>
    <w:rsid w:val="00806E4F"/>
    <w:rsid w:val="008070A2"/>
    <w:rsid w:val="008073F9"/>
    <w:rsid w:val="00813AF4"/>
    <w:rsid w:val="0081559E"/>
    <w:rsid w:val="008173B3"/>
    <w:rsid w:val="008202E6"/>
    <w:rsid w:val="0082703B"/>
    <w:rsid w:val="00830342"/>
    <w:rsid w:val="0083591B"/>
    <w:rsid w:val="00837587"/>
    <w:rsid w:val="00841898"/>
    <w:rsid w:val="00842491"/>
    <w:rsid w:val="00843A92"/>
    <w:rsid w:val="00843AC6"/>
    <w:rsid w:val="00845C99"/>
    <w:rsid w:val="00853739"/>
    <w:rsid w:val="008600BC"/>
    <w:rsid w:val="0086034E"/>
    <w:rsid w:val="00861387"/>
    <w:rsid w:val="00867A74"/>
    <w:rsid w:val="00871217"/>
    <w:rsid w:val="00873637"/>
    <w:rsid w:val="008767B4"/>
    <w:rsid w:val="00883006"/>
    <w:rsid w:val="00885576"/>
    <w:rsid w:val="00885A49"/>
    <w:rsid w:val="0089106A"/>
    <w:rsid w:val="008976AC"/>
    <w:rsid w:val="00897B1F"/>
    <w:rsid w:val="008A236A"/>
    <w:rsid w:val="008A3A37"/>
    <w:rsid w:val="008A5015"/>
    <w:rsid w:val="008A5E06"/>
    <w:rsid w:val="008B4B6D"/>
    <w:rsid w:val="008B576B"/>
    <w:rsid w:val="008C1D7B"/>
    <w:rsid w:val="008C2AD8"/>
    <w:rsid w:val="008C467C"/>
    <w:rsid w:val="008C7A6E"/>
    <w:rsid w:val="008D0C91"/>
    <w:rsid w:val="008D156D"/>
    <w:rsid w:val="008D5A64"/>
    <w:rsid w:val="008E4D04"/>
    <w:rsid w:val="008E691B"/>
    <w:rsid w:val="008E728F"/>
    <w:rsid w:val="008E74D0"/>
    <w:rsid w:val="0090337B"/>
    <w:rsid w:val="00903A96"/>
    <w:rsid w:val="00904BAD"/>
    <w:rsid w:val="009061BD"/>
    <w:rsid w:val="00906B84"/>
    <w:rsid w:val="009079CC"/>
    <w:rsid w:val="009131AA"/>
    <w:rsid w:val="009139E2"/>
    <w:rsid w:val="00916EE1"/>
    <w:rsid w:val="00920C1B"/>
    <w:rsid w:val="009270AB"/>
    <w:rsid w:val="009351C6"/>
    <w:rsid w:val="00936DB7"/>
    <w:rsid w:val="009411FE"/>
    <w:rsid w:val="00942848"/>
    <w:rsid w:val="0095372F"/>
    <w:rsid w:val="00955A32"/>
    <w:rsid w:val="009614CB"/>
    <w:rsid w:val="00961794"/>
    <w:rsid w:val="0096214A"/>
    <w:rsid w:val="00962CC2"/>
    <w:rsid w:val="00965646"/>
    <w:rsid w:val="009658C5"/>
    <w:rsid w:val="00966C56"/>
    <w:rsid w:val="009706B5"/>
    <w:rsid w:val="0097600A"/>
    <w:rsid w:val="00977CBA"/>
    <w:rsid w:val="00986F2A"/>
    <w:rsid w:val="009922EA"/>
    <w:rsid w:val="0099737E"/>
    <w:rsid w:val="00997D85"/>
    <w:rsid w:val="00997DA0"/>
    <w:rsid w:val="009A29F9"/>
    <w:rsid w:val="009B0AC9"/>
    <w:rsid w:val="009B3238"/>
    <w:rsid w:val="009B727A"/>
    <w:rsid w:val="009C0EFB"/>
    <w:rsid w:val="009C13AD"/>
    <w:rsid w:val="009C6B72"/>
    <w:rsid w:val="009D2100"/>
    <w:rsid w:val="009D3D3B"/>
    <w:rsid w:val="009E1F5B"/>
    <w:rsid w:val="009E2F8C"/>
    <w:rsid w:val="009E52AB"/>
    <w:rsid w:val="009E59F7"/>
    <w:rsid w:val="009E6157"/>
    <w:rsid w:val="009E73E4"/>
    <w:rsid w:val="009F253F"/>
    <w:rsid w:val="00A026BC"/>
    <w:rsid w:val="00A046BE"/>
    <w:rsid w:val="00A0542E"/>
    <w:rsid w:val="00A0710D"/>
    <w:rsid w:val="00A14C64"/>
    <w:rsid w:val="00A22F13"/>
    <w:rsid w:val="00A26BC5"/>
    <w:rsid w:val="00A334D8"/>
    <w:rsid w:val="00A4243C"/>
    <w:rsid w:val="00A50B97"/>
    <w:rsid w:val="00A565A8"/>
    <w:rsid w:val="00A571F6"/>
    <w:rsid w:val="00A63573"/>
    <w:rsid w:val="00A64C0D"/>
    <w:rsid w:val="00A7680C"/>
    <w:rsid w:val="00A83FAF"/>
    <w:rsid w:val="00A845DF"/>
    <w:rsid w:val="00A860A2"/>
    <w:rsid w:val="00A86ADE"/>
    <w:rsid w:val="00A91B03"/>
    <w:rsid w:val="00A97AF0"/>
    <w:rsid w:val="00AA19D0"/>
    <w:rsid w:val="00AB0315"/>
    <w:rsid w:val="00AB083E"/>
    <w:rsid w:val="00AC133D"/>
    <w:rsid w:val="00AD641E"/>
    <w:rsid w:val="00AE0E47"/>
    <w:rsid w:val="00AE5A8B"/>
    <w:rsid w:val="00AF32B6"/>
    <w:rsid w:val="00AF67AE"/>
    <w:rsid w:val="00AF705C"/>
    <w:rsid w:val="00B1305B"/>
    <w:rsid w:val="00B14A7C"/>
    <w:rsid w:val="00B25915"/>
    <w:rsid w:val="00B361C1"/>
    <w:rsid w:val="00B36F40"/>
    <w:rsid w:val="00B50451"/>
    <w:rsid w:val="00B5424A"/>
    <w:rsid w:val="00B54C23"/>
    <w:rsid w:val="00B578B0"/>
    <w:rsid w:val="00B57EF3"/>
    <w:rsid w:val="00B6120E"/>
    <w:rsid w:val="00B65CF5"/>
    <w:rsid w:val="00B72F77"/>
    <w:rsid w:val="00B83E3B"/>
    <w:rsid w:val="00B8702D"/>
    <w:rsid w:val="00B93695"/>
    <w:rsid w:val="00B944CE"/>
    <w:rsid w:val="00B9460D"/>
    <w:rsid w:val="00B95AF7"/>
    <w:rsid w:val="00B96A1B"/>
    <w:rsid w:val="00BA0905"/>
    <w:rsid w:val="00BA1178"/>
    <w:rsid w:val="00BA1F50"/>
    <w:rsid w:val="00BB237B"/>
    <w:rsid w:val="00BB45C5"/>
    <w:rsid w:val="00BB4D57"/>
    <w:rsid w:val="00BB72D2"/>
    <w:rsid w:val="00BB758F"/>
    <w:rsid w:val="00BC1AB0"/>
    <w:rsid w:val="00BC66AE"/>
    <w:rsid w:val="00BC6870"/>
    <w:rsid w:val="00BD32E6"/>
    <w:rsid w:val="00BD4967"/>
    <w:rsid w:val="00BD5494"/>
    <w:rsid w:val="00BD6104"/>
    <w:rsid w:val="00BD76D4"/>
    <w:rsid w:val="00BE16B7"/>
    <w:rsid w:val="00BE17FD"/>
    <w:rsid w:val="00BE4F73"/>
    <w:rsid w:val="00BF0B9D"/>
    <w:rsid w:val="00BF10A0"/>
    <w:rsid w:val="00BF7810"/>
    <w:rsid w:val="00C01FC9"/>
    <w:rsid w:val="00C048E6"/>
    <w:rsid w:val="00C0774F"/>
    <w:rsid w:val="00C125CD"/>
    <w:rsid w:val="00C12930"/>
    <w:rsid w:val="00C12D12"/>
    <w:rsid w:val="00C15C2F"/>
    <w:rsid w:val="00C1671C"/>
    <w:rsid w:val="00C24DF6"/>
    <w:rsid w:val="00C27C4F"/>
    <w:rsid w:val="00C35979"/>
    <w:rsid w:val="00C6008B"/>
    <w:rsid w:val="00C72E24"/>
    <w:rsid w:val="00C7582E"/>
    <w:rsid w:val="00C867F5"/>
    <w:rsid w:val="00C87631"/>
    <w:rsid w:val="00C935DA"/>
    <w:rsid w:val="00C95C5F"/>
    <w:rsid w:val="00CA08AD"/>
    <w:rsid w:val="00CA1503"/>
    <w:rsid w:val="00CA1666"/>
    <w:rsid w:val="00CA6A79"/>
    <w:rsid w:val="00CB298F"/>
    <w:rsid w:val="00CB64C8"/>
    <w:rsid w:val="00CC6622"/>
    <w:rsid w:val="00CC77CE"/>
    <w:rsid w:val="00CD2802"/>
    <w:rsid w:val="00CD736B"/>
    <w:rsid w:val="00CF607C"/>
    <w:rsid w:val="00D05B4B"/>
    <w:rsid w:val="00D0731C"/>
    <w:rsid w:val="00D10E30"/>
    <w:rsid w:val="00D12DD3"/>
    <w:rsid w:val="00D1348D"/>
    <w:rsid w:val="00D21507"/>
    <w:rsid w:val="00D22857"/>
    <w:rsid w:val="00D253B6"/>
    <w:rsid w:val="00D26B73"/>
    <w:rsid w:val="00D436A4"/>
    <w:rsid w:val="00D501DF"/>
    <w:rsid w:val="00D52993"/>
    <w:rsid w:val="00D571D6"/>
    <w:rsid w:val="00D65A18"/>
    <w:rsid w:val="00D661F6"/>
    <w:rsid w:val="00D67092"/>
    <w:rsid w:val="00D671D9"/>
    <w:rsid w:val="00D713A4"/>
    <w:rsid w:val="00D71C59"/>
    <w:rsid w:val="00D726E8"/>
    <w:rsid w:val="00D74C40"/>
    <w:rsid w:val="00D74F74"/>
    <w:rsid w:val="00D7648B"/>
    <w:rsid w:val="00D76F6B"/>
    <w:rsid w:val="00D87FEB"/>
    <w:rsid w:val="00DA0DFB"/>
    <w:rsid w:val="00DA2459"/>
    <w:rsid w:val="00DA72CB"/>
    <w:rsid w:val="00DA74B9"/>
    <w:rsid w:val="00DB06CF"/>
    <w:rsid w:val="00DB52D1"/>
    <w:rsid w:val="00DD7C19"/>
    <w:rsid w:val="00DE1C20"/>
    <w:rsid w:val="00DE2059"/>
    <w:rsid w:val="00DE67DA"/>
    <w:rsid w:val="00DF1189"/>
    <w:rsid w:val="00DF3E19"/>
    <w:rsid w:val="00DF3E25"/>
    <w:rsid w:val="00E02328"/>
    <w:rsid w:val="00E02FC2"/>
    <w:rsid w:val="00E039BF"/>
    <w:rsid w:val="00E0436D"/>
    <w:rsid w:val="00E049BC"/>
    <w:rsid w:val="00E0661F"/>
    <w:rsid w:val="00E06944"/>
    <w:rsid w:val="00E16576"/>
    <w:rsid w:val="00E16E64"/>
    <w:rsid w:val="00E17776"/>
    <w:rsid w:val="00E235CB"/>
    <w:rsid w:val="00E27BA2"/>
    <w:rsid w:val="00E30A8E"/>
    <w:rsid w:val="00E3640C"/>
    <w:rsid w:val="00E364AA"/>
    <w:rsid w:val="00E372E1"/>
    <w:rsid w:val="00E45248"/>
    <w:rsid w:val="00E533D7"/>
    <w:rsid w:val="00E53760"/>
    <w:rsid w:val="00E60B27"/>
    <w:rsid w:val="00E64413"/>
    <w:rsid w:val="00E67126"/>
    <w:rsid w:val="00E75034"/>
    <w:rsid w:val="00E752E4"/>
    <w:rsid w:val="00E773A3"/>
    <w:rsid w:val="00E81AF4"/>
    <w:rsid w:val="00E86700"/>
    <w:rsid w:val="00E86E94"/>
    <w:rsid w:val="00E91564"/>
    <w:rsid w:val="00E96AD0"/>
    <w:rsid w:val="00EB624D"/>
    <w:rsid w:val="00EC2A54"/>
    <w:rsid w:val="00EC6588"/>
    <w:rsid w:val="00ED2556"/>
    <w:rsid w:val="00ED4A16"/>
    <w:rsid w:val="00ED6F90"/>
    <w:rsid w:val="00ED7BD6"/>
    <w:rsid w:val="00EE35FF"/>
    <w:rsid w:val="00EE4DE8"/>
    <w:rsid w:val="00EF1802"/>
    <w:rsid w:val="00EF2B7A"/>
    <w:rsid w:val="00EF4044"/>
    <w:rsid w:val="00F01CE9"/>
    <w:rsid w:val="00F11243"/>
    <w:rsid w:val="00F117E3"/>
    <w:rsid w:val="00F14CC0"/>
    <w:rsid w:val="00F24D93"/>
    <w:rsid w:val="00F26C9A"/>
    <w:rsid w:val="00F26FE7"/>
    <w:rsid w:val="00F3708F"/>
    <w:rsid w:val="00F40FFF"/>
    <w:rsid w:val="00F523DF"/>
    <w:rsid w:val="00F53607"/>
    <w:rsid w:val="00F53EC4"/>
    <w:rsid w:val="00F603FD"/>
    <w:rsid w:val="00F62676"/>
    <w:rsid w:val="00F628B3"/>
    <w:rsid w:val="00F71D2D"/>
    <w:rsid w:val="00F83F56"/>
    <w:rsid w:val="00F8513C"/>
    <w:rsid w:val="00F952DE"/>
    <w:rsid w:val="00FA018B"/>
    <w:rsid w:val="00FA4ACF"/>
    <w:rsid w:val="00FB0CC7"/>
    <w:rsid w:val="00FB22A7"/>
    <w:rsid w:val="00FB23C6"/>
    <w:rsid w:val="00FB7AE4"/>
    <w:rsid w:val="00FC6C0F"/>
    <w:rsid w:val="00FC7024"/>
    <w:rsid w:val="00FD0EF2"/>
    <w:rsid w:val="00FE2BC8"/>
    <w:rsid w:val="00FE3EBB"/>
    <w:rsid w:val="00FE74DC"/>
    <w:rsid w:val="00FF477A"/>
    <w:rsid w:val="00FF4F88"/>
    <w:rsid w:val="00FF607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0BCBA0"/>
  <w15:docId w15:val="{D72F7553-9DF2-40A3-BBBB-CD09805D62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77D0"/>
    <w:pPr>
      <w:spacing w:after="120" w:line="300" w:lineRule="auto"/>
      <w:jc w:val="both"/>
    </w:pPr>
    <w:rPr>
      <w:rFonts w:ascii="Trebuchet MS" w:hAnsi="Trebuchet MS"/>
      <w:color w:val="000000"/>
    </w:rPr>
  </w:style>
  <w:style w:type="paragraph" w:styleId="Ttulo1">
    <w:name w:val="heading 1"/>
    <w:basedOn w:val="Normal"/>
    <w:next w:val="Normal"/>
    <w:qFormat/>
    <w:rsid w:val="00635EB1"/>
    <w:pPr>
      <w:keepNext/>
      <w:pBdr>
        <w:bottom w:val="single" w:sz="4" w:space="1" w:color="auto"/>
      </w:pBdr>
      <w:overflowPunct w:val="0"/>
      <w:autoSpaceDE w:val="0"/>
      <w:autoSpaceDN w:val="0"/>
      <w:adjustRightInd w:val="0"/>
      <w:spacing w:before="480" w:line="240" w:lineRule="auto"/>
      <w:textAlignment w:val="baseline"/>
      <w:outlineLvl w:val="0"/>
    </w:pPr>
    <w:rPr>
      <w:rFonts w:eastAsia="Arial Unicode MS"/>
      <w:b/>
      <w:color w:val="auto"/>
      <w:sz w:val="24"/>
      <w:lang w:val="es-ES_tradnl" w:eastAsia="en-US"/>
    </w:rPr>
  </w:style>
  <w:style w:type="paragraph" w:styleId="Ttulo2">
    <w:name w:val="heading 2"/>
    <w:basedOn w:val="Ttulo1"/>
    <w:next w:val="Normal"/>
    <w:qFormat/>
    <w:rsid w:val="00D76F6B"/>
    <w:pPr>
      <w:pBdr>
        <w:bottom w:val="none" w:sz="0" w:space="0" w:color="auto"/>
      </w:pBdr>
      <w:spacing w:before="360"/>
      <w:outlineLvl w:val="1"/>
    </w:pPr>
    <w:rPr>
      <w:caps/>
      <w:sz w:val="20"/>
    </w:rPr>
  </w:style>
  <w:style w:type="paragraph" w:styleId="Ttulo3">
    <w:name w:val="heading 3"/>
    <w:basedOn w:val="Ttulo1"/>
    <w:next w:val="Normal"/>
    <w:qFormat/>
    <w:pPr>
      <w:pBdr>
        <w:bottom w:val="none" w:sz="0" w:space="0" w:color="auto"/>
      </w:pBdr>
      <w:shd w:val="clear" w:color="CCFFFF" w:fill="FFFFFF"/>
      <w:spacing w:before="360"/>
      <w:outlineLvl w:val="2"/>
    </w:pPr>
    <w:rPr>
      <w:sz w:val="20"/>
      <w:lang w:val="es-ES"/>
    </w:rPr>
  </w:style>
  <w:style w:type="paragraph" w:styleId="Ttulo4">
    <w:name w:val="heading 4"/>
    <w:basedOn w:val="Ttulo1"/>
    <w:next w:val="Normal"/>
    <w:qFormat/>
    <w:rsid w:val="00E364AA"/>
    <w:pPr>
      <w:pBdr>
        <w:bottom w:val="none" w:sz="0" w:space="0" w:color="auto"/>
      </w:pBdr>
      <w:shd w:val="clear" w:color="CCFFFF" w:fill="FFFFFF"/>
      <w:spacing w:before="120"/>
      <w:outlineLvl w:val="3"/>
    </w:pPr>
    <w:rPr>
      <w:b w:val="0"/>
      <w:sz w:val="20"/>
      <w:u w:val="single"/>
    </w:rPr>
  </w:style>
  <w:style w:type="paragraph" w:styleId="Ttulo5">
    <w:name w:val="heading 5"/>
    <w:basedOn w:val="Ttulo1"/>
    <w:next w:val="Normal"/>
    <w:qFormat/>
    <w:pPr>
      <w:pBdr>
        <w:bottom w:val="none" w:sz="0" w:space="0" w:color="auto"/>
      </w:pBdr>
      <w:shd w:val="clear" w:color="CCFFFF" w:fill="FFFFFF"/>
      <w:spacing w:before="240"/>
      <w:outlineLvl w:val="4"/>
    </w:pPr>
    <w:rPr>
      <w:sz w:val="16"/>
    </w:rPr>
  </w:style>
  <w:style w:type="paragraph" w:styleId="Ttulo6">
    <w:name w:val="heading 6"/>
    <w:basedOn w:val="Ttulo1"/>
    <w:next w:val="Normal"/>
    <w:qFormat/>
    <w:rsid w:val="00110CBD"/>
    <w:pPr>
      <w:pBdr>
        <w:bottom w:val="none" w:sz="0" w:space="0" w:color="auto"/>
      </w:pBdr>
      <w:spacing w:before="240"/>
      <w:outlineLvl w:val="5"/>
    </w:pPr>
    <w:rPr>
      <w:b w:val="0"/>
      <w:i/>
      <w:caps/>
      <w:sz w:val="20"/>
    </w:rPr>
  </w:style>
  <w:style w:type="paragraph" w:styleId="Ttulo7">
    <w:name w:val="heading 7"/>
    <w:basedOn w:val="Normal"/>
    <w:next w:val="Normal"/>
    <w:qFormat/>
    <w:rsid w:val="00110CBD"/>
    <w:pPr>
      <w:overflowPunct w:val="0"/>
      <w:autoSpaceDE w:val="0"/>
      <w:autoSpaceDN w:val="0"/>
      <w:adjustRightInd w:val="0"/>
      <w:spacing w:before="240" w:after="60" w:line="360" w:lineRule="auto"/>
      <w:textAlignment w:val="baseline"/>
      <w:outlineLvl w:val="6"/>
    </w:pPr>
    <w:rPr>
      <w:rFonts w:eastAsia="Arial Unicode MS"/>
      <w:i/>
      <w:color w:val="auto"/>
      <w:lang w:eastAsia="en-US"/>
    </w:rPr>
  </w:style>
  <w:style w:type="paragraph" w:styleId="Ttulo8">
    <w:name w:val="heading 8"/>
    <w:basedOn w:val="Normal"/>
    <w:next w:val="Normal"/>
    <w:qFormat/>
    <w:pPr>
      <w:overflowPunct w:val="0"/>
      <w:autoSpaceDE w:val="0"/>
      <w:autoSpaceDN w:val="0"/>
      <w:adjustRightInd w:val="0"/>
      <w:spacing w:before="240" w:after="60" w:line="360" w:lineRule="auto"/>
      <w:textAlignment w:val="baseline"/>
      <w:outlineLvl w:val="7"/>
    </w:pPr>
    <w:rPr>
      <w:rFonts w:eastAsia="Arial Unicode MS"/>
      <w:i/>
      <w:color w:val="auto"/>
      <w:lang w:eastAsia="en-US"/>
    </w:rPr>
  </w:style>
  <w:style w:type="paragraph" w:styleId="Ttulo9">
    <w:name w:val="heading 9"/>
    <w:basedOn w:val="Normal"/>
    <w:next w:val="Normal"/>
    <w:qFormat/>
    <w:pPr>
      <w:overflowPunct w:val="0"/>
      <w:autoSpaceDE w:val="0"/>
      <w:autoSpaceDN w:val="0"/>
      <w:adjustRightInd w:val="0"/>
      <w:spacing w:before="240" w:after="60" w:line="360" w:lineRule="auto"/>
      <w:textAlignment w:val="baseline"/>
      <w:outlineLvl w:val="8"/>
    </w:pPr>
    <w:rPr>
      <w:rFonts w:eastAsia="Arial Unicode MS"/>
      <w:i/>
      <w:color w:val="auto"/>
      <w:sz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pPr>
      <w:tabs>
        <w:tab w:val="center" w:pos="4252"/>
        <w:tab w:val="right" w:pos="8504"/>
      </w:tabs>
    </w:pPr>
    <w:rPr>
      <w:rFonts w:ascii="Arial" w:hAnsi="Arial"/>
      <w:sz w:val="16"/>
      <w:szCs w:val="24"/>
    </w:rPr>
  </w:style>
  <w:style w:type="paragraph" w:customStyle="1" w:styleId="vieta2">
    <w:name w:val="viñeta 2"/>
    <w:basedOn w:val="Normal"/>
    <w:link w:val="vieta2Car1"/>
    <w:pPr>
      <w:numPr>
        <w:ilvl w:val="1"/>
        <w:numId w:val="24"/>
      </w:numPr>
    </w:pPr>
    <w:rPr>
      <w:lang w:val="es-ES_tradnl"/>
    </w:rPr>
  </w:style>
  <w:style w:type="paragraph" w:customStyle="1" w:styleId="Nota">
    <w:name w:val="Nota"/>
    <w:basedOn w:val="Normal"/>
    <w:rsid w:val="00635EB1"/>
    <w:pPr>
      <w:spacing w:before="120"/>
    </w:pPr>
    <w:rPr>
      <w:sz w:val="16"/>
    </w:rPr>
  </w:style>
  <w:style w:type="paragraph" w:customStyle="1" w:styleId="vieta3">
    <w:name w:val="viñeta 3"/>
    <w:basedOn w:val="vieta2"/>
    <w:rsid w:val="00712E80"/>
    <w:pPr>
      <w:numPr>
        <w:ilvl w:val="2"/>
        <w:numId w:val="15"/>
      </w:numPr>
      <w:tabs>
        <w:tab w:val="clear" w:pos="2160"/>
      </w:tabs>
      <w:spacing w:after="0"/>
      <w:ind w:left="1985" w:hanging="284"/>
    </w:pPr>
  </w:style>
  <w:style w:type="paragraph" w:styleId="Piedepgina">
    <w:name w:val="footer"/>
    <w:basedOn w:val="Normal"/>
    <w:pPr>
      <w:tabs>
        <w:tab w:val="center" w:pos="4252"/>
        <w:tab w:val="right" w:pos="8504"/>
      </w:tabs>
    </w:pPr>
    <w:rPr>
      <w:color w:val="auto"/>
      <w:sz w:val="16"/>
    </w:rPr>
  </w:style>
  <w:style w:type="paragraph" w:customStyle="1" w:styleId="Celdaderecha">
    <w:name w:val="Celda derecha"/>
    <w:basedOn w:val="Normal"/>
    <w:rsid w:val="00635EB1"/>
    <w:pPr>
      <w:keepNext/>
      <w:spacing w:before="60" w:after="60"/>
      <w:ind w:right="111"/>
      <w:jc w:val="right"/>
    </w:pPr>
    <w:rPr>
      <w:rFonts w:cs="Arial"/>
      <w:szCs w:val="24"/>
    </w:rPr>
  </w:style>
  <w:style w:type="paragraph" w:customStyle="1" w:styleId="vieta2sin">
    <w:name w:val="viñeta 2 sin"/>
    <w:basedOn w:val="vieta2"/>
    <w:pPr>
      <w:numPr>
        <w:ilvl w:val="0"/>
        <w:numId w:val="0"/>
      </w:numPr>
      <w:ind w:left="1416"/>
    </w:pPr>
  </w:style>
  <w:style w:type="paragraph" w:customStyle="1" w:styleId="Celdajustificada">
    <w:name w:val="Celda justificada"/>
    <w:basedOn w:val="vieta1"/>
    <w:rsid w:val="00712E80"/>
    <w:pPr>
      <w:numPr>
        <w:numId w:val="0"/>
      </w:numPr>
    </w:pPr>
    <w:rPr>
      <w:rFonts w:cs="Arial"/>
      <w:color w:val="auto"/>
    </w:rPr>
  </w:style>
  <w:style w:type="paragraph" w:customStyle="1" w:styleId="Celdacentrada">
    <w:name w:val="Celda centrada"/>
    <w:basedOn w:val="Celdajustificada"/>
    <w:pPr>
      <w:jc w:val="center"/>
    </w:pPr>
  </w:style>
  <w:style w:type="paragraph" w:customStyle="1" w:styleId="Celdaizquierda">
    <w:name w:val="Celda izquierda"/>
    <w:basedOn w:val="Celdaderecha"/>
    <w:rsid w:val="003E4AD9"/>
    <w:pPr>
      <w:jc w:val="left"/>
    </w:pPr>
  </w:style>
  <w:style w:type="paragraph" w:customStyle="1" w:styleId="Celdattulo">
    <w:name w:val="Celda título"/>
    <w:basedOn w:val="Normal"/>
    <w:rsid w:val="00FB22A7"/>
    <w:pPr>
      <w:spacing w:before="60" w:after="60"/>
      <w:jc w:val="center"/>
    </w:pPr>
    <w:rPr>
      <w:b/>
      <w:bCs/>
    </w:rPr>
  </w:style>
  <w:style w:type="paragraph" w:styleId="TDC1">
    <w:name w:val="toc 1"/>
    <w:basedOn w:val="Normal"/>
    <w:next w:val="Normal"/>
    <w:autoRedefine/>
    <w:semiHidden/>
    <w:pPr>
      <w:tabs>
        <w:tab w:val="left" w:pos="360"/>
        <w:tab w:val="right" w:leader="dot" w:pos="8494"/>
      </w:tabs>
      <w:spacing w:before="360" w:after="180"/>
    </w:pPr>
    <w:rPr>
      <w:rFonts w:ascii="Times New Roman" w:hAnsi="Times New Roman"/>
      <w:b/>
      <w:bCs/>
      <w:caps/>
      <w:noProof/>
      <w:szCs w:val="22"/>
      <w:u w:val="single"/>
    </w:rPr>
  </w:style>
  <w:style w:type="paragraph" w:styleId="TDC2">
    <w:name w:val="toc 2"/>
    <w:basedOn w:val="Normal"/>
    <w:next w:val="Normal"/>
    <w:autoRedefine/>
    <w:semiHidden/>
    <w:rPr>
      <w:rFonts w:ascii="Times New Roman" w:hAnsi="Times New Roman"/>
      <w:b/>
      <w:bCs/>
      <w:smallCaps/>
      <w:szCs w:val="26"/>
    </w:rPr>
  </w:style>
  <w:style w:type="paragraph" w:styleId="TDC3">
    <w:name w:val="toc 3"/>
    <w:basedOn w:val="Normal"/>
    <w:next w:val="Normal"/>
    <w:autoRedefine/>
    <w:semiHidden/>
    <w:rPr>
      <w:rFonts w:ascii="Times New Roman" w:hAnsi="Times New Roman"/>
      <w:smallCaps/>
      <w:szCs w:val="26"/>
    </w:rPr>
  </w:style>
  <w:style w:type="paragraph" w:styleId="TDC4">
    <w:name w:val="toc 4"/>
    <w:basedOn w:val="Normal"/>
    <w:next w:val="Normal"/>
    <w:autoRedefine/>
    <w:semiHidden/>
    <w:rPr>
      <w:rFonts w:ascii="Times New Roman" w:hAnsi="Times New Roman"/>
      <w:szCs w:val="26"/>
    </w:rPr>
  </w:style>
  <w:style w:type="paragraph" w:styleId="TDC5">
    <w:name w:val="toc 5"/>
    <w:basedOn w:val="Normal"/>
    <w:next w:val="Normal"/>
    <w:autoRedefine/>
    <w:semiHidden/>
    <w:rPr>
      <w:rFonts w:ascii="Times New Roman" w:hAnsi="Times New Roman"/>
      <w:szCs w:val="26"/>
    </w:rPr>
  </w:style>
  <w:style w:type="paragraph" w:styleId="Ttulo">
    <w:name w:val="Title"/>
    <w:basedOn w:val="Normal"/>
    <w:qFormat/>
    <w:pPr>
      <w:spacing w:before="240" w:after="60"/>
      <w:jc w:val="center"/>
      <w:outlineLvl w:val="0"/>
    </w:pPr>
    <w:rPr>
      <w:rFonts w:cs="Arial"/>
      <w:b/>
      <w:bCs/>
      <w:smallCaps/>
      <w:color w:val="auto"/>
      <w:kern w:val="28"/>
      <w:sz w:val="28"/>
      <w:szCs w:val="32"/>
      <w14:shadow w14:blurRad="50800" w14:dist="38100" w14:dir="2700000" w14:sx="100000" w14:sy="100000" w14:kx="0" w14:ky="0" w14:algn="tl">
        <w14:srgbClr w14:val="000000">
          <w14:alpha w14:val="60000"/>
        </w14:srgbClr>
      </w14:shadow>
    </w:rPr>
  </w:style>
  <w:style w:type="paragraph" w:customStyle="1" w:styleId="vieta1">
    <w:name w:val="viñeta 1"/>
    <w:basedOn w:val="Normal"/>
    <w:link w:val="vieta1Car"/>
    <w:qFormat/>
    <w:rsid w:val="002810F0"/>
    <w:pPr>
      <w:numPr>
        <w:numId w:val="13"/>
      </w:numPr>
    </w:pPr>
    <w:rPr>
      <w:lang w:val="es-ES_tradnl"/>
    </w:rPr>
  </w:style>
  <w:style w:type="paragraph" w:customStyle="1" w:styleId="vieta1sin">
    <w:name w:val="viñeta 1 sin"/>
    <w:basedOn w:val="vieta1"/>
    <w:pPr>
      <w:numPr>
        <w:numId w:val="0"/>
      </w:numPr>
      <w:ind w:left="708"/>
    </w:pPr>
    <w:rPr>
      <w:lang w:val="es-ES"/>
    </w:rPr>
  </w:style>
  <w:style w:type="paragraph" w:customStyle="1" w:styleId="vieta3sin">
    <w:name w:val="viñeta 3 sin"/>
    <w:basedOn w:val="vieta3"/>
    <w:pPr>
      <w:numPr>
        <w:ilvl w:val="0"/>
        <w:numId w:val="0"/>
      </w:numPr>
      <w:ind w:left="1778"/>
    </w:pPr>
    <w:rPr>
      <w:rFonts w:cs="Arial"/>
    </w:rPr>
  </w:style>
  <w:style w:type="paragraph" w:customStyle="1" w:styleId="vieta4">
    <w:name w:val="viñeta 4"/>
    <w:basedOn w:val="Normal"/>
    <w:rsid w:val="00712E80"/>
    <w:pPr>
      <w:numPr>
        <w:numId w:val="26"/>
      </w:numPr>
      <w:tabs>
        <w:tab w:val="clear" w:pos="2486"/>
      </w:tabs>
      <w:spacing w:after="0"/>
      <w:ind w:left="2410" w:hanging="284"/>
    </w:pPr>
  </w:style>
  <w:style w:type="paragraph" w:customStyle="1" w:styleId="vieta5">
    <w:name w:val="viñeta 5"/>
    <w:basedOn w:val="Normal"/>
    <w:pPr>
      <w:numPr>
        <w:numId w:val="17"/>
      </w:numPr>
      <w:spacing w:after="0"/>
    </w:pPr>
  </w:style>
  <w:style w:type="character" w:styleId="Nmerodepgina">
    <w:name w:val="page number"/>
    <w:rsid w:val="00AE5A8B"/>
    <w:rPr>
      <w:rFonts w:ascii="Trebuchet MS" w:hAnsi="Trebuchet MS"/>
    </w:rPr>
  </w:style>
  <w:style w:type="character" w:styleId="Hipervnculo">
    <w:name w:val="Hyperlink"/>
    <w:uiPriority w:val="99"/>
    <w:rsid w:val="00567849"/>
    <w:rPr>
      <w:color w:val="0000FF"/>
      <w:u w:val="single"/>
    </w:rPr>
  </w:style>
  <w:style w:type="paragraph" w:styleId="Mapadeldocumento">
    <w:name w:val="Document Map"/>
    <w:basedOn w:val="Normal"/>
    <w:semiHidden/>
    <w:rsid w:val="00B578B0"/>
    <w:pPr>
      <w:shd w:val="clear" w:color="auto" w:fill="000080"/>
    </w:pPr>
    <w:rPr>
      <w:rFonts w:ascii="Tahoma" w:hAnsi="Tahoma" w:cs="Tahoma"/>
    </w:rPr>
  </w:style>
  <w:style w:type="character" w:customStyle="1" w:styleId="vieta1Car">
    <w:name w:val="viñeta 1 Car"/>
    <w:link w:val="vieta1"/>
    <w:rsid w:val="002810F0"/>
    <w:rPr>
      <w:rFonts w:ascii="Trebuchet MS" w:hAnsi="Trebuchet MS"/>
      <w:color w:val="000000"/>
      <w:lang w:val="es-ES_tradnl"/>
    </w:rPr>
  </w:style>
  <w:style w:type="character" w:customStyle="1" w:styleId="vieta2Car1">
    <w:name w:val="viñeta 2 Car1"/>
    <w:link w:val="vieta2"/>
    <w:rsid w:val="00916EE1"/>
    <w:rPr>
      <w:rFonts w:ascii="Trebuchet MS" w:hAnsi="Trebuchet MS"/>
      <w:color w:val="000000"/>
      <w:lang w:val="es-ES_tradnl" w:eastAsia="es-ES" w:bidi="ar-SA"/>
    </w:rPr>
  </w:style>
  <w:style w:type="table" w:styleId="Tablaconcuadrcula">
    <w:name w:val="Table Grid"/>
    <w:basedOn w:val="Tablanormal"/>
    <w:rsid w:val="004644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eta1Car1">
    <w:name w:val="viñeta 1 Car1"/>
    <w:rsid w:val="00F952DE"/>
    <w:rPr>
      <w:rFonts w:ascii="Trebuchet MS" w:hAnsi="Trebuchet MS"/>
      <w:color w:val="000000"/>
      <w:lang w:val="es-ES_tradnl"/>
    </w:rPr>
  </w:style>
  <w:style w:type="paragraph" w:customStyle="1" w:styleId="Resumen">
    <w:name w:val="Resumen"/>
    <w:basedOn w:val="Normal"/>
    <w:link w:val="ResumenCar"/>
    <w:rsid w:val="004C2B9F"/>
    <w:pPr>
      <w:framePr w:w="2739" w:hSpace="181" w:wrap="notBeside" w:vAnchor="text" w:hAnchor="text" w:x="-3339" w:y="1"/>
      <w:spacing w:after="0" w:line="240" w:lineRule="auto"/>
      <w:jc w:val="left"/>
    </w:pPr>
    <w:rPr>
      <w:b/>
      <w:sz w:val="16"/>
    </w:rPr>
  </w:style>
  <w:style w:type="character" w:customStyle="1" w:styleId="ResumenCar">
    <w:name w:val="Resumen Car"/>
    <w:link w:val="Resumen"/>
    <w:rsid w:val="004C2B9F"/>
    <w:rPr>
      <w:rFonts w:ascii="Trebuchet MS" w:hAnsi="Trebuchet MS"/>
      <w:b/>
      <w:color w:val="000000"/>
      <w:sz w:val="16"/>
    </w:rPr>
  </w:style>
  <w:style w:type="paragraph" w:styleId="Descripcin">
    <w:name w:val="caption"/>
    <w:basedOn w:val="Normal"/>
    <w:next w:val="Normal"/>
    <w:qFormat/>
    <w:rsid w:val="00AF705C"/>
    <w:pPr>
      <w:spacing w:before="120"/>
    </w:pPr>
    <w:rPr>
      <w:b/>
      <w:bCs/>
    </w:rPr>
  </w:style>
  <w:style w:type="paragraph" w:styleId="Textodeglobo">
    <w:name w:val="Balloon Text"/>
    <w:basedOn w:val="Normal"/>
    <w:link w:val="TextodegloboCar"/>
    <w:rsid w:val="00465B3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rsid w:val="00465B3D"/>
    <w:rPr>
      <w:rFonts w:ascii="Tahoma" w:hAnsi="Tahoma" w:cs="Tahoma"/>
      <w:color w:val="000000"/>
      <w:sz w:val="16"/>
      <w:szCs w:val="16"/>
    </w:rPr>
  </w:style>
  <w:style w:type="paragraph" w:styleId="Textosinformato">
    <w:name w:val="Plain Text"/>
    <w:basedOn w:val="Normal"/>
    <w:link w:val="TextosinformatoCar"/>
    <w:uiPriority w:val="99"/>
    <w:semiHidden/>
    <w:rsid w:val="002702E7"/>
    <w:pPr>
      <w:spacing w:after="0" w:line="240" w:lineRule="auto"/>
      <w:jc w:val="left"/>
    </w:pPr>
    <w:rPr>
      <w:rFonts w:ascii="Arial" w:eastAsia="Calibri" w:hAnsi="Arial"/>
      <w:color w:val="auto"/>
      <w:sz w:val="24"/>
      <w:szCs w:val="21"/>
      <w:lang w:eastAsia="en-US"/>
    </w:rPr>
  </w:style>
  <w:style w:type="character" w:customStyle="1" w:styleId="TextosinformatoCar">
    <w:name w:val="Texto sin formato Car"/>
    <w:basedOn w:val="Fuentedeprrafopredeter"/>
    <w:link w:val="Textosinformato"/>
    <w:uiPriority w:val="99"/>
    <w:semiHidden/>
    <w:rsid w:val="002702E7"/>
    <w:rPr>
      <w:rFonts w:ascii="Arial" w:eastAsia="Calibri" w:hAnsi="Arial"/>
      <w:sz w:val="24"/>
      <w:szCs w:val="21"/>
      <w:lang w:eastAsia="en-US"/>
    </w:rPr>
  </w:style>
  <w:style w:type="paragraph" w:styleId="NormalWeb">
    <w:name w:val="Normal (Web)"/>
    <w:basedOn w:val="Normal"/>
    <w:uiPriority w:val="99"/>
    <w:unhideWhenUsed/>
    <w:rsid w:val="002702E7"/>
    <w:pPr>
      <w:spacing w:before="100" w:beforeAutospacing="1" w:after="100" w:afterAutospacing="1" w:line="240" w:lineRule="auto"/>
      <w:jc w:val="left"/>
    </w:pPr>
    <w:rPr>
      <w:rFonts w:ascii="Times New Roman" w:eastAsiaTheme="minorHAnsi" w:hAnsi="Times New Roman"/>
      <w:sz w:val="24"/>
      <w:szCs w:val="24"/>
    </w:rPr>
  </w:style>
  <w:style w:type="character" w:customStyle="1" w:styleId="Mencionar1">
    <w:name w:val="Mencionar1"/>
    <w:basedOn w:val="Fuentedeprrafopredeter"/>
    <w:uiPriority w:val="99"/>
    <w:semiHidden/>
    <w:unhideWhenUsed/>
    <w:rsid w:val="00A046BE"/>
    <w:rPr>
      <w:color w:val="2B579A"/>
      <w:shd w:val="clear" w:color="auto" w:fill="E6E6E6"/>
    </w:rPr>
  </w:style>
  <w:style w:type="character" w:styleId="Hipervnculovisitado">
    <w:name w:val="FollowedHyperlink"/>
    <w:basedOn w:val="Fuentedeprrafopredeter"/>
    <w:semiHidden/>
    <w:unhideWhenUsed/>
    <w:rsid w:val="00296065"/>
    <w:rPr>
      <w:color w:val="800080" w:themeColor="followedHyperlink"/>
      <w:u w:val="single"/>
    </w:rPr>
  </w:style>
  <w:style w:type="paragraph" w:styleId="Textoindependiente3">
    <w:name w:val="Body Text 3"/>
    <w:basedOn w:val="Normal"/>
    <w:link w:val="Textoindependiente3Car"/>
    <w:rsid w:val="000623EC"/>
    <w:pPr>
      <w:spacing w:after="0" w:line="240" w:lineRule="auto"/>
    </w:pPr>
    <w:rPr>
      <w:rFonts w:ascii="65 Helvetica Medium" w:eastAsia="Times" w:hAnsi="65 Helvetica Medium"/>
      <w:color w:val="auto"/>
      <w:sz w:val="30"/>
      <w:lang w:val="es-ES_tradnl" w:eastAsia="x-none"/>
    </w:rPr>
  </w:style>
  <w:style w:type="character" w:customStyle="1" w:styleId="Textoindependiente3Car">
    <w:name w:val="Texto independiente 3 Car"/>
    <w:basedOn w:val="Fuentedeprrafopredeter"/>
    <w:link w:val="Textoindependiente3"/>
    <w:rsid w:val="000623EC"/>
    <w:rPr>
      <w:rFonts w:ascii="65 Helvetica Medium" w:eastAsia="Times" w:hAnsi="65 Helvetica Medium"/>
      <w:sz w:val="30"/>
      <w:lang w:val="es-ES_tradnl" w:eastAsia="x-none"/>
    </w:rPr>
  </w:style>
  <w:style w:type="paragraph" w:styleId="Textoindependiente">
    <w:name w:val="Body Text"/>
    <w:basedOn w:val="Normal"/>
    <w:link w:val="TextoindependienteCar"/>
    <w:rsid w:val="000623EC"/>
    <w:pPr>
      <w:spacing w:line="240" w:lineRule="auto"/>
      <w:jc w:val="left"/>
    </w:pPr>
    <w:rPr>
      <w:rFonts w:ascii="Cambria" w:eastAsia="Cambria" w:hAnsi="Cambria"/>
      <w:color w:val="auto"/>
      <w:sz w:val="24"/>
      <w:szCs w:val="24"/>
      <w:lang w:val="es-ES_tradnl" w:eastAsia="en-US"/>
    </w:rPr>
  </w:style>
  <w:style w:type="character" w:customStyle="1" w:styleId="TextoindependienteCar">
    <w:name w:val="Texto independiente Car"/>
    <w:basedOn w:val="Fuentedeprrafopredeter"/>
    <w:link w:val="Textoindependiente"/>
    <w:rsid w:val="000623EC"/>
    <w:rPr>
      <w:rFonts w:ascii="Cambria" w:eastAsia="Cambria" w:hAnsi="Cambria"/>
      <w:sz w:val="24"/>
      <w:szCs w:val="24"/>
      <w:lang w:val="es-ES_tradnl" w:eastAsia="en-US"/>
    </w:rPr>
  </w:style>
  <w:style w:type="paragraph" w:styleId="Prrafodelista">
    <w:name w:val="List Paragraph"/>
    <w:basedOn w:val="Normal"/>
    <w:uiPriority w:val="34"/>
    <w:qFormat/>
    <w:rsid w:val="001606C9"/>
    <w:pPr>
      <w:ind w:left="720"/>
      <w:contextualSpacing/>
    </w:pPr>
  </w:style>
  <w:style w:type="character" w:customStyle="1" w:styleId="Mencinsinresolver1">
    <w:name w:val="Mención sin resolver1"/>
    <w:basedOn w:val="Fuentedeprrafopredeter"/>
    <w:uiPriority w:val="99"/>
    <w:semiHidden/>
    <w:unhideWhenUsed/>
    <w:rsid w:val="00FE74DC"/>
    <w:rPr>
      <w:color w:val="605E5C"/>
      <w:shd w:val="clear" w:color="auto" w:fill="E1DFDD"/>
    </w:rPr>
  </w:style>
  <w:style w:type="paragraph" w:customStyle="1" w:styleId="Poromisin">
    <w:name w:val="Por omisión"/>
    <w:rsid w:val="00197747"/>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Ninguno">
    <w:name w:val="Ninguno"/>
    <w:rsid w:val="00197747"/>
  </w:style>
  <w:style w:type="character" w:styleId="Textoennegrita">
    <w:name w:val="Strong"/>
    <w:basedOn w:val="Fuentedeprrafopredeter"/>
    <w:uiPriority w:val="22"/>
    <w:qFormat/>
    <w:rsid w:val="00A860A2"/>
    <w:rPr>
      <w:b/>
      <w:bCs/>
    </w:rPr>
  </w:style>
  <w:style w:type="character" w:styleId="Mencinsinresolver">
    <w:name w:val="Unresolved Mention"/>
    <w:basedOn w:val="Fuentedeprrafopredeter"/>
    <w:uiPriority w:val="99"/>
    <w:semiHidden/>
    <w:unhideWhenUsed/>
    <w:rsid w:val="001834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06616">
      <w:bodyDiv w:val="1"/>
      <w:marLeft w:val="0"/>
      <w:marRight w:val="0"/>
      <w:marTop w:val="0"/>
      <w:marBottom w:val="0"/>
      <w:divBdr>
        <w:top w:val="none" w:sz="0" w:space="0" w:color="auto"/>
        <w:left w:val="none" w:sz="0" w:space="0" w:color="auto"/>
        <w:bottom w:val="none" w:sz="0" w:space="0" w:color="auto"/>
        <w:right w:val="none" w:sz="0" w:space="0" w:color="auto"/>
      </w:divBdr>
    </w:div>
    <w:div w:id="286814597">
      <w:bodyDiv w:val="1"/>
      <w:marLeft w:val="0"/>
      <w:marRight w:val="0"/>
      <w:marTop w:val="0"/>
      <w:marBottom w:val="0"/>
      <w:divBdr>
        <w:top w:val="none" w:sz="0" w:space="0" w:color="auto"/>
        <w:left w:val="none" w:sz="0" w:space="0" w:color="auto"/>
        <w:bottom w:val="none" w:sz="0" w:space="0" w:color="auto"/>
        <w:right w:val="none" w:sz="0" w:space="0" w:color="auto"/>
      </w:divBdr>
    </w:div>
    <w:div w:id="800728695">
      <w:bodyDiv w:val="1"/>
      <w:marLeft w:val="0"/>
      <w:marRight w:val="0"/>
      <w:marTop w:val="0"/>
      <w:marBottom w:val="0"/>
      <w:divBdr>
        <w:top w:val="none" w:sz="0" w:space="0" w:color="auto"/>
        <w:left w:val="none" w:sz="0" w:space="0" w:color="auto"/>
        <w:bottom w:val="none" w:sz="0" w:space="0" w:color="auto"/>
        <w:right w:val="none" w:sz="0" w:space="0" w:color="auto"/>
      </w:divBdr>
    </w:div>
    <w:div w:id="1221134416">
      <w:bodyDiv w:val="1"/>
      <w:marLeft w:val="0"/>
      <w:marRight w:val="0"/>
      <w:marTop w:val="0"/>
      <w:marBottom w:val="0"/>
      <w:divBdr>
        <w:top w:val="none" w:sz="0" w:space="0" w:color="auto"/>
        <w:left w:val="none" w:sz="0" w:space="0" w:color="auto"/>
        <w:bottom w:val="none" w:sz="0" w:space="0" w:color="auto"/>
        <w:right w:val="none" w:sz="0" w:space="0" w:color="auto"/>
      </w:divBdr>
    </w:div>
    <w:div w:id="1227489709">
      <w:bodyDiv w:val="1"/>
      <w:marLeft w:val="0"/>
      <w:marRight w:val="0"/>
      <w:marTop w:val="0"/>
      <w:marBottom w:val="0"/>
      <w:divBdr>
        <w:top w:val="none" w:sz="0" w:space="0" w:color="auto"/>
        <w:left w:val="none" w:sz="0" w:space="0" w:color="auto"/>
        <w:bottom w:val="none" w:sz="0" w:space="0" w:color="auto"/>
        <w:right w:val="none" w:sz="0" w:space="0" w:color="auto"/>
      </w:divBdr>
    </w:div>
    <w:div w:id="1304578160">
      <w:bodyDiv w:val="1"/>
      <w:marLeft w:val="0"/>
      <w:marRight w:val="0"/>
      <w:marTop w:val="0"/>
      <w:marBottom w:val="0"/>
      <w:divBdr>
        <w:top w:val="none" w:sz="0" w:space="0" w:color="auto"/>
        <w:left w:val="none" w:sz="0" w:space="0" w:color="auto"/>
        <w:bottom w:val="none" w:sz="0" w:space="0" w:color="auto"/>
        <w:right w:val="none" w:sz="0" w:space="0" w:color="auto"/>
      </w:divBdr>
    </w:div>
    <w:div w:id="1730422959">
      <w:bodyDiv w:val="1"/>
      <w:marLeft w:val="0"/>
      <w:marRight w:val="0"/>
      <w:marTop w:val="0"/>
      <w:marBottom w:val="0"/>
      <w:divBdr>
        <w:top w:val="none" w:sz="0" w:space="0" w:color="auto"/>
        <w:left w:val="none" w:sz="0" w:space="0" w:color="auto"/>
        <w:bottom w:val="none" w:sz="0" w:space="0" w:color="auto"/>
        <w:right w:val="none" w:sz="0" w:space="0" w:color="auto"/>
      </w:divBdr>
    </w:div>
    <w:div w:id="1813332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comunicacion@fundacionvital.eus" TargetMode="External"/><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aroto\AppData\Local\Microsoft\Windows\INetCache\Content.Outlook\3OW8YLB1\plantilla_nota_prensa.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59DEF-5C00-4016-A2C0-9DC0A4EE1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plantilla_nota_prensa.dotx</Template>
  <TotalTime>85</TotalTime>
  <Pages>2</Pages>
  <Words>579</Words>
  <Characters>3957</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Presentación Corporativa</vt:lpstr>
    </vt:vector>
  </TitlesOfParts>
  <Company>Veiss</Company>
  <LinksUpToDate>false</LinksUpToDate>
  <CharactersWithSpaces>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Presentación Corporativa</dc:title>
  <dc:subject/>
  <dc:creator>Ramón Maroto Aranzabal</dc:creator>
  <cp:keywords/>
  <dc:description/>
  <cp:lastModifiedBy>Fundación VITAL Fundazioa</cp:lastModifiedBy>
  <cp:revision>8</cp:revision>
  <cp:lastPrinted>2019-05-09T09:02:00Z</cp:lastPrinted>
  <dcterms:created xsi:type="dcterms:W3CDTF">2026-10-07T14:58:00Z</dcterms:created>
  <dcterms:modified xsi:type="dcterms:W3CDTF">2026-10-08T13:09:00Z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e">
    <vt:lpwstr>Cliente</vt:lpwstr>
  </property>
</Properties>
</file>