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B21E" w14:textId="70E6D9E4" w:rsidR="00477BAD" w:rsidRPr="00E243A0" w:rsidRDefault="002702E7" w:rsidP="00C129FF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E243A0">
        <w:rPr>
          <w:rFonts w:ascii="Sanuk-Medium" w:hAnsi="Sanuk-Medium"/>
          <w:b/>
          <w:sz w:val="24"/>
          <w:szCs w:val="24"/>
          <w:lang w:val="eu-ES"/>
        </w:rPr>
        <w:t>pren</w:t>
      </w:r>
      <w:r w:rsidR="009365C2" w:rsidRPr="00E243A0">
        <w:rPr>
          <w:rFonts w:ascii="Sanuk-Medium" w:hAnsi="Sanuk-Medium"/>
          <w:b/>
          <w:sz w:val="24"/>
          <w:szCs w:val="24"/>
          <w:lang w:val="eu-ES"/>
        </w:rPr>
        <w:t>t</w:t>
      </w:r>
      <w:r w:rsidRPr="00E243A0">
        <w:rPr>
          <w:rFonts w:ascii="Sanuk-Medium" w:hAnsi="Sanuk-Medium"/>
          <w:b/>
          <w:sz w:val="24"/>
          <w:szCs w:val="24"/>
          <w:lang w:val="eu-ES"/>
        </w:rPr>
        <w:t>sa</w:t>
      </w:r>
      <w:r w:rsidR="009365C2" w:rsidRPr="00E243A0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35C8B315" w14:textId="77777777" w:rsidR="00C129FF" w:rsidRPr="00E243A0" w:rsidRDefault="00C129FF" w:rsidP="00C129FF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pacing w:val="-2"/>
          <w:sz w:val="25"/>
          <w:lang w:val="eu-ES"/>
        </w:rPr>
      </w:pPr>
    </w:p>
    <w:p w14:paraId="50A0E776" w14:textId="3B765EBD" w:rsidR="000623EC" w:rsidRPr="00E243A0" w:rsidRDefault="009365C2" w:rsidP="00C129FF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pacing w:val="-2"/>
          <w:sz w:val="25"/>
          <w:lang w:val="eu-ES"/>
        </w:rPr>
      </w:pPr>
      <w:r w:rsidRPr="00E243A0">
        <w:rPr>
          <w:rFonts w:ascii="SanukLF-Light" w:hAnsi="SanukLF-Light"/>
          <w:b/>
          <w:bCs/>
          <w:spacing w:val="-2"/>
          <w:sz w:val="25"/>
          <w:lang w:val="eu-ES"/>
        </w:rPr>
        <w:t>Ekimenak 37. edizioa beteko du</w:t>
      </w:r>
    </w:p>
    <w:p w14:paraId="47DC8D68" w14:textId="77777777" w:rsidR="003F126F" w:rsidRPr="00E243A0" w:rsidRDefault="003F126F" w:rsidP="00252814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z w:val="25"/>
          <w:lang w:val="eu-ES"/>
        </w:rPr>
      </w:pPr>
    </w:p>
    <w:p w14:paraId="7329AC10" w14:textId="00A9F0E1" w:rsidR="00896888" w:rsidRPr="00E243A0" w:rsidRDefault="009365C2" w:rsidP="00C129FF">
      <w:pPr>
        <w:pStyle w:val="Textosinformato"/>
        <w:spacing w:line="500" w:lineRule="exact"/>
        <w:ind w:left="-142" w:right="-285"/>
        <w:jc w:val="center"/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</w:pPr>
      <w:r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Vital Fundazioaren Astearte Musikalak </w:t>
      </w:r>
      <w:proofErr w:type="spellStart"/>
      <w:r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>ARKABIAra</w:t>
      </w:r>
      <w:proofErr w:type="spellEnd"/>
      <w:r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 joan</w:t>
      </w:r>
      <w:r w:rsidR="00313B0C"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>go</w:t>
      </w:r>
      <w:r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 dira</w:t>
      </w:r>
      <w:r w:rsidR="00313B0C"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 eta</w:t>
      </w:r>
      <w:r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 ganberako musikari onenetako batzuen hamabost kontzertuko programa</w:t>
      </w:r>
      <w:r w:rsidR="00313B0C"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 dakarte</w:t>
      </w:r>
      <w:r w:rsidR="00CF65AB" w:rsidRPr="00E243A0">
        <w:rPr>
          <w:rFonts w:ascii="Sanuk-Medium" w:hAnsi="Sanuk-Medium" w:cstheme="minorHAnsi"/>
          <w:bCs/>
          <w:color w:val="003366"/>
          <w:spacing w:val="-6"/>
          <w:sz w:val="36"/>
          <w:szCs w:val="36"/>
          <w:lang w:val="eu-ES"/>
        </w:rPr>
        <w:t xml:space="preserve"> </w:t>
      </w:r>
    </w:p>
    <w:p w14:paraId="20BAE77D" w14:textId="77777777" w:rsidR="00896888" w:rsidRPr="00E243A0" w:rsidRDefault="00896888" w:rsidP="00252814">
      <w:pPr>
        <w:pStyle w:val="Textosinformato"/>
        <w:spacing w:line="500" w:lineRule="exact"/>
        <w:jc w:val="center"/>
        <w:rPr>
          <w:rFonts w:ascii="Sanuk-Medium" w:hAnsi="Sanuk-Medium" w:cstheme="minorHAnsi"/>
          <w:b/>
          <w:color w:val="003366"/>
          <w:sz w:val="36"/>
          <w:szCs w:val="36"/>
          <w:lang w:val="eu-ES"/>
        </w:rPr>
      </w:pPr>
    </w:p>
    <w:p w14:paraId="3D4F5BAF" w14:textId="4D85635D" w:rsidR="0060191E" w:rsidRPr="00E243A0" w:rsidRDefault="000623EC" w:rsidP="008C4DCB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E243A0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E243A0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313B0C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Antonio </w:t>
      </w:r>
      <w:proofErr w:type="spellStart"/>
      <w:r w:rsidR="00313B0C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>Oyarzabal</w:t>
      </w:r>
      <w:proofErr w:type="spellEnd"/>
      <w:r w:rsidR="00313B0C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piano-jotzaile laudioarrak eta</w:t>
      </w:r>
      <w:r w:rsidR="00C210F2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</w:t>
      </w:r>
      <w:proofErr w:type="spellStart"/>
      <w:r w:rsidR="00313B0C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>Bretón</w:t>
      </w:r>
      <w:proofErr w:type="spellEnd"/>
      <w:r w:rsidR="00313B0C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laukote ospetsuak emango dute </w:t>
      </w:r>
      <w:r w:rsidR="00C210F2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inaugurazio </w:t>
      </w:r>
      <w:r w:rsidR="00313B0C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kontzertua     </w:t>
      </w:r>
      <w:r w:rsidR="00EF03BD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</w:t>
      </w:r>
    </w:p>
    <w:p w14:paraId="287D2809" w14:textId="158220AA" w:rsidR="00A25B8A" w:rsidRPr="00E243A0" w:rsidRDefault="003857D6" w:rsidP="008C4DCB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E243A0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E243A0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C210F2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Erabilgarri dauden 170 abonuen salmenta </w:t>
      </w:r>
      <w:r w:rsidR="002372D0">
        <w:rPr>
          <w:rFonts w:ascii="SanukLF-Light" w:eastAsia="Calibri" w:hAnsi="SanukLF-Light" w:cs="Arial"/>
          <w:b/>
          <w:sz w:val="24"/>
          <w:szCs w:val="24"/>
          <w:lang w:val="eu-ES"/>
        </w:rPr>
        <w:t>bihar</w:t>
      </w:r>
      <w:r w:rsidR="00C210F2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gaituko da, 11:00etatik aurrera, ARKABIAN edo </w:t>
      </w:r>
      <w:hyperlink r:id="rId8" w:history="1">
        <w:r w:rsidR="00C210F2" w:rsidRPr="00E243A0">
          <w:rPr>
            <w:rStyle w:val="Hipervnculo"/>
            <w:rFonts w:ascii="SanukLF-Light" w:eastAsia="Calibri" w:hAnsi="SanukLF-Light" w:cs="Arial"/>
            <w:b/>
            <w:sz w:val="24"/>
            <w:szCs w:val="24"/>
            <w:lang w:val="eu-ES"/>
          </w:rPr>
          <w:t>www.arkabia.eus</w:t>
        </w:r>
      </w:hyperlink>
      <w:r w:rsidR="00C210F2" w:rsidRPr="00E243A0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webgunean    </w:t>
      </w:r>
    </w:p>
    <w:p w14:paraId="6475A47A" w14:textId="77777777" w:rsidR="00401FEB" w:rsidRPr="00E243A0" w:rsidRDefault="00401FEB" w:rsidP="00252814">
      <w:pPr>
        <w:pStyle w:val="Textosinformato"/>
        <w:spacing w:line="300" w:lineRule="exact"/>
        <w:jc w:val="both"/>
        <w:rPr>
          <w:rFonts w:ascii="SanukLF-Light" w:hAnsi="SanukLF-Light" w:cs="Arial"/>
          <w:b/>
          <w:szCs w:val="24"/>
          <w:lang w:val="eu-ES"/>
        </w:rPr>
      </w:pPr>
    </w:p>
    <w:p w14:paraId="1033D9E7" w14:textId="6A98C94C" w:rsidR="00D001A7" w:rsidRPr="00E243A0" w:rsidRDefault="00841898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243A0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2F4006" w:rsidRPr="00E243A0">
        <w:rPr>
          <w:rFonts w:ascii="SanukLF-Light" w:hAnsi="SanukLF-Light" w:cs="Arial"/>
          <w:b/>
          <w:szCs w:val="24"/>
          <w:lang w:val="eu-ES"/>
        </w:rPr>
        <w:t>202</w:t>
      </w:r>
      <w:r w:rsidR="009770CE" w:rsidRPr="00E243A0">
        <w:rPr>
          <w:rFonts w:ascii="SanukLF-Light" w:hAnsi="SanukLF-Light" w:cs="Arial"/>
          <w:b/>
          <w:szCs w:val="24"/>
          <w:lang w:val="eu-ES"/>
        </w:rPr>
        <w:t>6</w:t>
      </w:r>
      <w:r w:rsidR="009365C2" w:rsidRPr="00E243A0">
        <w:rPr>
          <w:rFonts w:ascii="SanukLF-Light" w:hAnsi="SanukLF-Light" w:cs="Arial"/>
          <w:b/>
          <w:szCs w:val="24"/>
          <w:lang w:val="eu-ES"/>
        </w:rPr>
        <w:t>ko urriak 13</w:t>
      </w:r>
      <w:r w:rsidR="002702E7" w:rsidRPr="00E243A0">
        <w:rPr>
          <w:rFonts w:ascii="SanukLF-Light" w:hAnsi="SanukLF-Light" w:cs="Arial"/>
          <w:b/>
          <w:szCs w:val="24"/>
          <w:lang w:val="eu-ES"/>
        </w:rPr>
        <w:t>.-</w:t>
      </w:r>
      <w:r w:rsidR="002702E7"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>Vital Fundazioaren Astearte Musikal</w:t>
      </w:r>
      <w:r w:rsidR="00B97FAD" w:rsidRPr="00E243A0">
        <w:rPr>
          <w:rFonts w:ascii="SanukLF-Light" w:hAnsi="SanukLF-Light" w:cs="Arial"/>
          <w:b/>
          <w:bCs/>
          <w:szCs w:val="24"/>
          <w:lang w:val="eu-ES"/>
        </w:rPr>
        <w:t>a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>k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B97FAD" w:rsidRPr="00E243A0">
        <w:rPr>
          <w:rFonts w:ascii="SanukLF-Light" w:hAnsi="SanukLF-Light" w:cs="Arial"/>
          <w:szCs w:val="24"/>
          <w:lang w:val="eu-ES"/>
        </w:rPr>
        <w:t xml:space="preserve">lekuz aldatu dira </w:t>
      </w:r>
      <w:r w:rsidR="00CA63C9" w:rsidRPr="00E243A0">
        <w:rPr>
          <w:rFonts w:ascii="SanukLF-Light" w:hAnsi="SanukLF-Light" w:cs="Arial"/>
          <w:szCs w:val="24"/>
          <w:lang w:val="eu-ES"/>
        </w:rPr>
        <w:t>37</w:t>
      </w:r>
      <w:r w:rsidR="00B97FAD"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CA63C9" w:rsidRPr="00E243A0">
        <w:rPr>
          <w:rFonts w:ascii="SanukLF-Light" w:hAnsi="SanukLF-Light" w:cs="Arial"/>
          <w:szCs w:val="24"/>
          <w:lang w:val="eu-ES"/>
        </w:rPr>
        <w:t>urte bete dituzte</w:t>
      </w:r>
      <w:r w:rsidR="00B97FAD" w:rsidRPr="00E243A0">
        <w:rPr>
          <w:rFonts w:ascii="SanukLF-Light" w:hAnsi="SanukLF-Light" w:cs="Arial"/>
          <w:szCs w:val="24"/>
          <w:lang w:val="eu-ES"/>
        </w:rPr>
        <w:t>n edizio honetan</w:t>
      </w:r>
      <w:r w:rsidR="00CA63C9" w:rsidRPr="00E243A0">
        <w:rPr>
          <w:rFonts w:ascii="SanukLF-Light" w:hAnsi="SanukLF-Light" w:cs="Arial"/>
          <w:szCs w:val="24"/>
          <w:lang w:val="eu-ES"/>
        </w:rPr>
        <w:t>. Datorren azaroaren 10etik datorren urteko martxoaren 23ra arte hamabost kontzertu eskainiko dituzte, estatuko eta nazioarteko ganbera-musikari onenetako batzuen</w:t>
      </w:r>
      <w:r w:rsidR="00B97FAD" w:rsidRPr="00E243A0">
        <w:rPr>
          <w:rFonts w:ascii="SanukLF-Light" w:hAnsi="SanukLF-Light" w:cs="Arial"/>
          <w:szCs w:val="24"/>
          <w:lang w:val="eu-ES"/>
        </w:rPr>
        <w:t xml:space="preserve"> eskutik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. Emanaldiak </w:t>
      </w:r>
      <w:proofErr w:type="spellStart"/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>ARKABIAn</w:t>
      </w:r>
      <w:proofErr w:type="spellEnd"/>
      <w:r w:rsidR="00CA63C9" w:rsidRPr="00E243A0">
        <w:rPr>
          <w:rFonts w:ascii="SanukLF-Light" w:hAnsi="SanukLF-Light" w:cs="Arial"/>
          <w:szCs w:val="24"/>
          <w:lang w:val="eu-ES"/>
        </w:rPr>
        <w:t xml:space="preserve"> izango dira</w:t>
      </w:r>
      <w:r w:rsidR="00B97FAD" w:rsidRPr="00E243A0">
        <w:rPr>
          <w:rFonts w:ascii="SanukLF-Light" w:hAnsi="SanukLF-Light" w:cs="Arial"/>
          <w:szCs w:val="24"/>
          <w:lang w:val="eu-ES"/>
        </w:rPr>
        <w:t>,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19:30ean, eta 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 xml:space="preserve">abonuak </w:t>
      </w:r>
      <w:r w:rsidR="00B97FAD" w:rsidRPr="00E243A0">
        <w:rPr>
          <w:rFonts w:ascii="SanukLF-Light" w:hAnsi="SanukLF-Light" w:cs="Arial"/>
          <w:b/>
          <w:bCs/>
          <w:szCs w:val="24"/>
          <w:lang w:val="eu-ES"/>
        </w:rPr>
        <w:t>nahiz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 xml:space="preserve"> sarrerak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2372D0">
        <w:rPr>
          <w:rFonts w:ascii="SanukLF-Light" w:hAnsi="SanukLF-Light" w:cs="Arial"/>
          <w:szCs w:val="24"/>
          <w:lang w:val="eu-ES"/>
        </w:rPr>
        <w:t>bihar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>,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2372D0">
        <w:rPr>
          <w:rFonts w:ascii="SanukLF-Light" w:hAnsi="SanukLF-Light" w:cs="Arial"/>
          <w:b/>
          <w:bCs/>
          <w:szCs w:val="24"/>
          <w:lang w:val="eu-ES"/>
        </w:rPr>
        <w:t>urri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>a</w:t>
      </w:r>
      <w:r w:rsidR="007D377D">
        <w:rPr>
          <w:rFonts w:ascii="SanukLF-Light" w:hAnsi="SanukLF-Light" w:cs="Arial"/>
          <w:b/>
          <w:bCs/>
          <w:szCs w:val="24"/>
          <w:lang w:val="eu-ES"/>
        </w:rPr>
        <w:t>ren 14an</w:t>
      </w:r>
      <w:r w:rsidR="00CA63C9" w:rsidRPr="00E243A0">
        <w:rPr>
          <w:rFonts w:ascii="SanukLF-Light" w:hAnsi="SanukLF-Light" w:cs="Arial"/>
          <w:b/>
          <w:bCs/>
          <w:szCs w:val="24"/>
          <w:lang w:val="eu-ES"/>
        </w:rPr>
        <w:t>, 11:00etatik aurrera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izango dira</w:t>
      </w:r>
      <w:r w:rsidR="00DC67DB" w:rsidRPr="00E243A0">
        <w:rPr>
          <w:rFonts w:ascii="SanukLF-Light" w:hAnsi="SanukLF-Light" w:cs="Arial"/>
          <w:szCs w:val="24"/>
          <w:lang w:val="eu-ES"/>
        </w:rPr>
        <w:t xml:space="preserve"> salgai,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</w:t>
      </w:r>
      <w:hyperlink r:id="rId9" w:history="1">
        <w:r w:rsidR="00DC67DB" w:rsidRPr="00E243A0">
          <w:rPr>
            <w:rStyle w:val="Hipervnculo"/>
            <w:rFonts w:ascii="SanukLF-Light" w:hAnsi="SanukLF-Light" w:cs="Arial"/>
            <w:szCs w:val="24"/>
            <w:lang w:val="eu-ES"/>
          </w:rPr>
          <w:t>www.arkabia.eus</w:t>
        </w:r>
      </w:hyperlink>
      <w:r w:rsidR="00DC67DB"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webgunean edo aurrez aurre </w:t>
      </w:r>
      <w:proofErr w:type="spellStart"/>
      <w:r w:rsidR="00CA63C9" w:rsidRPr="00E243A0">
        <w:rPr>
          <w:rFonts w:ascii="SanukLF-Light" w:hAnsi="SanukLF-Light" w:cs="Arial"/>
          <w:szCs w:val="24"/>
          <w:lang w:val="eu-ES"/>
        </w:rPr>
        <w:t>ARKABIAn</w:t>
      </w:r>
      <w:proofErr w:type="spellEnd"/>
      <w:r w:rsidR="00CA63C9" w:rsidRPr="00E243A0">
        <w:rPr>
          <w:rFonts w:ascii="SanukLF-Light" w:hAnsi="SanukLF-Light" w:cs="Arial"/>
          <w:szCs w:val="24"/>
          <w:lang w:val="eu-ES"/>
        </w:rPr>
        <w:t xml:space="preserve"> (Posta</w:t>
      </w:r>
      <w:r w:rsidR="00DC67DB" w:rsidRPr="00E243A0">
        <w:rPr>
          <w:rFonts w:ascii="SanukLF-Light" w:hAnsi="SanukLF-Light" w:cs="Arial"/>
          <w:szCs w:val="24"/>
          <w:lang w:val="eu-ES"/>
        </w:rPr>
        <w:t xml:space="preserve"> kalea</w:t>
      </w:r>
      <w:r w:rsidR="00CA63C9" w:rsidRPr="00E243A0">
        <w:rPr>
          <w:rFonts w:ascii="SanukLF-Light" w:hAnsi="SanukLF-Light" w:cs="Arial"/>
          <w:szCs w:val="24"/>
          <w:lang w:val="eu-ES"/>
        </w:rPr>
        <w:t xml:space="preserve"> 13-15, Vitoria-Gasteiz).</w:t>
      </w:r>
    </w:p>
    <w:p w14:paraId="303B36E1" w14:textId="77777777" w:rsidR="00C718A8" w:rsidRPr="00E243A0" w:rsidRDefault="00C718A8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6AB525E9" w14:textId="05766A95" w:rsidR="008E6D93" w:rsidRPr="00E243A0" w:rsidRDefault="00CA63C9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243A0">
        <w:rPr>
          <w:rFonts w:ascii="SanukLF-Light" w:hAnsi="SanukLF-Light" w:cs="Arial"/>
          <w:szCs w:val="24"/>
          <w:lang w:val="eu-ES"/>
        </w:rPr>
        <w:t xml:space="preserve">Zikloaren XXXVII. edizioak </w:t>
      </w:r>
      <w:proofErr w:type="spellStart"/>
      <w:r w:rsidRPr="00E243A0">
        <w:rPr>
          <w:rFonts w:ascii="SanukLF-Light" w:hAnsi="SanukLF-Light" w:cs="Arial"/>
          <w:i/>
          <w:iCs/>
          <w:szCs w:val="24"/>
          <w:lang w:val="eu-ES"/>
        </w:rPr>
        <w:t>ensemble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bat, hiru boskote, laukote</w:t>
      </w:r>
      <w:r w:rsidR="00DC67DB" w:rsidRPr="00E243A0">
        <w:rPr>
          <w:rFonts w:ascii="SanukLF-Light" w:hAnsi="SanukLF-Light" w:cs="Arial"/>
          <w:szCs w:val="24"/>
          <w:lang w:val="eu-ES"/>
        </w:rPr>
        <w:t xml:space="preserve"> bi</w:t>
      </w:r>
      <w:r w:rsidRPr="00E243A0">
        <w:rPr>
          <w:rFonts w:ascii="SanukLF-Light" w:hAnsi="SanukLF-Light" w:cs="Arial"/>
          <w:szCs w:val="24"/>
          <w:lang w:val="eu-ES"/>
        </w:rPr>
        <w:t xml:space="preserve">, hirukote bat, lau </w:t>
      </w:r>
      <w:r w:rsidR="00DC67DB" w:rsidRPr="00E243A0">
        <w:rPr>
          <w:rFonts w:ascii="SanukLF-Light" w:hAnsi="SanukLF-Light" w:cs="Arial"/>
          <w:szCs w:val="24"/>
          <w:lang w:val="eu-ES"/>
        </w:rPr>
        <w:t>bikote</w:t>
      </w:r>
      <w:r w:rsidRPr="00E243A0">
        <w:rPr>
          <w:rFonts w:ascii="SanukLF-Light" w:hAnsi="SanukLF-Light" w:cs="Arial"/>
          <w:szCs w:val="24"/>
          <w:lang w:val="eu-ES"/>
        </w:rPr>
        <w:t xml:space="preserve"> eta bakarlari </w:t>
      </w:r>
      <w:r w:rsidR="00DC67DB" w:rsidRPr="00E243A0">
        <w:rPr>
          <w:rFonts w:ascii="SanukLF-Light" w:hAnsi="SanukLF-Light" w:cs="Arial"/>
          <w:szCs w:val="24"/>
          <w:lang w:val="eu-ES"/>
        </w:rPr>
        <w:t xml:space="preserve">bi </w:t>
      </w:r>
      <w:r w:rsidRPr="00E243A0">
        <w:rPr>
          <w:rFonts w:ascii="SanukLF-Light" w:hAnsi="SanukLF-Light" w:cs="Arial"/>
          <w:szCs w:val="24"/>
          <w:lang w:val="eu-ES"/>
        </w:rPr>
        <w:t>izango ditu. Horiek guztiek, Musikene – Euskal Herriko Goi Mailako Musika Ikastegiko eta Jesus Guridi Kontserbatorioko ikasleentzat gordetako hitzordu</w:t>
      </w:r>
      <w:r w:rsidR="00165780" w:rsidRPr="00E243A0">
        <w:rPr>
          <w:rFonts w:ascii="SanukLF-Light" w:hAnsi="SanukLF-Light" w:cs="Arial"/>
          <w:szCs w:val="24"/>
          <w:lang w:val="eu-ES"/>
        </w:rPr>
        <w:t xml:space="preserve"> biekin </w:t>
      </w:r>
      <w:r w:rsidRPr="00E243A0">
        <w:rPr>
          <w:rFonts w:ascii="SanukLF-Light" w:hAnsi="SanukLF-Light" w:cs="Arial"/>
          <w:szCs w:val="24"/>
          <w:lang w:val="eu-ES"/>
        </w:rPr>
        <w:t xml:space="preserve">batera, gazteak eta beteranoak uztartzen dituen </w:t>
      </w:r>
      <w:r w:rsidR="00165780" w:rsidRPr="00E243A0">
        <w:rPr>
          <w:rFonts w:ascii="SanukLF-Light" w:hAnsi="SanukLF-Light" w:cs="Arial"/>
          <w:szCs w:val="24"/>
          <w:lang w:val="eu-ES"/>
        </w:rPr>
        <w:t>programa</w:t>
      </w:r>
      <w:r w:rsidRPr="00E243A0">
        <w:rPr>
          <w:rFonts w:ascii="SanukLF-Light" w:hAnsi="SanukLF-Light" w:cs="Arial"/>
          <w:szCs w:val="24"/>
          <w:lang w:val="eu-ES"/>
        </w:rPr>
        <w:t xml:space="preserve"> osat</w:t>
      </w:r>
      <w:r w:rsidR="00B738CB" w:rsidRPr="00E243A0">
        <w:rPr>
          <w:rFonts w:ascii="SanukLF-Light" w:hAnsi="SanukLF-Light" w:cs="Arial"/>
          <w:szCs w:val="24"/>
          <w:lang w:val="eu-ES"/>
        </w:rPr>
        <w:t>uko</w:t>
      </w:r>
      <w:r w:rsidRPr="00E243A0">
        <w:rPr>
          <w:rFonts w:ascii="SanukLF-Light" w:hAnsi="SanukLF-Light" w:cs="Arial"/>
          <w:szCs w:val="24"/>
          <w:lang w:val="eu-ES"/>
        </w:rPr>
        <w:t xml:space="preserve"> dute. Besteak beste,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Beethoven</w:t>
      </w:r>
      <w:proofErr w:type="spellEnd"/>
      <w:r w:rsidR="00B738CB" w:rsidRPr="00E243A0">
        <w:rPr>
          <w:rFonts w:ascii="SanukLF-Light" w:hAnsi="SanukLF-Light" w:cs="Arial"/>
          <w:szCs w:val="24"/>
          <w:lang w:val="eu-ES"/>
        </w:rPr>
        <w:t xml:space="preserve"> (errepikatuena, bere heriotzaren 200. urteurrena delako)</w:t>
      </w:r>
      <w:r w:rsidRPr="00E243A0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Dvorak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Liszt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eta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Debussy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konpositore klasikoen piezak interpretatuko dituzte, hainbat musika</w:t>
      </w:r>
      <w:r w:rsidR="00B738CB" w:rsidRPr="00E243A0">
        <w:rPr>
          <w:rFonts w:ascii="SanukLF-Light" w:hAnsi="SanukLF-Light" w:cs="Arial"/>
          <w:szCs w:val="24"/>
          <w:lang w:val="eu-ES"/>
        </w:rPr>
        <w:t>-</w:t>
      </w:r>
      <w:r w:rsidRPr="00E243A0">
        <w:rPr>
          <w:rFonts w:ascii="SanukLF-Light" w:hAnsi="SanukLF-Light" w:cs="Arial"/>
          <w:szCs w:val="24"/>
          <w:lang w:val="eu-ES"/>
        </w:rPr>
        <w:t>alditako berrogeita hamar egileren zerrenda osatu arte.</w:t>
      </w:r>
      <w:r w:rsidR="003353ED" w:rsidRPr="00E243A0">
        <w:rPr>
          <w:rFonts w:ascii="SanukLF-Light" w:hAnsi="SanukLF-Light" w:cs="Arial"/>
          <w:szCs w:val="24"/>
          <w:lang w:val="eu-ES"/>
        </w:rPr>
        <w:t xml:space="preserve"> </w:t>
      </w:r>
    </w:p>
    <w:p w14:paraId="427C431F" w14:textId="77777777" w:rsidR="001D516C" w:rsidRPr="00E243A0" w:rsidRDefault="001D516C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3427D02F" w14:textId="30304FFE" w:rsidR="0056712D" w:rsidRPr="00E243A0" w:rsidRDefault="00CA63C9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243A0">
        <w:rPr>
          <w:rFonts w:ascii="SanukLF-Light" w:hAnsi="SanukLF-Light" w:cs="Arial"/>
          <w:szCs w:val="24"/>
          <w:lang w:val="eu-ES"/>
        </w:rPr>
        <w:t>Inaugurazi</w:t>
      </w:r>
      <w:r w:rsidR="00816CFA" w:rsidRPr="00E243A0">
        <w:rPr>
          <w:rFonts w:ascii="SanukLF-Light" w:hAnsi="SanukLF-Light" w:cs="Arial"/>
          <w:szCs w:val="24"/>
          <w:lang w:val="eu-ES"/>
        </w:rPr>
        <w:t>o</w:t>
      </w:r>
      <w:r w:rsidR="00051D70" w:rsidRPr="00E243A0">
        <w:rPr>
          <w:rFonts w:ascii="SanukLF-Light" w:hAnsi="SanukLF-Light" w:cs="Arial"/>
          <w:szCs w:val="24"/>
          <w:lang w:val="eu-ES"/>
        </w:rPr>
        <w:t>-ekitaldia</w:t>
      </w:r>
      <w:r w:rsidRPr="00E243A0">
        <w:rPr>
          <w:rFonts w:ascii="SanukLF-Light" w:hAnsi="SanukLF-Light" w:cs="Arial"/>
          <w:szCs w:val="24"/>
          <w:lang w:val="eu-ES"/>
        </w:rPr>
        <w:t xml:space="preserve">, </w:t>
      </w:r>
      <w:r w:rsidRPr="00E243A0">
        <w:rPr>
          <w:rFonts w:ascii="SanukLF-Light" w:hAnsi="SanukLF-Light" w:cs="Arial"/>
          <w:b/>
          <w:bCs/>
          <w:szCs w:val="24"/>
          <w:lang w:val="eu-ES"/>
        </w:rPr>
        <w:t>azaroaren 10ean</w:t>
      </w:r>
      <w:r w:rsidRPr="00E243A0">
        <w:rPr>
          <w:rFonts w:ascii="SanukLF-Light" w:hAnsi="SanukLF-Light" w:cs="Arial"/>
          <w:szCs w:val="24"/>
          <w:lang w:val="eu-ES"/>
        </w:rPr>
        <w:t xml:space="preserve">, Londresen bizi den Antonio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Oyarzabal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piano-jotzaile laudioarra</w:t>
      </w:r>
      <w:r w:rsidR="00816CFA" w:rsidRPr="00E243A0">
        <w:rPr>
          <w:rFonts w:ascii="SanukLF-Light" w:hAnsi="SanukLF-Light" w:cs="Arial"/>
          <w:szCs w:val="24"/>
          <w:lang w:val="eu-ES"/>
        </w:rPr>
        <w:t>ren esku izango da</w:t>
      </w:r>
      <w:r w:rsidR="00C722FF" w:rsidRPr="00E243A0">
        <w:rPr>
          <w:rFonts w:ascii="SanukLF-Light" w:hAnsi="SanukLF-Light" w:cs="Arial"/>
          <w:szCs w:val="24"/>
          <w:lang w:val="eu-ES"/>
        </w:rPr>
        <w:t xml:space="preserve"> eta </w:t>
      </w:r>
      <w:proofErr w:type="spellStart"/>
      <w:r w:rsidR="00C722FF" w:rsidRPr="00E243A0">
        <w:rPr>
          <w:rFonts w:ascii="SanukLF-Light" w:hAnsi="SanukLF-Light" w:cs="Arial"/>
          <w:szCs w:val="24"/>
          <w:lang w:val="eu-ES"/>
        </w:rPr>
        <w:t>Bretón</w:t>
      </w:r>
      <w:proofErr w:type="spellEnd"/>
      <w:r w:rsidR="00C722FF" w:rsidRPr="00E243A0">
        <w:rPr>
          <w:rFonts w:ascii="SanukLF-Light" w:hAnsi="SanukLF-Light" w:cs="Arial"/>
          <w:szCs w:val="24"/>
          <w:lang w:val="eu-ES"/>
        </w:rPr>
        <w:t xml:space="preserve"> l</w:t>
      </w:r>
      <w:r w:rsidRPr="00E243A0">
        <w:rPr>
          <w:rFonts w:ascii="SanukLF-Light" w:hAnsi="SanukLF-Light" w:cs="Arial"/>
          <w:szCs w:val="24"/>
          <w:lang w:val="eu-ES"/>
        </w:rPr>
        <w:t xml:space="preserve">aukote ospetsuarekin batera, Anton </w:t>
      </w:r>
      <w:proofErr w:type="spellStart"/>
      <w:r w:rsidR="00C722FF" w:rsidRPr="00E243A0">
        <w:rPr>
          <w:rFonts w:ascii="SanukLF-Light" w:hAnsi="SanukLF-Light" w:cs="Arial"/>
          <w:szCs w:val="24"/>
          <w:lang w:val="eu-ES"/>
        </w:rPr>
        <w:t>Dvořá</w:t>
      </w:r>
      <w:r w:rsidRPr="00E243A0">
        <w:rPr>
          <w:rFonts w:ascii="SanukLF-Light" w:hAnsi="SanukLF-Light" w:cs="Arial"/>
          <w:szCs w:val="24"/>
          <w:lang w:val="eu-ES"/>
        </w:rPr>
        <w:t>k</w:t>
      </w:r>
      <w:r w:rsidR="00622B84">
        <w:rPr>
          <w:rFonts w:ascii="SanukLF-Light" w:hAnsi="SanukLF-Light" w:cs="Arial"/>
          <w:szCs w:val="24"/>
          <w:lang w:val="eu-ES"/>
        </w:rPr>
        <w:t>en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eta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Amy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Beachen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hari </w:t>
      </w:r>
      <w:r w:rsidR="00C722FF" w:rsidRPr="00E243A0">
        <w:rPr>
          <w:rFonts w:ascii="SanukLF-Light" w:hAnsi="SanukLF-Light" w:cs="Arial"/>
          <w:szCs w:val="24"/>
          <w:lang w:val="eu-ES"/>
        </w:rPr>
        <w:t>kintetoez osatutako</w:t>
      </w:r>
      <w:r w:rsidRPr="00E243A0">
        <w:rPr>
          <w:rFonts w:ascii="SanukLF-Light" w:hAnsi="SanukLF-Light" w:cs="Arial"/>
          <w:szCs w:val="24"/>
          <w:lang w:val="eu-ES"/>
        </w:rPr>
        <w:t xml:space="preserve"> programa eskainiko dute. Ondoren, astearte</w:t>
      </w:r>
      <w:r w:rsidR="00A14A8B" w:rsidRPr="00E243A0">
        <w:rPr>
          <w:rFonts w:ascii="SanukLF-Light" w:hAnsi="SanukLF-Light" w:cs="Arial"/>
          <w:szCs w:val="24"/>
          <w:lang w:val="eu-ES"/>
        </w:rPr>
        <w:t>z astearte</w:t>
      </w:r>
      <w:r w:rsidRPr="00E243A0">
        <w:rPr>
          <w:rFonts w:ascii="SanukLF-Light" w:hAnsi="SanukLF-Light" w:cs="Arial"/>
          <w:szCs w:val="24"/>
          <w:lang w:val="eu-ES"/>
        </w:rPr>
        <w:t>,</w:t>
      </w:r>
      <w:r w:rsidR="00A14A8B" w:rsidRPr="00E243A0">
        <w:rPr>
          <w:rFonts w:ascii="SanukLF-Light" w:hAnsi="SanukLF-Light" w:cs="Arial"/>
          <w:szCs w:val="24"/>
          <w:lang w:val="eu-ES"/>
        </w:rPr>
        <w:t xml:space="preserve"> honako hauek etorriko dira:</w:t>
      </w:r>
      <w:r w:rsidRPr="00E243A0">
        <w:rPr>
          <w:rFonts w:ascii="SanukLF-Light" w:hAnsi="SanukLF-Light" w:cs="Arial"/>
          <w:szCs w:val="24"/>
          <w:lang w:val="eu-ES"/>
        </w:rPr>
        <w:t xml:space="preserve"> etorkizun handiko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Antaeus</w:t>
      </w:r>
      <w:proofErr w:type="spellEnd"/>
      <w:r w:rsidRPr="00E243A0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Quintet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(11/17)</w:t>
      </w:r>
      <w:r w:rsidR="00CD1301" w:rsidRPr="00E243A0">
        <w:rPr>
          <w:rFonts w:ascii="SanukLF-Light" w:hAnsi="SanukLF-Light" w:cs="Arial"/>
          <w:szCs w:val="24"/>
          <w:lang w:val="eu-ES"/>
        </w:rPr>
        <w:t>;</w:t>
      </w:r>
      <w:r w:rsidRPr="00E243A0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Cello</w:t>
      </w:r>
      <w:proofErr w:type="spellEnd"/>
      <w:r w:rsidRPr="00E243A0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Duell</w:t>
      </w:r>
      <w:r w:rsidRPr="007E1FE9">
        <w:rPr>
          <w:rFonts w:ascii="SanukLF-Light" w:hAnsi="SanukLF-Light" w:cs="Arial"/>
          <w:b/>
          <w:bCs/>
          <w:szCs w:val="24"/>
          <w:lang w:val="eu-ES"/>
        </w:rPr>
        <w:t>oren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maisutza (11/24)</w:t>
      </w:r>
      <w:r w:rsidR="00CD1301" w:rsidRPr="00E243A0">
        <w:rPr>
          <w:rFonts w:ascii="SanukLF-Light" w:hAnsi="SanukLF-Light" w:cs="Arial"/>
          <w:szCs w:val="24"/>
          <w:lang w:val="eu-ES"/>
        </w:rPr>
        <w:t>;</w:t>
      </w:r>
      <w:r w:rsidR="00A14A8B" w:rsidRPr="00E243A0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Dmytro</w:t>
      </w:r>
      <w:proofErr w:type="spellEnd"/>
      <w:r w:rsidRPr="00E243A0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Choni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pian</w:t>
      </w:r>
      <w:r w:rsidR="00A14A8B" w:rsidRPr="00E243A0">
        <w:rPr>
          <w:rFonts w:ascii="SanukLF-Light" w:hAnsi="SanukLF-Light" w:cs="Arial"/>
          <w:szCs w:val="24"/>
          <w:lang w:val="eu-ES"/>
        </w:rPr>
        <w:t xml:space="preserve">o-jotzaile </w:t>
      </w:r>
      <w:r w:rsidRPr="00E243A0">
        <w:rPr>
          <w:rFonts w:ascii="SanukLF-Light" w:hAnsi="SanukLF-Light" w:cs="Arial"/>
          <w:szCs w:val="24"/>
          <w:lang w:val="eu-ES"/>
        </w:rPr>
        <w:t>ukrainarra (12/01)</w:t>
      </w:r>
      <w:r w:rsidR="00CD1301" w:rsidRPr="00E243A0">
        <w:rPr>
          <w:rFonts w:ascii="SanukLF-Light" w:hAnsi="SanukLF-Light" w:cs="Arial"/>
          <w:szCs w:val="24"/>
          <w:lang w:val="eu-ES"/>
        </w:rPr>
        <w:t>,</w:t>
      </w:r>
      <w:r w:rsidRPr="00E243A0">
        <w:rPr>
          <w:rFonts w:ascii="SanukLF-Light" w:hAnsi="SanukLF-Light" w:cs="Arial"/>
          <w:szCs w:val="24"/>
          <w:lang w:val="eu-ES"/>
        </w:rPr>
        <w:t xml:space="preserve"> Paloma </w:t>
      </w:r>
      <w:proofErr w:type="spellStart"/>
      <w:r w:rsidRPr="00E243A0">
        <w:rPr>
          <w:rFonts w:ascii="SanukLF-Light" w:hAnsi="SanukLF-Light" w:cs="Arial"/>
          <w:szCs w:val="24"/>
          <w:lang w:val="eu-ES"/>
        </w:rPr>
        <w:t>O'Shea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Santanderreko Nazioarteko Piano Lehiaketaren irabazle </w:t>
      </w:r>
      <w:r w:rsidR="00CD1301" w:rsidRPr="00E243A0">
        <w:rPr>
          <w:rFonts w:ascii="SanukLF-Light" w:hAnsi="SanukLF-Light" w:cs="Arial"/>
          <w:szCs w:val="24"/>
          <w:lang w:val="eu-ES"/>
        </w:rPr>
        <w:t>izan zenean</w:t>
      </w:r>
      <w:r w:rsidRPr="00E243A0">
        <w:rPr>
          <w:rFonts w:ascii="SanukLF-Light" w:hAnsi="SanukLF-Light" w:cs="Arial"/>
          <w:szCs w:val="24"/>
          <w:lang w:val="eu-ES"/>
        </w:rPr>
        <w:t xml:space="preserve"> bisitatu gintuena; </w:t>
      </w:r>
      <w:proofErr w:type="spellStart"/>
      <w:r w:rsidR="00CD1301" w:rsidRPr="00E243A0">
        <w:rPr>
          <w:rFonts w:ascii="SanukLF-Light" w:hAnsi="SanukLF-Light" w:cs="Arial"/>
          <w:b/>
          <w:bCs/>
          <w:szCs w:val="24"/>
          <w:lang w:val="eu-ES"/>
        </w:rPr>
        <w:t>Onieva</w:t>
      </w:r>
      <w:proofErr w:type="spellEnd"/>
      <w:r w:rsidR="00CD1301" w:rsidRPr="00E243A0">
        <w:rPr>
          <w:rFonts w:ascii="SanukLF-Light" w:hAnsi="SanukLF-Light" w:cs="Arial"/>
          <w:b/>
          <w:bCs/>
          <w:szCs w:val="24"/>
          <w:lang w:val="eu-ES"/>
        </w:rPr>
        <w:t xml:space="preserve"> eta </w:t>
      </w:r>
      <w:proofErr w:type="spellStart"/>
      <w:r w:rsidR="00CD1301" w:rsidRPr="00E243A0">
        <w:rPr>
          <w:rFonts w:ascii="SanukLF-Light" w:hAnsi="SanukLF-Light" w:cs="Arial"/>
          <w:b/>
          <w:bCs/>
          <w:szCs w:val="24"/>
          <w:lang w:val="eu-ES"/>
        </w:rPr>
        <w:t>Solís</w:t>
      </w:r>
      <w:proofErr w:type="spellEnd"/>
      <w:r w:rsidR="00CD1301" w:rsidRPr="00E243A0">
        <w:rPr>
          <w:rFonts w:ascii="SanukLF-Light" w:hAnsi="SanukLF-Light" w:cs="Arial"/>
          <w:b/>
          <w:bCs/>
          <w:szCs w:val="24"/>
          <w:lang w:val="eu-ES"/>
        </w:rPr>
        <w:t xml:space="preserve"> bikotearen</w:t>
      </w:r>
      <w:r w:rsidR="00CD1301" w:rsidRPr="00E243A0">
        <w:rPr>
          <w:rFonts w:ascii="SanukLF-Light" w:hAnsi="SanukLF-Light" w:cs="Arial"/>
          <w:szCs w:val="24"/>
          <w:lang w:val="eu-ES"/>
        </w:rPr>
        <w:t xml:space="preserve"> </w:t>
      </w:r>
      <w:r w:rsidRPr="00E243A0">
        <w:rPr>
          <w:rFonts w:ascii="SanukLF-Light" w:hAnsi="SanukLF-Light" w:cs="Arial"/>
          <w:szCs w:val="24"/>
          <w:lang w:val="eu-ES"/>
        </w:rPr>
        <w:t>Gau bat Operan (12/15)</w:t>
      </w:r>
      <w:r w:rsidR="00CD1301" w:rsidRPr="00E243A0">
        <w:rPr>
          <w:rFonts w:ascii="SanukLF-Light" w:hAnsi="SanukLF-Light" w:cs="Arial"/>
          <w:szCs w:val="24"/>
          <w:lang w:val="eu-ES"/>
        </w:rPr>
        <w:t>;</w:t>
      </w:r>
      <w:r w:rsidRPr="00E243A0">
        <w:rPr>
          <w:rFonts w:ascii="SanukLF-Light" w:hAnsi="SanukLF-Light" w:cs="Arial"/>
          <w:szCs w:val="24"/>
          <w:lang w:val="eu-ES"/>
        </w:rPr>
        <w:t xml:space="preserve"> eta</w:t>
      </w:r>
      <w:r w:rsidR="00CD1301" w:rsidRPr="00E243A0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Tubala</w:t>
      </w:r>
      <w:proofErr w:type="spellEnd"/>
      <w:r w:rsidRPr="00E243A0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E243A0">
        <w:rPr>
          <w:rFonts w:ascii="SanukLF-Light" w:hAnsi="SanukLF-Light" w:cs="Arial"/>
          <w:b/>
          <w:bCs/>
          <w:szCs w:val="24"/>
          <w:lang w:val="eu-ES"/>
        </w:rPr>
        <w:t>Brass</w:t>
      </w:r>
      <w:proofErr w:type="spellEnd"/>
      <w:r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CD1301" w:rsidRPr="007E1FE9">
        <w:rPr>
          <w:rFonts w:ascii="SanukLF-Light" w:hAnsi="SanukLF-Light" w:cs="Arial"/>
          <w:b/>
          <w:bCs/>
          <w:szCs w:val="24"/>
          <w:lang w:val="eu-ES"/>
        </w:rPr>
        <w:t>boskoteak</w:t>
      </w:r>
      <w:r w:rsidRPr="00E243A0">
        <w:rPr>
          <w:rFonts w:ascii="SanukLF-Light" w:hAnsi="SanukLF-Light" w:cs="Arial"/>
          <w:szCs w:val="24"/>
          <w:lang w:val="eu-ES"/>
        </w:rPr>
        <w:t xml:space="preserve"> </w:t>
      </w:r>
      <w:r w:rsidR="00E243A0" w:rsidRPr="00E243A0">
        <w:rPr>
          <w:rFonts w:ascii="SanukLF-Light" w:hAnsi="SanukLF-Light" w:cs="Arial"/>
          <w:szCs w:val="24"/>
          <w:lang w:val="eu-ES"/>
        </w:rPr>
        <w:t>Sustraiak eta Zerumugak</w:t>
      </w:r>
      <w:r w:rsidRPr="00E243A0">
        <w:rPr>
          <w:rFonts w:ascii="SanukLF-Light" w:hAnsi="SanukLF-Light" w:cs="Arial"/>
          <w:szCs w:val="24"/>
          <w:lang w:val="eu-ES"/>
        </w:rPr>
        <w:t xml:space="preserve"> programa</w:t>
      </w:r>
      <w:r w:rsidR="00CD1301" w:rsidRPr="00E243A0">
        <w:rPr>
          <w:rFonts w:ascii="SanukLF-Light" w:hAnsi="SanukLF-Light" w:cs="Arial"/>
          <w:szCs w:val="24"/>
          <w:lang w:val="eu-ES"/>
        </w:rPr>
        <w:t xml:space="preserve"> ekarriko du</w:t>
      </w:r>
      <w:r w:rsidRPr="00E243A0">
        <w:rPr>
          <w:rFonts w:ascii="SanukLF-Light" w:hAnsi="SanukLF-Light" w:cs="Arial"/>
          <w:szCs w:val="24"/>
          <w:lang w:val="eu-ES"/>
        </w:rPr>
        <w:t>, urtea agurtzeko (12/22).</w:t>
      </w:r>
      <w:bookmarkStart w:id="0" w:name="_Hlk179806047"/>
      <w:bookmarkStart w:id="1" w:name="_Hlk147740808"/>
    </w:p>
    <w:p w14:paraId="766A5F55" w14:textId="77777777" w:rsidR="002A2577" w:rsidRPr="00E243A0" w:rsidRDefault="002A2577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69D82BEC" w14:textId="533DF6CF" w:rsidR="0056712D" w:rsidRPr="00F11E14" w:rsidRDefault="00CA63C9" w:rsidP="0060191E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F11E14">
        <w:rPr>
          <w:rFonts w:ascii="SanukLF-Light" w:hAnsi="SanukLF-Light" w:cs="Arial"/>
          <w:szCs w:val="24"/>
          <w:lang w:val="eu-ES"/>
        </w:rPr>
        <w:lastRenderedPageBreak/>
        <w:t>Gabonetako etenaldiaren ondoren, 2026ko urtarrilaren 12an ekingo zaio berriro</w:t>
      </w:r>
      <w:r w:rsidR="00E243A0" w:rsidRPr="00F11E14">
        <w:rPr>
          <w:rFonts w:ascii="SanukLF-Light" w:hAnsi="SanukLF-Light" w:cs="Arial"/>
          <w:szCs w:val="24"/>
          <w:lang w:val="eu-ES"/>
        </w:rPr>
        <w:t xml:space="preserve"> programazioari</w:t>
      </w:r>
      <w:r w:rsidRPr="00F11E14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Salduie</w:t>
      </w:r>
      <w:proofErr w:type="spellEnd"/>
      <w:r w:rsidR="00E243A0" w:rsidRPr="00F11E14">
        <w:rPr>
          <w:rFonts w:ascii="SanukLF-Light" w:hAnsi="SanukLF-Light" w:cs="Arial"/>
          <w:b/>
          <w:bCs/>
          <w:szCs w:val="24"/>
          <w:lang w:val="eu-ES"/>
        </w:rPr>
        <w:t xml:space="preserve"> hirukote</w:t>
      </w:r>
      <w:r w:rsidRPr="00F11E14">
        <w:rPr>
          <w:rFonts w:ascii="SanukLF-Light" w:hAnsi="SanukLF-Light" w:cs="Arial"/>
          <w:szCs w:val="24"/>
          <w:lang w:val="eu-ES"/>
        </w:rPr>
        <w:t xml:space="preserve"> arago</w:t>
      </w:r>
      <w:r w:rsidR="007E1FE9" w:rsidRPr="00F11E14">
        <w:rPr>
          <w:rFonts w:ascii="SanukLF-Light" w:hAnsi="SanukLF-Light" w:cs="Arial"/>
          <w:szCs w:val="24"/>
          <w:lang w:val="eu-ES"/>
        </w:rPr>
        <w:t>i</w:t>
      </w:r>
      <w:r w:rsidRPr="00F11E14">
        <w:rPr>
          <w:rFonts w:ascii="SanukLF-Light" w:hAnsi="SanukLF-Light" w:cs="Arial"/>
          <w:szCs w:val="24"/>
          <w:lang w:val="eu-ES"/>
        </w:rPr>
        <w:t>arraren</w:t>
      </w:r>
      <w:r w:rsidR="007E1FE9" w:rsidRPr="00F11E14">
        <w:rPr>
          <w:rFonts w:ascii="SanukLF-Light" w:hAnsi="SanukLF-Light" w:cs="Arial"/>
          <w:szCs w:val="24"/>
          <w:lang w:val="eu-ES"/>
        </w:rPr>
        <w:t xml:space="preserve"> eskutik</w:t>
      </w:r>
      <w:r w:rsidRPr="00F11E14">
        <w:rPr>
          <w:rFonts w:ascii="SanukLF-Light" w:hAnsi="SanukLF-Light" w:cs="Arial"/>
          <w:szCs w:val="24"/>
          <w:lang w:val="eu-ES"/>
        </w:rPr>
        <w:t xml:space="preserve">, eta Sarasateri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Tianwa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Yang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eta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Nicholas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Rimmer</w:t>
      </w:r>
      <w:r w:rsidR="007E1FE9" w:rsidRPr="00F11E14">
        <w:rPr>
          <w:rFonts w:ascii="SanukLF-Light" w:hAnsi="SanukLF-Light" w:cs="Arial"/>
          <w:szCs w:val="24"/>
          <w:lang w:val="eu-ES"/>
        </w:rPr>
        <w:t>-</w:t>
      </w:r>
      <w:r w:rsidRPr="00F11E14">
        <w:rPr>
          <w:rFonts w:ascii="SanukLF-Light" w:hAnsi="SanukLF-Light" w:cs="Arial"/>
          <w:szCs w:val="24"/>
          <w:lang w:val="eu-ES"/>
        </w:rPr>
        <w:t>ek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egingo dioten omenaldia</w:t>
      </w:r>
      <w:r w:rsidR="007E1FE9" w:rsidRPr="00F11E14">
        <w:rPr>
          <w:rFonts w:ascii="SanukLF-Light" w:hAnsi="SanukLF-Light" w:cs="Arial"/>
          <w:szCs w:val="24"/>
          <w:lang w:val="eu-ES"/>
        </w:rPr>
        <w:t xml:space="preserve"> etorriko da jarraian </w:t>
      </w:r>
      <w:r w:rsidRPr="00F11E14">
        <w:rPr>
          <w:rFonts w:ascii="SanukLF-Light" w:hAnsi="SanukLF-Light" w:cs="Arial"/>
          <w:szCs w:val="24"/>
          <w:lang w:val="eu-ES"/>
        </w:rPr>
        <w:t xml:space="preserve">(01/19). Otsaila </w:t>
      </w:r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Michael Andreas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Häringer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(02/02) </w:t>
      </w:r>
      <w:r w:rsidR="00E724B5" w:rsidRPr="00F11E14">
        <w:rPr>
          <w:rFonts w:ascii="SanukLF-Light" w:hAnsi="SanukLF-Light" w:cs="Arial"/>
          <w:szCs w:val="24"/>
          <w:lang w:val="eu-ES"/>
        </w:rPr>
        <w:t xml:space="preserve">piano-jotzaile </w:t>
      </w:r>
      <w:r w:rsidRPr="00F11E14">
        <w:rPr>
          <w:rFonts w:ascii="SanukLF-Light" w:hAnsi="SanukLF-Light" w:cs="Arial"/>
          <w:szCs w:val="24"/>
          <w:lang w:val="eu-ES"/>
        </w:rPr>
        <w:t>gaztearen birtuosismo</w:t>
      </w:r>
      <w:r w:rsidR="00E724B5" w:rsidRPr="00F11E14">
        <w:rPr>
          <w:rFonts w:ascii="SanukLF-Light" w:hAnsi="SanukLF-Light" w:cs="Arial"/>
          <w:szCs w:val="24"/>
          <w:lang w:val="eu-ES"/>
        </w:rPr>
        <w:t xml:space="preserve">a lagun </w:t>
      </w:r>
      <w:r w:rsidRPr="00F11E14">
        <w:rPr>
          <w:rFonts w:ascii="SanukLF-Light" w:hAnsi="SanukLF-Light" w:cs="Arial"/>
          <w:szCs w:val="24"/>
          <w:lang w:val="eu-ES"/>
        </w:rPr>
        <w:t>hasiko da,</w:t>
      </w:r>
      <w:r w:rsidR="00E724B5" w:rsidRPr="00F11E14">
        <w:rPr>
          <w:rFonts w:ascii="SanukLF-Light" w:hAnsi="SanukLF-Light" w:cs="Arial"/>
          <w:szCs w:val="24"/>
          <w:lang w:val="eu-ES"/>
        </w:rPr>
        <w:t xml:space="preserve"> atzetik</w:t>
      </w:r>
      <w:r w:rsidRPr="00F11E14">
        <w:rPr>
          <w:rFonts w:ascii="SanukLF-Light" w:hAnsi="SanukLF-Light" w:cs="Arial"/>
          <w:szCs w:val="24"/>
          <w:lang w:val="eu-ES"/>
        </w:rPr>
        <w:t xml:space="preserve"> </w:t>
      </w:r>
      <w:r w:rsidRPr="00F11E14">
        <w:rPr>
          <w:rFonts w:ascii="SanukLF-Light" w:hAnsi="SanukLF-Light" w:cs="Arial"/>
          <w:b/>
          <w:bCs/>
          <w:szCs w:val="24"/>
          <w:lang w:val="eu-ES"/>
        </w:rPr>
        <w:t>Musikene</w:t>
      </w:r>
      <w:r w:rsidR="00E724B5" w:rsidRPr="00F11E14">
        <w:rPr>
          <w:rFonts w:ascii="SanukLF-Light" w:hAnsi="SanukLF-Light" w:cs="Arial"/>
          <w:szCs w:val="24"/>
          <w:lang w:val="eu-ES"/>
        </w:rPr>
        <w:t>-</w:t>
      </w:r>
      <w:r w:rsidRPr="00F11E14">
        <w:rPr>
          <w:rFonts w:ascii="SanukLF-Light" w:hAnsi="SanukLF-Light" w:cs="Arial"/>
          <w:szCs w:val="24"/>
          <w:lang w:val="eu-ES"/>
        </w:rPr>
        <w:t>Euskal Herriko Goi Mailako Musika Ikastegiko ikasle</w:t>
      </w:r>
      <w:r w:rsidR="00E724B5" w:rsidRPr="00F11E14">
        <w:rPr>
          <w:rFonts w:ascii="SanukLF-Light" w:hAnsi="SanukLF-Light" w:cs="Arial"/>
          <w:szCs w:val="24"/>
          <w:lang w:val="eu-ES"/>
        </w:rPr>
        <w:t>ak etorriko dira</w:t>
      </w:r>
      <w:r w:rsidRPr="00F11E14">
        <w:rPr>
          <w:rFonts w:ascii="SanukLF-Light" w:hAnsi="SanukLF-Light" w:cs="Arial"/>
          <w:szCs w:val="24"/>
          <w:lang w:val="eu-ES"/>
        </w:rPr>
        <w:t xml:space="preserve"> (02/16), eta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Mireia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Pintó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</w:t>
      </w:r>
      <w:r w:rsidR="00E724B5" w:rsidRPr="00F11E14">
        <w:rPr>
          <w:rFonts w:ascii="SanukLF-Light" w:hAnsi="SanukLF-Light" w:cs="Arial"/>
          <w:szCs w:val="24"/>
          <w:lang w:val="eu-ES"/>
        </w:rPr>
        <w:t>mezzo-sopranoaren</w:t>
      </w:r>
      <w:r w:rsidRPr="00F11E1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="00E724B5" w:rsidRPr="00F11E14">
        <w:rPr>
          <w:rFonts w:ascii="SanukLF-Light" w:hAnsi="SanukLF-Light" w:cs="Arial"/>
          <w:szCs w:val="24"/>
          <w:lang w:val="eu-ES"/>
        </w:rPr>
        <w:t>Cabaret</w:t>
      </w:r>
      <w:proofErr w:type="spellEnd"/>
      <w:r w:rsidR="00E724B5" w:rsidRPr="00F11E1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="00E724B5" w:rsidRPr="00F11E14">
        <w:rPr>
          <w:rFonts w:ascii="SanukLF-Light" w:hAnsi="SanukLF-Light" w:cs="Arial"/>
          <w:szCs w:val="24"/>
          <w:lang w:val="eu-ES"/>
        </w:rPr>
        <w:t>Songs</w:t>
      </w:r>
      <w:proofErr w:type="spellEnd"/>
      <w:r w:rsidR="00E724B5" w:rsidRPr="00F11E14">
        <w:rPr>
          <w:rFonts w:ascii="SanukLF-Light" w:hAnsi="SanukLF-Light" w:cs="Arial"/>
          <w:szCs w:val="24"/>
          <w:lang w:val="eu-ES"/>
        </w:rPr>
        <w:t xml:space="preserve"> lanek emango diote amaiera</w:t>
      </w:r>
      <w:r w:rsidRPr="00F11E14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Vladislav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Bronevetzkyk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pianoan lagunduta (02/23). Martxoan amaituko da zikloa, </w:t>
      </w:r>
      <w:r w:rsidRPr="00F11E14">
        <w:rPr>
          <w:rFonts w:ascii="SanukLF-Light" w:hAnsi="SanukLF-Light" w:cs="Arial"/>
          <w:b/>
          <w:bCs/>
          <w:szCs w:val="24"/>
          <w:lang w:val="eu-ES"/>
        </w:rPr>
        <w:t>Jesús Guridi</w:t>
      </w:r>
      <w:r w:rsidRPr="00F11E14">
        <w:rPr>
          <w:rFonts w:ascii="SanukLF-Light" w:hAnsi="SanukLF-Light" w:cs="Arial"/>
          <w:szCs w:val="24"/>
          <w:lang w:val="eu-ES"/>
        </w:rPr>
        <w:t xml:space="preserve"> Musika Kontserbatorioko ikasleen</w:t>
      </w:r>
      <w:r w:rsidR="00DF21BC" w:rsidRPr="00F11E14">
        <w:rPr>
          <w:rFonts w:ascii="SanukLF-Light" w:hAnsi="SanukLF-Light" w:cs="Arial"/>
          <w:szCs w:val="24"/>
          <w:lang w:val="eu-ES"/>
        </w:rPr>
        <w:t xml:space="preserve"> eskutik</w:t>
      </w:r>
      <w:r w:rsidRPr="00F11E14">
        <w:rPr>
          <w:rFonts w:ascii="SanukLF-Light" w:hAnsi="SanukLF-Light" w:cs="Arial"/>
          <w:szCs w:val="24"/>
          <w:lang w:val="eu-ES"/>
        </w:rPr>
        <w:t xml:space="preserve"> (0</w:t>
      </w:r>
      <w:r w:rsidR="00F11E14" w:rsidRPr="00F11E14">
        <w:rPr>
          <w:rFonts w:ascii="SanukLF-Light" w:hAnsi="SanukLF-Light" w:cs="Arial"/>
          <w:szCs w:val="24"/>
          <w:lang w:val="eu-ES"/>
        </w:rPr>
        <w:t>3</w:t>
      </w:r>
      <w:r w:rsidRPr="00F11E14">
        <w:rPr>
          <w:rFonts w:ascii="SanukLF-Light" w:hAnsi="SanukLF-Light" w:cs="Arial"/>
          <w:szCs w:val="24"/>
          <w:lang w:val="eu-ES"/>
        </w:rPr>
        <w:t>/0</w:t>
      </w:r>
      <w:r w:rsidR="00F11E14" w:rsidRPr="00F11E14">
        <w:rPr>
          <w:rFonts w:ascii="SanukLF-Light" w:hAnsi="SanukLF-Light" w:cs="Arial"/>
          <w:szCs w:val="24"/>
          <w:lang w:val="eu-ES"/>
        </w:rPr>
        <w:t>2</w:t>
      </w:r>
      <w:r w:rsidRPr="00F11E14">
        <w:rPr>
          <w:rFonts w:ascii="SanukLF-Light" w:hAnsi="SanukLF-Light" w:cs="Arial"/>
          <w:szCs w:val="24"/>
          <w:lang w:val="eu-ES"/>
        </w:rPr>
        <w:t xml:space="preserve">), eta hiru kontzertu handi </w:t>
      </w:r>
      <w:r w:rsidR="00DF21BC" w:rsidRPr="00F11E14">
        <w:rPr>
          <w:rFonts w:ascii="SanukLF-Light" w:hAnsi="SanukLF-Light" w:cs="Arial"/>
          <w:szCs w:val="24"/>
          <w:lang w:val="eu-ES"/>
        </w:rPr>
        <w:t xml:space="preserve">ere </w:t>
      </w:r>
      <w:r w:rsidRPr="00F11E14">
        <w:rPr>
          <w:rFonts w:ascii="SanukLF-Light" w:hAnsi="SanukLF-Light" w:cs="Arial"/>
          <w:szCs w:val="24"/>
          <w:lang w:val="eu-ES"/>
        </w:rPr>
        <w:t xml:space="preserve">egingo dira: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Mandelring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Quartett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taldeko alemanak (0</w:t>
      </w:r>
      <w:r w:rsidR="00F11E14" w:rsidRPr="00F11E14">
        <w:rPr>
          <w:rFonts w:ascii="SanukLF-Light" w:hAnsi="SanukLF-Light" w:cs="Arial"/>
          <w:szCs w:val="24"/>
          <w:lang w:val="eu-ES"/>
        </w:rPr>
        <w:t>3</w:t>
      </w:r>
      <w:r w:rsidRPr="00F11E14">
        <w:rPr>
          <w:rFonts w:ascii="SanukLF-Light" w:hAnsi="SanukLF-Light" w:cs="Arial"/>
          <w:szCs w:val="24"/>
          <w:lang w:val="eu-ES"/>
        </w:rPr>
        <w:t>/0</w:t>
      </w:r>
      <w:r w:rsidR="00F11E14" w:rsidRPr="00F11E14">
        <w:rPr>
          <w:rFonts w:ascii="SanukLF-Light" w:hAnsi="SanukLF-Light" w:cs="Arial"/>
          <w:szCs w:val="24"/>
          <w:lang w:val="eu-ES"/>
        </w:rPr>
        <w:t>9</w:t>
      </w:r>
      <w:r w:rsidRPr="00F11E14">
        <w:rPr>
          <w:rFonts w:ascii="SanukLF-Light" w:hAnsi="SanukLF-Light" w:cs="Arial"/>
          <w:szCs w:val="24"/>
          <w:lang w:val="eu-ES"/>
        </w:rPr>
        <w:t>),</w:t>
      </w:r>
      <w:r w:rsidR="00DF21BC" w:rsidRPr="00F11E1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Camerata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Nordica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i/>
          <w:iCs/>
          <w:szCs w:val="24"/>
          <w:lang w:val="eu-ES"/>
        </w:rPr>
        <w:t>ensemble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suediarra (</w:t>
      </w:r>
      <w:r w:rsidR="00DF21BC" w:rsidRPr="00F11E14">
        <w:rPr>
          <w:rFonts w:ascii="SanukLF-Light" w:hAnsi="SanukLF-Light" w:cs="Arial"/>
          <w:szCs w:val="24"/>
          <w:lang w:val="eu-ES"/>
        </w:rPr>
        <w:t>03</w:t>
      </w:r>
      <w:r w:rsidRPr="00F11E14">
        <w:rPr>
          <w:rFonts w:ascii="SanukLF-Light" w:hAnsi="SanukLF-Light" w:cs="Arial"/>
          <w:szCs w:val="24"/>
          <w:lang w:val="eu-ES"/>
        </w:rPr>
        <w:t>/</w:t>
      </w:r>
      <w:r w:rsidR="00DF21BC" w:rsidRPr="00F11E14">
        <w:rPr>
          <w:rFonts w:ascii="SanukLF-Light" w:hAnsi="SanukLF-Light" w:cs="Arial"/>
          <w:szCs w:val="24"/>
          <w:lang w:val="eu-ES"/>
        </w:rPr>
        <w:t>16</w:t>
      </w:r>
      <w:r w:rsidRPr="00F11E14">
        <w:rPr>
          <w:rFonts w:ascii="SanukLF-Light" w:hAnsi="SanukLF-Light" w:cs="Arial"/>
          <w:szCs w:val="24"/>
          <w:lang w:val="eu-ES"/>
        </w:rPr>
        <w:t xml:space="preserve">) eta, </w:t>
      </w:r>
      <w:r w:rsidR="00DF21BC" w:rsidRPr="00F11E14">
        <w:rPr>
          <w:rFonts w:ascii="SanukLF-Light" w:hAnsi="SanukLF-Light" w:cs="Arial"/>
          <w:szCs w:val="24"/>
          <w:lang w:val="eu-ES"/>
        </w:rPr>
        <w:t>bukatzeko</w:t>
      </w:r>
      <w:r w:rsidRPr="00F11E14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Osimun</w:t>
      </w:r>
      <w:proofErr w:type="spellEnd"/>
      <w:r w:rsidRPr="00F11E14">
        <w:rPr>
          <w:rFonts w:ascii="SanukLF-Light" w:hAnsi="SanukLF-Light" w:cs="Arial"/>
          <w:b/>
          <w:bCs/>
          <w:szCs w:val="24"/>
          <w:lang w:val="eu-ES"/>
        </w:rPr>
        <w:t xml:space="preserve"> </w:t>
      </w:r>
      <w:proofErr w:type="spellStart"/>
      <w:r w:rsidRPr="00F11E14">
        <w:rPr>
          <w:rFonts w:ascii="SanukLF-Light" w:hAnsi="SanukLF-Light" w:cs="Arial"/>
          <w:b/>
          <w:bCs/>
          <w:szCs w:val="24"/>
          <w:lang w:val="eu-ES"/>
        </w:rPr>
        <w:t>Quartet</w:t>
      </w:r>
      <w:proofErr w:type="spellEnd"/>
      <w:r w:rsidRPr="00F11E14">
        <w:rPr>
          <w:rFonts w:ascii="SanukLF-Light" w:hAnsi="SanukLF-Light" w:cs="Arial"/>
          <w:szCs w:val="24"/>
          <w:lang w:val="eu-ES"/>
        </w:rPr>
        <w:t xml:space="preserve"> saxo-laukotea (</w:t>
      </w:r>
      <w:r w:rsidR="00DF21BC" w:rsidRPr="00F11E14">
        <w:rPr>
          <w:rFonts w:ascii="SanukLF-Light" w:hAnsi="SanukLF-Light" w:cs="Arial"/>
          <w:szCs w:val="24"/>
          <w:lang w:val="eu-ES"/>
        </w:rPr>
        <w:t>0</w:t>
      </w:r>
      <w:r w:rsidRPr="00F11E14">
        <w:rPr>
          <w:rFonts w:ascii="SanukLF-Light" w:hAnsi="SanukLF-Light" w:cs="Arial"/>
          <w:szCs w:val="24"/>
          <w:lang w:val="eu-ES"/>
        </w:rPr>
        <w:t>3/</w:t>
      </w:r>
      <w:r w:rsidR="00DF21BC" w:rsidRPr="00F11E14">
        <w:rPr>
          <w:rFonts w:ascii="SanukLF-Light" w:hAnsi="SanukLF-Light" w:cs="Arial"/>
          <w:szCs w:val="24"/>
          <w:lang w:val="eu-ES"/>
        </w:rPr>
        <w:t>2</w:t>
      </w:r>
      <w:r w:rsidRPr="00F11E14">
        <w:rPr>
          <w:rFonts w:ascii="SanukLF-Light" w:hAnsi="SanukLF-Light" w:cs="Arial"/>
          <w:szCs w:val="24"/>
          <w:lang w:val="eu-ES"/>
        </w:rPr>
        <w:t>3).</w:t>
      </w:r>
      <w:bookmarkStart w:id="2" w:name="_Hlk179805895"/>
      <w:bookmarkStart w:id="3" w:name="_Hlk147742134"/>
      <w:bookmarkStart w:id="4" w:name="_Hlk179806810"/>
      <w:bookmarkEnd w:id="0"/>
      <w:bookmarkEnd w:id="1"/>
    </w:p>
    <w:bookmarkEnd w:id="2"/>
    <w:bookmarkEnd w:id="3"/>
    <w:bookmarkEnd w:id="4"/>
    <w:p w14:paraId="57E77FC1" w14:textId="77777777" w:rsidR="00C129FF" w:rsidRPr="00F11E14" w:rsidRDefault="00C129FF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5B4FA83E" w14:textId="0ED902FE" w:rsidR="00C129FF" w:rsidRPr="00F11E14" w:rsidRDefault="00CA63C9" w:rsidP="0060191E">
      <w:pPr>
        <w:spacing w:after="0" w:line="300" w:lineRule="exact"/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 w:eastAsia="en-US"/>
        </w:rPr>
      </w:pPr>
      <w:r w:rsidRPr="00F11E14"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 w:eastAsia="en-US"/>
        </w:rPr>
        <w:t>Abonu eta sarreren salmenta</w:t>
      </w:r>
      <w:r w:rsidR="00C129FF" w:rsidRPr="00F11E14"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 w:eastAsia="en-US"/>
        </w:rPr>
        <w:t xml:space="preserve"> </w:t>
      </w:r>
    </w:p>
    <w:p w14:paraId="6AB6A9D2" w14:textId="77777777" w:rsidR="00C129FF" w:rsidRPr="00F11E14" w:rsidRDefault="00C129FF" w:rsidP="0060191E">
      <w:pPr>
        <w:spacing w:after="0" w:line="300" w:lineRule="exact"/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 w:eastAsia="en-US"/>
        </w:rPr>
      </w:pPr>
    </w:p>
    <w:p w14:paraId="6626E030" w14:textId="558FDB9A" w:rsidR="00CA63C9" w:rsidRPr="00F11E14" w:rsidRDefault="00CA63C9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15 kontzertuetarako eskuragarri dauden 1</w:t>
      </w:r>
      <w:r w:rsidR="007D377D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7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0 abonamenduen </w:t>
      </w:r>
      <w:r w:rsidR="00F11E14"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(90</w:t>
      </w:r>
      <w:r w:rsid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F11E14"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€) 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salmenta </w:t>
      </w:r>
      <w:r w:rsidR="007D377D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bihar,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F11E14" w:rsidRPr="00F11E14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urriaren 14an</w:t>
      </w:r>
      <w:r w:rsidRPr="00F11E14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,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9F718F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hasiko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da</w:t>
      </w:r>
      <w:r w:rsid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Pr="009F718F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>11:00etatik</w:t>
      </w:r>
      <w:r w:rsidR="00F11E14" w:rsidRPr="009F718F">
        <w:rPr>
          <w:rFonts w:ascii="SanukLF-Light" w:eastAsia="Calibri" w:hAnsi="SanukLF-Light" w:cs="Arial"/>
          <w:b/>
          <w:bCs/>
          <w:color w:val="auto"/>
          <w:sz w:val="24"/>
          <w:szCs w:val="24"/>
          <w:lang w:val="eu-ES" w:eastAsia="en-US"/>
        </w:rPr>
        <w:t xml:space="preserve"> aurrera</w:t>
      </w:r>
      <w:r w:rsid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hyperlink r:id="rId10" w:history="1">
        <w:r w:rsidR="009F718F" w:rsidRPr="00BF4B61">
          <w:rPr>
            <w:rStyle w:val="Hipervnculo"/>
            <w:rFonts w:ascii="SanukLF-Light" w:eastAsia="Calibri" w:hAnsi="SanukLF-Light" w:cs="Arial"/>
            <w:sz w:val="24"/>
            <w:szCs w:val="24"/>
            <w:lang w:val="eu-ES" w:eastAsia="en-US"/>
          </w:rPr>
          <w:t>www.arkabia.eus</w:t>
        </w:r>
      </w:hyperlink>
      <w:r w:rsidR="009F718F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webgunean eta bere egoitzan (Posta</w:t>
      </w:r>
      <w:r w:rsid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kalea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13-15). Halaber, </w:t>
      </w:r>
      <w:r w:rsidR="009F718F"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zikloko edozein kontzertutarako 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sarrera solteak </w:t>
      </w:r>
      <w:r w:rsidR="009F718F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ere 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eros daitezke</w:t>
      </w:r>
      <w:r w:rsidR="009F718F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9F718F"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(8 €)</w:t>
      </w:r>
      <w:r w:rsidR="009F718F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9F718F"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egun horretatik aurrera</w:t>
      </w:r>
      <w:r w:rsidRPr="00F11E14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74C75EDD" w14:textId="77777777" w:rsidR="00CA63C9" w:rsidRPr="009F718F" w:rsidRDefault="00CA63C9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19000B4E" w14:textId="77777777" w:rsidR="002A1B61" w:rsidRPr="00154112" w:rsidRDefault="002A1B61" w:rsidP="0060191E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12295B79" w14:textId="77777777" w:rsidR="002A1B61" w:rsidRPr="00154112" w:rsidRDefault="002A1B61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sectPr w:rsidR="002A1B61" w:rsidRPr="00154112" w:rsidSect="00993FD6">
      <w:headerReference w:type="default" r:id="rId11"/>
      <w:footerReference w:type="default" r:id="rId12"/>
      <w:pgSz w:w="11906" w:h="16838"/>
      <w:pgMar w:top="1417" w:right="1558" w:bottom="1417" w:left="1560" w:header="568" w:footer="79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4879" w14:textId="77777777" w:rsidR="00575AFA" w:rsidRDefault="00575AFA">
      <w:r>
        <w:separator/>
      </w:r>
    </w:p>
  </w:endnote>
  <w:endnote w:type="continuationSeparator" w:id="0">
    <w:p w14:paraId="0F6F107F" w14:textId="77777777" w:rsidR="00575AFA" w:rsidRDefault="0057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charset w:val="80"/>
    <w:family w:val="auto"/>
    <w:pitch w:val="variable"/>
    <w:sig w:usb0="00000001" w:usb1="00000000" w:usb2="01000407" w:usb3="00000000" w:csb0="00020000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B9B5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B613362" wp14:editId="4AFCFFBB">
          <wp:extent cx="5742305" cy="50800"/>
          <wp:effectExtent l="0" t="0" r="0" b="6350"/>
          <wp:docPr id="1838644868" name="Imagen 18386448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155D47EC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BC70922" w14:textId="760D3E4C" w:rsidR="00CB64C8" w:rsidRPr="009365C2" w:rsidRDefault="001740A8" w:rsidP="001740A8">
    <w:pPr>
      <w:pStyle w:val="Encabezado"/>
      <w:tabs>
        <w:tab w:val="clear" w:pos="8504"/>
        <w:tab w:val="right" w:pos="9356"/>
      </w:tabs>
      <w:spacing w:after="0" w:line="240" w:lineRule="auto"/>
      <w:rPr>
        <w:rFonts w:eastAsia="Arial Unicode MS" w:cs="Arial"/>
        <w:bCs/>
        <w:color w:val="002060"/>
        <w:lang w:val="pt-BR"/>
      </w:rPr>
    </w:pPr>
    <w:r w:rsidRPr="009365C2">
      <w:rPr>
        <w:rFonts w:ascii="SanukLF-Light" w:hAnsi="SanukLF-Light" w:cs="Arial"/>
        <w:b/>
        <w:szCs w:val="16"/>
        <w:lang w:val="eu-ES"/>
      </w:rPr>
      <w:t>Vital</w:t>
    </w:r>
    <w:r w:rsidR="009365C2" w:rsidRPr="009365C2">
      <w:rPr>
        <w:rFonts w:ascii="SanukLF-Light" w:hAnsi="SanukLF-Light" w:cs="Arial"/>
        <w:b/>
        <w:szCs w:val="16"/>
        <w:lang w:val="eu-ES"/>
      </w:rPr>
      <w:t xml:space="preserve"> Fundazioa</w:t>
    </w:r>
    <w:r w:rsidRPr="009365C2">
      <w:rPr>
        <w:rFonts w:ascii="SanukLF-Light" w:hAnsi="SanukLF-Light" w:cs="Arial"/>
        <w:b/>
        <w:szCs w:val="16"/>
        <w:lang w:val="eu-ES"/>
      </w:rPr>
      <w:t xml:space="preserve"> | </w:t>
    </w:r>
    <w:r w:rsidR="009365C2" w:rsidRPr="009365C2">
      <w:rPr>
        <w:rFonts w:ascii="SanukLF-Light" w:hAnsi="SanukLF-Light" w:cs="Arial"/>
        <w:szCs w:val="16"/>
        <w:lang w:val="eu-ES"/>
      </w:rPr>
      <w:t>Komunikazioa</w:t>
    </w:r>
    <w:r w:rsidRPr="009365C2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9365C2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Pr="009365C2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9365C2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9365C2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9365C2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9365C2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31CF2BB7" w14:textId="77777777" w:rsidR="009E6157" w:rsidRPr="009365C2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DA534" w14:textId="77777777" w:rsidR="00575AFA" w:rsidRDefault="00575AFA">
      <w:r>
        <w:separator/>
      </w:r>
    </w:p>
  </w:footnote>
  <w:footnote w:type="continuationSeparator" w:id="0">
    <w:p w14:paraId="79E11EFF" w14:textId="77777777" w:rsidR="00575AFA" w:rsidRDefault="00575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C720" w14:textId="606C4C45" w:rsidR="006B2109" w:rsidRPr="00175A49" w:rsidRDefault="00317255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35B6DA65" wp14:editId="5EFD32F7">
          <wp:simplePos x="0" y="0"/>
          <wp:positionH relativeFrom="column">
            <wp:posOffset>3971290</wp:posOffset>
          </wp:positionH>
          <wp:positionV relativeFrom="paragraph">
            <wp:posOffset>-113030</wp:posOffset>
          </wp:positionV>
          <wp:extent cx="1602740" cy="506095"/>
          <wp:effectExtent l="0" t="0" r="0" b="0"/>
          <wp:wrapSquare wrapText="bothSides"/>
          <wp:docPr id="4982449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244932" name="Imagen 4982449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740" cy="50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9C1B20"/>
    <w:multiLevelType w:val="hybridMultilevel"/>
    <w:tmpl w:val="AF5AAA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1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6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7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9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1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3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5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7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751969026">
    <w:abstractNumId w:val="10"/>
  </w:num>
  <w:num w:numId="2" w16cid:durableId="2045981667">
    <w:abstractNumId w:val="10"/>
  </w:num>
  <w:num w:numId="3" w16cid:durableId="1642422952">
    <w:abstractNumId w:val="18"/>
  </w:num>
  <w:num w:numId="4" w16cid:durableId="1505852127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485926387">
    <w:abstractNumId w:val="12"/>
  </w:num>
  <w:num w:numId="6" w16cid:durableId="400103866">
    <w:abstractNumId w:val="22"/>
  </w:num>
  <w:num w:numId="7" w16cid:durableId="1158617113">
    <w:abstractNumId w:val="2"/>
  </w:num>
  <w:num w:numId="8" w16cid:durableId="1386102976">
    <w:abstractNumId w:val="16"/>
  </w:num>
  <w:num w:numId="9" w16cid:durableId="1023358244">
    <w:abstractNumId w:val="15"/>
  </w:num>
  <w:num w:numId="10" w16cid:durableId="996420851">
    <w:abstractNumId w:val="30"/>
  </w:num>
  <w:num w:numId="11" w16cid:durableId="2082826227">
    <w:abstractNumId w:val="32"/>
  </w:num>
  <w:num w:numId="12" w16cid:durableId="910584127">
    <w:abstractNumId w:val="13"/>
  </w:num>
  <w:num w:numId="13" w16cid:durableId="1509056190">
    <w:abstractNumId w:val="25"/>
  </w:num>
  <w:num w:numId="14" w16cid:durableId="542525320">
    <w:abstractNumId w:val="5"/>
  </w:num>
  <w:num w:numId="15" w16cid:durableId="1454789831">
    <w:abstractNumId w:val="5"/>
  </w:num>
  <w:num w:numId="16" w16cid:durableId="786195434">
    <w:abstractNumId w:val="26"/>
  </w:num>
  <w:num w:numId="17" w16cid:durableId="776294592">
    <w:abstractNumId w:val="6"/>
  </w:num>
  <w:num w:numId="18" w16cid:durableId="1159426494">
    <w:abstractNumId w:val="31"/>
  </w:num>
  <w:num w:numId="19" w16cid:durableId="1062873239">
    <w:abstractNumId w:val="23"/>
  </w:num>
  <w:num w:numId="20" w16cid:durableId="1318530999">
    <w:abstractNumId w:val="28"/>
  </w:num>
  <w:num w:numId="21" w16cid:durableId="889801755">
    <w:abstractNumId w:val="8"/>
  </w:num>
  <w:num w:numId="22" w16cid:durableId="1147742262">
    <w:abstractNumId w:val="7"/>
  </w:num>
  <w:num w:numId="23" w16cid:durableId="1448085527">
    <w:abstractNumId w:val="14"/>
  </w:num>
  <w:num w:numId="24" w16cid:durableId="1476993237">
    <w:abstractNumId w:val="27"/>
  </w:num>
  <w:num w:numId="25" w16cid:durableId="1050418630">
    <w:abstractNumId w:val="20"/>
  </w:num>
  <w:num w:numId="26" w16cid:durableId="698286559">
    <w:abstractNumId w:val="19"/>
  </w:num>
  <w:num w:numId="27" w16cid:durableId="1448887886">
    <w:abstractNumId w:val="17"/>
  </w:num>
  <w:num w:numId="28" w16cid:durableId="1279337530">
    <w:abstractNumId w:val="11"/>
  </w:num>
  <w:num w:numId="29" w16cid:durableId="307898784">
    <w:abstractNumId w:val="21"/>
  </w:num>
  <w:num w:numId="30" w16cid:durableId="962662360">
    <w:abstractNumId w:val="4"/>
  </w:num>
  <w:num w:numId="31" w16cid:durableId="1742827345">
    <w:abstractNumId w:val="29"/>
  </w:num>
  <w:num w:numId="32" w16cid:durableId="161630218">
    <w:abstractNumId w:val="1"/>
  </w:num>
  <w:num w:numId="33" w16cid:durableId="1777098928">
    <w:abstractNumId w:val="24"/>
  </w:num>
  <w:num w:numId="34" w16cid:durableId="63374806">
    <w:abstractNumId w:val="9"/>
  </w:num>
  <w:num w:numId="35" w16cid:durableId="1047921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23AA6"/>
    <w:rsid w:val="00032A2C"/>
    <w:rsid w:val="0004043A"/>
    <w:rsid w:val="00051D70"/>
    <w:rsid w:val="000623EC"/>
    <w:rsid w:val="00070ACF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5B64"/>
    <w:rsid w:val="000A3EF1"/>
    <w:rsid w:val="000B269B"/>
    <w:rsid w:val="000C2E7B"/>
    <w:rsid w:val="000C7A3A"/>
    <w:rsid w:val="000D1E1C"/>
    <w:rsid w:val="000D25DE"/>
    <w:rsid w:val="000D4356"/>
    <w:rsid w:val="000D7062"/>
    <w:rsid w:val="000E03C2"/>
    <w:rsid w:val="000E15FD"/>
    <w:rsid w:val="000E5B2D"/>
    <w:rsid w:val="000F1900"/>
    <w:rsid w:val="00102A6A"/>
    <w:rsid w:val="00110CBD"/>
    <w:rsid w:val="00111F51"/>
    <w:rsid w:val="00114E13"/>
    <w:rsid w:val="00121488"/>
    <w:rsid w:val="001342F5"/>
    <w:rsid w:val="00147D24"/>
    <w:rsid w:val="00154112"/>
    <w:rsid w:val="00157044"/>
    <w:rsid w:val="00165780"/>
    <w:rsid w:val="001740A8"/>
    <w:rsid w:val="00175331"/>
    <w:rsid w:val="00175A49"/>
    <w:rsid w:val="00184A18"/>
    <w:rsid w:val="00185D23"/>
    <w:rsid w:val="00187EC0"/>
    <w:rsid w:val="00187F7F"/>
    <w:rsid w:val="001A43C2"/>
    <w:rsid w:val="001A50F9"/>
    <w:rsid w:val="001A55FE"/>
    <w:rsid w:val="001A77A1"/>
    <w:rsid w:val="001C329C"/>
    <w:rsid w:val="001C61E6"/>
    <w:rsid w:val="001C6944"/>
    <w:rsid w:val="001D4794"/>
    <w:rsid w:val="001D516C"/>
    <w:rsid w:val="001D5C5C"/>
    <w:rsid w:val="001E219A"/>
    <w:rsid w:val="001E21E1"/>
    <w:rsid w:val="001E4BC1"/>
    <w:rsid w:val="001F1DFC"/>
    <w:rsid w:val="001F69CB"/>
    <w:rsid w:val="00205BFF"/>
    <w:rsid w:val="00207601"/>
    <w:rsid w:val="0021034D"/>
    <w:rsid w:val="0022183D"/>
    <w:rsid w:val="002226DC"/>
    <w:rsid w:val="00230458"/>
    <w:rsid w:val="00236E3C"/>
    <w:rsid w:val="002372D0"/>
    <w:rsid w:val="002479D1"/>
    <w:rsid w:val="00252814"/>
    <w:rsid w:val="002702E7"/>
    <w:rsid w:val="00271093"/>
    <w:rsid w:val="002734B5"/>
    <w:rsid w:val="002743F9"/>
    <w:rsid w:val="002810F0"/>
    <w:rsid w:val="00282621"/>
    <w:rsid w:val="00286DC7"/>
    <w:rsid w:val="002919B2"/>
    <w:rsid w:val="00295466"/>
    <w:rsid w:val="00296065"/>
    <w:rsid w:val="00296F20"/>
    <w:rsid w:val="002A1B61"/>
    <w:rsid w:val="002A2577"/>
    <w:rsid w:val="002B03DE"/>
    <w:rsid w:val="002B1CB4"/>
    <w:rsid w:val="002B4DEE"/>
    <w:rsid w:val="002D1C53"/>
    <w:rsid w:val="002D3D75"/>
    <w:rsid w:val="002D4468"/>
    <w:rsid w:val="002D5D77"/>
    <w:rsid w:val="002D5F66"/>
    <w:rsid w:val="002E2D49"/>
    <w:rsid w:val="002E5D32"/>
    <w:rsid w:val="002F384D"/>
    <w:rsid w:val="002F4006"/>
    <w:rsid w:val="002F5E03"/>
    <w:rsid w:val="00300CBE"/>
    <w:rsid w:val="003023B2"/>
    <w:rsid w:val="00310275"/>
    <w:rsid w:val="00313B0C"/>
    <w:rsid w:val="00317255"/>
    <w:rsid w:val="00324163"/>
    <w:rsid w:val="003353ED"/>
    <w:rsid w:val="00335E04"/>
    <w:rsid w:val="003364A9"/>
    <w:rsid w:val="00337B6D"/>
    <w:rsid w:val="003417D2"/>
    <w:rsid w:val="00346E6C"/>
    <w:rsid w:val="003557DD"/>
    <w:rsid w:val="00357251"/>
    <w:rsid w:val="00363BFA"/>
    <w:rsid w:val="0037087D"/>
    <w:rsid w:val="003721F3"/>
    <w:rsid w:val="00376054"/>
    <w:rsid w:val="003857D6"/>
    <w:rsid w:val="00385F6E"/>
    <w:rsid w:val="00387407"/>
    <w:rsid w:val="00393709"/>
    <w:rsid w:val="003A7038"/>
    <w:rsid w:val="003B0B3A"/>
    <w:rsid w:val="003B1FB7"/>
    <w:rsid w:val="003B22E6"/>
    <w:rsid w:val="003B39FC"/>
    <w:rsid w:val="003B4427"/>
    <w:rsid w:val="003B4A09"/>
    <w:rsid w:val="003C0820"/>
    <w:rsid w:val="003C34A7"/>
    <w:rsid w:val="003D2C29"/>
    <w:rsid w:val="003D45DC"/>
    <w:rsid w:val="003D511C"/>
    <w:rsid w:val="003D670A"/>
    <w:rsid w:val="003E33A8"/>
    <w:rsid w:val="003E4AD9"/>
    <w:rsid w:val="003E5BF2"/>
    <w:rsid w:val="003F126F"/>
    <w:rsid w:val="003F15BF"/>
    <w:rsid w:val="003F1CB0"/>
    <w:rsid w:val="003F5038"/>
    <w:rsid w:val="003F76ED"/>
    <w:rsid w:val="003F7AAE"/>
    <w:rsid w:val="00400B1E"/>
    <w:rsid w:val="00401FEB"/>
    <w:rsid w:val="0040549F"/>
    <w:rsid w:val="00410E5A"/>
    <w:rsid w:val="004113F8"/>
    <w:rsid w:val="004126DB"/>
    <w:rsid w:val="00420C7B"/>
    <w:rsid w:val="00421A20"/>
    <w:rsid w:val="00421BAF"/>
    <w:rsid w:val="004226F5"/>
    <w:rsid w:val="0042499D"/>
    <w:rsid w:val="00427060"/>
    <w:rsid w:val="004273C2"/>
    <w:rsid w:val="004350CD"/>
    <w:rsid w:val="00435813"/>
    <w:rsid w:val="004443F6"/>
    <w:rsid w:val="00444B65"/>
    <w:rsid w:val="004451FE"/>
    <w:rsid w:val="004576D7"/>
    <w:rsid w:val="00464440"/>
    <w:rsid w:val="00465860"/>
    <w:rsid w:val="00465B3D"/>
    <w:rsid w:val="00475B55"/>
    <w:rsid w:val="00476627"/>
    <w:rsid w:val="00477BAD"/>
    <w:rsid w:val="00485582"/>
    <w:rsid w:val="004869C3"/>
    <w:rsid w:val="0049156D"/>
    <w:rsid w:val="004934D0"/>
    <w:rsid w:val="004A1BF3"/>
    <w:rsid w:val="004A1F47"/>
    <w:rsid w:val="004A27E6"/>
    <w:rsid w:val="004B26F8"/>
    <w:rsid w:val="004C1645"/>
    <w:rsid w:val="004C2B9F"/>
    <w:rsid w:val="004D0262"/>
    <w:rsid w:val="004F2AD8"/>
    <w:rsid w:val="004F59AD"/>
    <w:rsid w:val="005010B7"/>
    <w:rsid w:val="0050471B"/>
    <w:rsid w:val="00514F44"/>
    <w:rsid w:val="00524740"/>
    <w:rsid w:val="0052727D"/>
    <w:rsid w:val="00533036"/>
    <w:rsid w:val="005332EF"/>
    <w:rsid w:val="005343FA"/>
    <w:rsid w:val="00534F0B"/>
    <w:rsid w:val="00542035"/>
    <w:rsid w:val="005420E0"/>
    <w:rsid w:val="00547ACC"/>
    <w:rsid w:val="0055158E"/>
    <w:rsid w:val="00553100"/>
    <w:rsid w:val="00555F80"/>
    <w:rsid w:val="00556621"/>
    <w:rsid w:val="0056170F"/>
    <w:rsid w:val="005661C8"/>
    <w:rsid w:val="0056712D"/>
    <w:rsid w:val="00567849"/>
    <w:rsid w:val="00570CDE"/>
    <w:rsid w:val="00571875"/>
    <w:rsid w:val="00575AFA"/>
    <w:rsid w:val="005812A3"/>
    <w:rsid w:val="00592A91"/>
    <w:rsid w:val="00593A9D"/>
    <w:rsid w:val="005950B0"/>
    <w:rsid w:val="0059546B"/>
    <w:rsid w:val="005A1810"/>
    <w:rsid w:val="005A36D7"/>
    <w:rsid w:val="005A37FE"/>
    <w:rsid w:val="005B1175"/>
    <w:rsid w:val="005B6D7E"/>
    <w:rsid w:val="005C2E9F"/>
    <w:rsid w:val="005D2387"/>
    <w:rsid w:val="005D4F33"/>
    <w:rsid w:val="005D5A1B"/>
    <w:rsid w:val="005E695E"/>
    <w:rsid w:val="005F1530"/>
    <w:rsid w:val="005F7C67"/>
    <w:rsid w:val="0060191E"/>
    <w:rsid w:val="00604505"/>
    <w:rsid w:val="00611F07"/>
    <w:rsid w:val="00622B84"/>
    <w:rsid w:val="006264CD"/>
    <w:rsid w:val="00626AC9"/>
    <w:rsid w:val="00633852"/>
    <w:rsid w:val="00635EB1"/>
    <w:rsid w:val="00642739"/>
    <w:rsid w:val="00643118"/>
    <w:rsid w:val="0064323D"/>
    <w:rsid w:val="00664494"/>
    <w:rsid w:val="00666926"/>
    <w:rsid w:val="00667C7B"/>
    <w:rsid w:val="00671BCD"/>
    <w:rsid w:val="0067530E"/>
    <w:rsid w:val="00675D31"/>
    <w:rsid w:val="00676924"/>
    <w:rsid w:val="00676C7F"/>
    <w:rsid w:val="006906CB"/>
    <w:rsid w:val="00697497"/>
    <w:rsid w:val="006A04C7"/>
    <w:rsid w:val="006A0B5B"/>
    <w:rsid w:val="006A31DE"/>
    <w:rsid w:val="006B2109"/>
    <w:rsid w:val="006B5486"/>
    <w:rsid w:val="006C2F4A"/>
    <w:rsid w:val="006D0975"/>
    <w:rsid w:val="006D5A8C"/>
    <w:rsid w:val="006E5D74"/>
    <w:rsid w:val="006F0BC8"/>
    <w:rsid w:val="006F22CB"/>
    <w:rsid w:val="006F41B7"/>
    <w:rsid w:val="006F73C3"/>
    <w:rsid w:val="00704FF2"/>
    <w:rsid w:val="007077B7"/>
    <w:rsid w:val="00712E80"/>
    <w:rsid w:val="0072074F"/>
    <w:rsid w:val="0072324A"/>
    <w:rsid w:val="00735151"/>
    <w:rsid w:val="00735C81"/>
    <w:rsid w:val="007478F3"/>
    <w:rsid w:val="0075366D"/>
    <w:rsid w:val="00772445"/>
    <w:rsid w:val="0077420C"/>
    <w:rsid w:val="00775E29"/>
    <w:rsid w:val="00780EE9"/>
    <w:rsid w:val="007903CC"/>
    <w:rsid w:val="00790CF2"/>
    <w:rsid w:val="0079607A"/>
    <w:rsid w:val="007977D0"/>
    <w:rsid w:val="007A58D9"/>
    <w:rsid w:val="007B2C72"/>
    <w:rsid w:val="007D01DB"/>
    <w:rsid w:val="007D377D"/>
    <w:rsid w:val="007D6265"/>
    <w:rsid w:val="007D63E1"/>
    <w:rsid w:val="007E1FE9"/>
    <w:rsid w:val="007E48E6"/>
    <w:rsid w:val="007F54D9"/>
    <w:rsid w:val="007F5B68"/>
    <w:rsid w:val="007F7C1C"/>
    <w:rsid w:val="00802DA9"/>
    <w:rsid w:val="00804E9C"/>
    <w:rsid w:val="00805684"/>
    <w:rsid w:val="00805701"/>
    <w:rsid w:val="00806C4F"/>
    <w:rsid w:val="008070A2"/>
    <w:rsid w:val="008073F9"/>
    <w:rsid w:val="00813AF4"/>
    <w:rsid w:val="00816CFA"/>
    <w:rsid w:val="008201D2"/>
    <w:rsid w:val="0082703B"/>
    <w:rsid w:val="00830342"/>
    <w:rsid w:val="008328B9"/>
    <w:rsid w:val="00833D15"/>
    <w:rsid w:val="0083591B"/>
    <w:rsid w:val="00841898"/>
    <w:rsid w:val="00841C4D"/>
    <w:rsid w:val="00843A92"/>
    <w:rsid w:val="00845405"/>
    <w:rsid w:val="00845C99"/>
    <w:rsid w:val="00853739"/>
    <w:rsid w:val="008600BC"/>
    <w:rsid w:val="0086034E"/>
    <w:rsid w:val="00861387"/>
    <w:rsid w:val="00862EC5"/>
    <w:rsid w:val="00867986"/>
    <w:rsid w:val="00867EC8"/>
    <w:rsid w:val="00873637"/>
    <w:rsid w:val="00882568"/>
    <w:rsid w:val="00883006"/>
    <w:rsid w:val="00885A49"/>
    <w:rsid w:val="0089106A"/>
    <w:rsid w:val="00896888"/>
    <w:rsid w:val="008976AC"/>
    <w:rsid w:val="00897B1F"/>
    <w:rsid w:val="008A236A"/>
    <w:rsid w:val="008A5E06"/>
    <w:rsid w:val="008C1D7B"/>
    <w:rsid w:val="008C4DCB"/>
    <w:rsid w:val="008C51E9"/>
    <w:rsid w:val="008C7A6E"/>
    <w:rsid w:val="008D0C91"/>
    <w:rsid w:val="008D5A64"/>
    <w:rsid w:val="008E0C60"/>
    <w:rsid w:val="008E6D93"/>
    <w:rsid w:val="008F06D0"/>
    <w:rsid w:val="008F6141"/>
    <w:rsid w:val="00904BAD"/>
    <w:rsid w:val="009079CC"/>
    <w:rsid w:val="009131AA"/>
    <w:rsid w:val="009139E2"/>
    <w:rsid w:val="0091520D"/>
    <w:rsid w:val="00916EE1"/>
    <w:rsid w:val="00920C1B"/>
    <w:rsid w:val="00933D4A"/>
    <w:rsid w:val="00935F6D"/>
    <w:rsid w:val="009365C2"/>
    <w:rsid w:val="00936DB7"/>
    <w:rsid w:val="00940867"/>
    <w:rsid w:val="00950792"/>
    <w:rsid w:val="009524DC"/>
    <w:rsid w:val="009614CB"/>
    <w:rsid w:val="0096214A"/>
    <w:rsid w:val="00962CC2"/>
    <w:rsid w:val="009706B5"/>
    <w:rsid w:val="009770CE"/>
    <w:rsid w:val="00986F2A"/>
    <w:rsid w:val="009922EA"/>
    <w:rsid w:val="00993FD6"/>
    <w:rsid w:val="0099737E"/>
    <w:rsid w:val="009B3238"/>
    <w:rsid w:val="009B6B92"/>
    <w:rsid w:val="009C62B3"/>
    <w:rsid w:val="009C6971"/>
    <w:rsid w:val="009C6AB6"/>
    <w:rsid w:val="009D12EC"/>
    <w:rsid w:val="009D6778"/>
    <w:rsid w:val="009E089E"/>
    <w:rsid w:val="009E20E8"/>
    <w:rsid w:val="009E52AB"/>
    <w:rsid w:val="009E6157"/>
    <w:rsid w:val="009F718F"/>
    <w:rsid w:val="00A0121E"/>
    <w:rsid w:val="00A046BE"/>
    <w:rsid w:val="00A0542E"/>
    <w:rsid w:val="00A142A6"/>
    <w:rsid w:val="00A14A8B"/>
    <w:rsid w:val="00A14C64"/>
    <w:rsid w:val="00A23E81"/>
    <w:rsid w:val="00A25B8A"/>
    <w:rsid w:val="00A26BC5"/>
    <w:rsid w:val="00A4243C"/>
    <w:rsid w:val="00A50B97"/>
    <w:rsid w:val="00A56F48"/>
    <w:rsid w:val="00A64C0D"/>
    <w:rsid w:val="00A66627"/>
    <w:rsid w:val="00A77EF0"/>
    <w:rsid w:val="00A83FAF"/>
    <w:rsid w:val="00A845DF"/>
    <w:rsid w:val="00A91B03"/>
    <w:rsid w:val="00A9224D"/>
    <w:rsid w:val="00A97AF0"/>
    <w:rsid w:val="00AA35D8"/>
    <w:rsid w:val="00AB083E"/>
    <w:rsid w:val="00AC133D"/>
    <w:rsid w:val="00AD172F"/>
    <w:rsid w:val="00AD641E"/>
    <w:rsid w:val="00AE0CBF"/>
    <w:rsid w:val="00AE1F96"/>
    <w:rsid w:val="00AE5A8B"/>
    <w:rsid w:val="00AE6C61"/>
    <w:rsid w:val="00AF1BD2"/>
    <w:rsid w:val="00AF67AE"/>
    <w:rsid w:val="00AF705C"/>
    <w:rsid w:val="00B03AE7"/>
    <w:rsid w:val="00B1305B"/>
    <w:rsid w:val="00B14A7C"/>
    <w:rsid w:val="00B25915"/>
    <w:rsid w:val="00B361C1"/>
    <w:rsid w:val="00B36F40"/>
    <w:rsid w:val="00B466D6"/>
    <w:rsid w:val="00B47321"/>
    <w:rsid w:val="00B50451"/>
    <w:rsid w:val="00B52D55"/>
    <w:rsid w:val="00B54C23"/>
    <w:rsid w:val="00B578B0"/>
    <w:rsid w:val="00B6120E"/>
    <w:rsid w:val="00B65CF5"/>
    <w:rsid w:val="00B66A85"/>
    <w:rsid w:val="00B70AF0"/>
    <w:rsid w:val="00B738CB"/>
    <w:rsid w:val="00B8141C"/>
    <w:rsid w:val="00B83E3B"/>
    <w:rsid w:val="00B8702D"/>
    <w:rsid w:val="00B93695"/>
    <w:rsid w:val="00B96A1B"/>
    <w:rsid w:val="00B97FAD"/>
    <w:rsid w:val="00BB00BD"/>
    <w:rsid w:val="00BB45C5"/>
    <w:rsid w:val="00BC577C"/>
    <w:rsid w:val="00BC66AE"/>
    <w:rsid w:val="00BC6870"/>
    <w:rsid w:val="00BC7471"/>
    <w:rsid w:val="00BC7552"/>
    <w:rsid w:val="00BD32E6"/>
    <w:rsid w:val="00BD4967"/>
    <w:rsid w:val="00BD76D4"/>
    <w:rsid w:val="00BE054A"/>
    <w:rsid w:val="00BE17FD"/>
    <w:rsid w:val="00BE4F73"/>
    <w:rsid w:val="00BE6371"/>
    <w:rsid w:val="00BF0B9D"/>
    <w:rsid w:val="00BF19FF"/>
    <w:rsid w:val="00BF28F9"/>
    <w:rsid w:val="00C01FC9"/>
    <w:rsid w:val="00C04FCA"/>
    <w:rsid w:val="00C116BD"/>
    <w:rsid w:val="00C125CD"/>
    <w:rsid w:val="00C12930"/>
    <w:rsid w:val="00C129FF"/>
    <w:rsid w:val="00C210F2"/>
    <w:rsid w:val="00C24DF6"/>
    <w:rsid w:val="00C27C4B"/>
    <w:rsid w:val="00C34013"/>
    <w:rsid w:val="00C35979"/>
    <w:rsid w:val="00C35EB4"/>
    <w:rsid w:val="00C437A9"/>
    <w:rsid w:val="00C56CC0"/>
    <w:rsid w:val="00C6468C"/>
    <w:rsid w:val="00C6680C"/>
    <w:rsid w:val="00C718A8"/>
    <w:rsid w:val="00C722FF"/>
    <w:rsid w:val="00C72E24"/>
    <w:rsid w:val="00C87631"/>
    <w:rsid w:val="00C935DA"/>
    <w:rsid w:val="00C9570C"/>
    <w:rsid w:val="00CA08AD"/>
    <w:rsid w:val="00CA1666"/>
    <w:rsid w:val="00CA63C9"/>
    <w:rsid w:val="00CA6A79"/>
    <w:rsid w:val="00CB217C"/>
    <w:rsid w:val="00CB64C8"/>
    <w:rsid w:val="00CC77CE"/>
    <w:rsid w:val="00CD1301"/>
    <w:rsid w:val="00CD27F7"/>
    <w:rsid w:val="00CD2802"/>
    <w:rsid w:val="00CD5D3D"/>
    <w:rsid w:val="00CE7A0C"/>
    <w:rsid w:val="00CF20F7"/>
    <w:rsid w:val="00CF3F8D"/>
    <w:rsid w:val="00CF65AB"/>
    <w:rsid w:val="00D001A7"/>
    <w:rsid w:val="00D05B4B"/>
    <w:rsid w:val="00D0731C"/>
    <w:rsid w:val="00D10E30"/>
    <w:rsid w:val="00D12DD3"/>
    <w:rsid w:val="00D1348D"/>
    <w:rsid w:val="00D22857"/>
    <w:rsid w:val="00D253B6"/>
    <w:rsid w:val="00D27ADA"/>
    <w:rsid w:val="00D401CC"/>
    <w:rsid w:val="00D501DF"/>
    <w:rsid w:val="00D52993"/>
    <w:rsid w:val="00D671D9"/>
    <w:rsid w:val="00D67B61"/>
    <w:rsid w:val="00D74F74"/>
    <w:rsid w:val="00D76F6B"/>
    <w:rsid w:val="00D87FEB"/>
    <w:rsid w:val="00DA0DFB"/>
    <w:rsid w:val="00DA2459"/>
    <w:rsid w:val="00DA4ECF"/>
    <w:rsid w:val="00DA74B9"/>
    <w:rsid w:val="00DB06CF"/>
    <w:rsid w:val="00DB0D5B"/>
    <w:rsid w:val="00DC67DB"/>
    <w:rsid w:val="00DE2059"/>
    <w:rsid w:val="00DF1189"/>
    <w:rsid w:val="00DF21BC"/>
    <w:rsid w:val="00DF3446"/>
    <w:rsid w:val="00DF3E25"/>
    <w:rsid w:val="00DF4DB2"/>
    <w:rsid w:val="00DF7376"/>
    <w:rsid w:val="00E02328"/>
    <w:rsid w:val="00E0661F"/>
    <w:rsid w:val="00E13539"/>
    <w:rsid w:val="00E235CB"/>
    <w:rsid w:val="00E243A0"/>
    <w:rsid w:val="00E30A8E"/>
    <w:rsid w:val="00E33DA9"/>
    <w:rsid w:val="00E364AA"/>
    <w:rsid w:val="00E372E1"/>
    <w:rsid w:val="00E533D7"/>
    <w:rsid w:val="00E53760"/>
    <w:rsid w:val="00E567DB"/>
    <w:rsid w:val="00E71558"/>
    <w:rsid w:val="00E724B5"/>
    <w:rsid w:val="00E86AEE"/>
    <w:rsid w:val="00E91564"/>
    <w:rsid w:val="00E91A10"/>
    <w:rsid w:val="00E933A5"/>
    <w:rsid w:val="00E94C49"/>
    <w:rsid w:val="00E96AD0"/>
    <w:rsid w:val="00E96AF7"/>
    <w:rsid w:val="00E97560"/>
    <w:rsid w:val="00EB624D"/>
    <w:rsid w:val="00EB719F"/>
    <w:rsid w:val="00EC2A54"/>
    <w:rsid w:val="00EC6588"/>
    <w:rsid w:val="00EE00F0"/>
    <w:rsid w:val="00EE4DE8"/>
    <w:rsid w:val="00EF03BD"/>
    <w:rsid w:val="00EF1802"/>
    <w:rsid w:val="00EF2B7A"/>
    <w:rsid w:val="00EF4044"/>
    <w:rsid w:val="00F01CE9"/>
    <w:rsid w:val="00F117E3"/>
    <w:rsid w:val="00F11E14"/>
    <w:rsid w:val="00F14D60"/>
    <w:rsid w:val="00F24971"/>
    <w:rsid w:val="00F25E93"/>
    <w:rsid w:val="00F26C9A"/>
    <w:rsid w:val="00F26FE7"/>
    <w:rsid w:val="00F3708F"/>
    <w:rsid w:val="00F43774"/>
    <w:rsid w:val="00F4641B"/>
    <w:rsid w:val="00F46FF4"/>
    <w:rsid w:val="00F53607"/>
    <w:rsid w:val="00F53EC4"/>
    <w:rsid w:val="00F651A3"/>
    <w:rsid w:val="00F71D2D"/>
    <w:rsid w:val="00F72C60"/>
    <w:rsid w:val="00F83016"/>
    <w:rsid w:val="00F83F56"/>
    <w:rsid w:val="00F952DE"/>
    <w:rsid w:val="00FA018B"/>
    <w:rsid w:val="00FA4ACF"/>
    <w:rsid w:val="00FB22A7"/>
    <w:rsid w:val="00FC363D"/>
    <w:rsid w:val="00FD41B6"/>
    <w:rsid w:val="00FD5F7A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E8869D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xmsonormal">
    <w:name w:val="x_msonormal"/>
    <w:basedOn w:val="Normal"/>
    <w:rsid w:val="00570CDE"/>
    <w:pPr>
      <w:spacing w:after="0" w:line="240" w:lineRule="auto"/>
      <w:jc w:val="left"/>
    </w:pPr>
    <w:rPr>
      <w:rFonts w:ascii="Calibri" w:eastAsiaTheme="minorHAnsi" w:hAnsi="Calibri" w:cs="Calibri"/>
      <w:color w:val="auto"/>
      <w:sz w:val="22"/>
      <w:szCs w:val="22"/>
    </w:rPr>
  </w:style>
  <w:style w:type="paragraph" w:styleId="Prrafodelista">
    <w:name w:val="List Paragraph"/>
    <w:basedOn w:val="Normal"/>
    <w:uiPriority w:val="34"/>
    <w:qFormat/>
    <w:rsid w:val="002D5F66"/>
    <w:pPr>
      <w:ind w:left="720"/>
      <w:contextualSpacing/>
    </w:pPr>
  </w:style>
  <w:style w:type="paragraph" w:customStyle="1" w:styleId="a0">
    <w:basedOn w:val="Normal"/>
    <w:next w:val="Ttulo"/>
    <w:qFormat/>
    <w:rsid w:val="0056712D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paragraph" w:customStyle="1" w:styleId="font8">
    <w:name w:val="font_8"/>
    <w:basedOn w:val="Normal"/>
    <w:rsid w:val="00BC577C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wixui-rich-texttext">
    <w:name w:val="wixui-rich-text__text"/>
    <w:basedOn w:val="Fuentedeprrafopredeter"/>
    <w:rsid w:val="00BC577C"/>
  </w:style>
  <w:style w:type="character" w:customStyle="1" w:styleId="wixguard">
    <w:name w:val="wixguard"/>
    <w:basedOn w:val="Fuentedeprrafopredeter"/>
    <w:rsid w:val="00BC577C"/>
  </w:style>
  <w:style w:type="character" w:styleId="Mencinsinresolver">
    <w:name w:val="Unresolved Mention"/>
    <w:basedOn w:val="Fuentedeprrafopredeter"/>
    <w:uiPriority w:val="99"/>
    <w:semiHidden/>
    <w:unhideWhenUsed/>
    <w:rsid w:val="00174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kabia.e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rkabia.e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kabia.eu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2DFC9-0515-434E-9682-132FFA8C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51</TotalTime>
  <Pages>2</Pages>
  <Words>404</Words>
  <Characters>3077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8</cp:revision>
  <cp:lastPrinted>2009-07-27T09:59:00Z</cp:lastPrinted>
  <dcterms:created xsi:type="dcterms:W3CDTF">2026-10-07T10:55:00Z</dcterms:created>
  <dcterms:modified xsi:type="dcterms:W3CDTF">2026-10-13T07:07:00Z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