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202D8" w14:textId="536B019A" w:rsidR="00477BAD" w:rsidRPr="00E30A8E" w:rsidRDefault="002702E7" w:rsidP="005156F9">
      <w:pPr>
        <w:shd w:val="clear" w:color="auto" w:fill="D9D9D9" w:themeFill="background1" w:themeFillShade="D9"/>
        <w:tabs>
          <w:tab w:val="left" w:pos="2130"/>
          <w:tab w:val="center" w:pos="4536"/>
        </w:tabs>
        <w:jc w:val="center"/>
        <w:rPr>
          <w:rFonts w:ascii="Sanuk-Medium" w:hAnsi="Sanuk-Medium"/>
          <w:b/>
          <w:sz w:val="24"/>
          <w:szCs w:val="24"/>
        </w:rPr>
      </w:pPr>
      <w:r w:rsidRPr="00E30A8E">
        <w:rPr>
          <w:rFonts w:ascii="Sanuk-Medium" w:hAnsi="Sanuk-Medium"/>
          <w:b/>
          <w:sz w:val="24"/>
          <w:szCs w:val="24"/>
        </w:rPr>
        <w:t>nota de prensa</w:t>
      </w:r>
    </w:p>
    <w:p w14:paraId="38B7C9B2" w14:textId="56EB9D01" w:rsidR="00A3531F" w:rsidRPr="00697E54" w:rsidRDefault="00697E54" w:rsidP="005156F9">
      <w:pPr>
        <w:pStyle w:val="Textosinformato"/>
        <w:spacing w:after="240" w:line="500" w:lineRule="exact"/>
        <w:jc w:val="center"/>
        <w:rPr>
          <w:rFonts w:ascii="SanukLF-Light" w:eastAsia="Times" w:hAnsi="SanukLF-Light"/>
          <w:b/>
          <w:bCs/>
          <w:szCs w:val="24"/>
          <w:lang w:val="es-ES_tradnl" w:eastAsia="x-none"/>
        </w:rPr>
      </w:pPr>
      <w:r w:rsidRPr="00697E54">
        <w:rPr>
          <w:rFonts w:ascii="SanukLF-Light" w:eastAsia="Times" w:hAnsi="SanukLF-Light"/>
          <w:b/>
          <w:bCs/>
          <w:szCs w:val="24"/>
          <w:lang w:val="es-ES_tradnl" w:eastAsia="x-none"/>
        </w:rPr>
        <w:t xml:space="preserve">Tendrá lugar los días </w:t>
      </w:r>
      <w:r w:rsidR="00D03BB2">
        <w:rPr>
          <w:rFonts w:ascii="SanukLF-Light" w:eastAsia="Times" w:hAnsi="SanukLF-Light"/>
          <w:b/>
          <w:bCs/>
          <w:szCs w:val="24"/>
          <w:lang w:val="es-ES_tradnl" w:eastAsia="x-none"/>
        </w:rPr>
        <w:t>1</w:t>
      </w:r>
      <w:r w:rsidR="00777625">
        <w:rPr>
          <w:rFonts w:ascii="SanukLF-Light" w:eastAsia="Times" w:hAnsi="SanukLF-Light"/>
          <w:b/>
          <w:bCs/>
          <w:szCs w:val="24"/>
          <w:lang w:val="es-ES_tradnl" w:eastAsia="x-none"/>
        </w:rPr>
        <w:t>6</w:t>
      </w:r>
      <w:r w:rsidR="00D03BB2">
        <w:rPr>
          <w:rFonts w:ascii="SanukLF-Light" w:eastAsia="Times" w:hAnsi="SanukLF-Light"/>
          <w:b/>
          <w:bCs/>
          <w:szCs w:val="24"/>
          <w:lang w:val="es-ES_tradnl" w:eastAsia="x-none"/>
        </w:rPr>
        <w:t>, 1</w:t>
      </w:r>
      <w:r w:rsidR="00777625">
        <w:rPr>
          <w:rFonts w:ascii="SanukLF-Light" w:eastAsia="Times" w:hAnsi="SanukLF-Light"/>
          <w:b/>
          <w:bCs/>
          <w:szCs w:val="24"/>
          <w:lang w:val="es-ES_tradnl" w:eastAsia="x-none"/>
        </w:rPr>
        <w:t>7</w:t>
      </w:r>
      <w:r w:rsidR="00D03BB2">
        <w:rPr>
          <w:rFonts w:ascii="SanukLF-Light" w:eastAsia="Times" w:hAnsi="SanukLF-Light"/>
          <w:b/>
          <w:bCs/>
          <w:szCs w:val="24"/>
          <w:lang w:val="es-ES_tradnl" w:eastAsia="x-none"/>
        </w:rPr>
        <w:t xml:space="preserve"> y 1</w:t>
      </w:r>
      <w:r w:rsidR="00777625">
        <w:rPr>
          <w:rFonts w:ascii="SanukLF-Light" w:eastAsia="Times" w:hAnsi="SanukLF-Light"/>
          <w:b/>
          <w:bCs/>
          <w:szCs w:val="24"/>
          <w:lang w:val="es-ES_tradnl" w:eastAsia="x-none"/>
        </w:rPr>
        <w:t>8</w:t>
      </w:r>
      <w:r w:rsidR="00D03BB2">
        <w:rPr>
          <w:rFonts w:ascii="SanukLF-Light" w:eastAsia="Times" w:hAnsi="SanukLF-Light"/>
          <w:b/>
          <w:bCs/>
          <w:szCs w:val="24"/>
          <w:lang w:val="es-ES_tradnl" w:eastAsia="x-none"/>
        </w:rPr>
        <w:t xml:space="preserve"> </w:t>
      </w:r>
      <w:r w:rsidRPr="00697E54">
        <w:rPr>
          <w:rFonts w:ascii="SanukLF-Light" w:eastAsia="Times" w:hAnsi="SanukLF-Light"/>
          <w:b/>
          <w:bCs/>
          <w:szCs w:val="24"/>
          <w:lang w:val="es-ES_tradnl" w:eastAsia="x-none"/>
        </w:rPr>
        <w:t>de</w:t>
      </w:r>
      <w:r w:rsidR="00DB478B">
        <w:rPr>
          <w:rFonts w:ascii="SanukLF-Light" w:eastAsia="Times" w:hAnsi="SanukLF-Light"/>
          <w:b/>
          <w:bCs/>
          <w:szCs w:val="24"/>
          <w:lang w:val="es-ES_tradnl" w:eastAsia="x-none"/>
        </w:rPr>
        <w:t xml:space="preserve"> este mes </w:t>
      </w:r>
      <w:r w:rsidRPr="00697E54">
        <w:rPr>
          <w:rFonts w:ascii="SanukLF-Light" w:eastAsia="Times" w:hAnsi="SanukLF-Light"/>
          <w:b/>
          <w:bCs/>
          <w:szCs w:val="24"/>
          <w:lang w:val="es-ES_tradnl" w:eastAsia="x-none"/>
        </w:rPr>
        <w:t xml:space="preserve">en </w:t>
      </w:r>
      <w:r w:rsidR="00695D3A" w:rsidRPr="00697E54">
        <w:rPr>
          <w:rFonts w:ascii="SanukLF-Light" w:eastAsia="Times" w:hAnsi="SanukLF-Light"/>
          <w:b/>
          <w:bCs/>
          <w:szCs w:val="24"/>
          <w:lang w:val="es-ES_tradnl" w:eastAsia="x-none"/>
        </w:rPr>
        <w:t>el Palacio Europa</w:t>
      </w:r>
    </w:p>
    <w:p w14:paraId="240F11EC" w14:textId="4BC77BE2" w:rsidR="00716172" w:rsidRPr="009A2E25" w:rsidRDefault="00161BAF" w:rsidP="005156F9">
      <w:pPr>
        <w:pStyle w:val="Textosinformato"/>
        <w:jc w:val="center"/>
        <w:rPr>
          <w:rFonts w:ascii="Sanuk-Medium" w:hAnsi="Sanuk-Medium" w:cstheme="minorHAnsi"/>
          <w:bCs/>
          <w:color w:val="003366"/>
          <w:spacing w:val="-6"/>
          <w:sz w:val="40"/>
          <w:szCs w:val="40"/>
        </w:rPr>
      </w:pPr>
      <w:r w:rsidRPr="009A2E25">
        <w:rPr>
          <w:rFonts w:ascii="Sanuk-Medium" w:hAnsi="Sanuk-Medium" w:cstheme="minorHAnsi"/>
          <w:bCs/>
          <w:color w:val="003366"/>
          <w:spacing w:val="-6"/>
          <w:sz w:val="40"/>
          <w:szCs w:val="40"/>
        </w:rPr>
        <w:t xml:space="preserve">El </w:t>
      </w:r>
      <w:r w:rsidR="00697E54" w:rsidRPr="009A2E25">
        <w:rPr>
          <w:rFonts w:ascii="Sanuk-Medium" w:hAnsi="Sanuk-Medium" w:cstheme="minorHAnsi"/>
          <w:bCs/>
          <w:color w:val="003366"/>
          <w:spacing w:val="-6"/>
          <w:sz w:val="40"/>
          <w:szCs w:val="40"/>
        </w:rPr>
        <w:t>‘</w:t>
      </w:r>
      <w:r w:rsidRPr="009A2E25">
        <w:rPr>
          <w:rFonts w:ascii="Sanuk-Medium" w:hAnsi="Sanuk-Medium" w:cstheme="minorHAnsi"/>
          <w:bCs/>
          <w:color w:val="003366"/>
          <w:spacing w:val="-6"/>
          <w:sz w:val="40"/>
          <w:szCs w:val="40"/>
        </w:rPr>
        <w:t>Freak Festival</w:t>
      </w:r>
      <w:r w:rsidR="00697E54" w:rsidRPr="009A2E25">
        <w:rPr>
          <w:rFonts w:ascii="Sanuk-Medium" w:hAnsi="Sanuk-Medium" w:cstheme="minorHAnsi"/>
          <w:bCs/>
          <w:color w:val="003366"/>
          <w:spacing w:val="-6"/>
          <w:sz w:val="40"/>
          <w:szCs w:val="40"/>
        </w:rPr>
        <w:t>’</w:t>
      </w:r>
      <w:r w:rsidRPr="009A2E25">
        <w:rPr>
          <w:rFonts w:ascii="Sanuk-Medium" w:hAnsi="Sanuk-Medium" w:cstheme="minorHAnsi"/>
          <w:bCs/>
          <w:color w:val="003366"/>
          <w:spacing w:val="-6"/>
          <w:sz w:val="40"/>
          <w:szCs w:val="40"/>
        </w:rPr>
        <w:t xml:space="preserve"> </w:t>
      </w:r>
      <w:r w:rsidR="00777625" w:rsidRPr="009A2E25">
        <w:rPr>
          <w:rFonts w:ascii="Sanuk-Medium" w:hAnsi="Sanuk-Medium" w:cstheme="minorHAnsi"/>
          <w:bCs/>
          <w:color w:val="003366"/>
          <w:spacing w:val="-6"/>
          <w:sz w:val="40"/>
          <w:szCs w:val="40"/>
        </w:rPr>
        <w:t>regresa con más de 50 actividades</w:t>
      </w:r>
      <w:r w:rsidR="00AB2582">
        <w:rPr>
          <w:rFonts w:ascii="Sanuk-Medium" w:hAnsi="Sanuk-Medium" w:cstheme="minorHAnsi"/>
          <w:bCs/>
          <w:color w:val="003366"/>
          <w:spacing w:val="-6"/>
          <w:sz w:val="40"/>
          <w:szCs w:val="40"/>
        </w:rPr>
        <w:t xml:space="preserve"> y </w:t>
      </w:r>
      <w:r w:rsidR="00777625" w:rsidRPr="009A2E25">
        <w:rPr>
          <w:rFonts w:ascii="Sanuk-Medium" w:hAnsi="Sanuk-Medium" w:cstheme="minorHAnsi"/>
          <w:bCs/>
          <w:color w:val="003366"/>
          <w:spacing w:val="-6"/>
          <w:sz w:val="40"/>
          <w:szCs w:val="40"/>
        </w:rPr>
        <w:t>54 colaboradores</w:t>
      </w:r>
      <w:r w:rsidR="002755F8">
        <w:rPr>
          <w:rFonts w:ascii="Sanuk-Medium" w:hAnsi="Sanuk-Medium" w:cstheme="minorHAnsi"/>
          <w:bCs/>
          <w:color w:val="003366"/>
          <w:spacing w:val="-6"/>
          <w:sz w:val="40"/>
          <w:szCs w:val="40"/>
        </w:rPr>
        <w:t>, reforzando su dimensión cultural</w:t>
      </w:r>
    </w:p>
    <w:p w14:paraId="00E0BEEF" w14:textId="77777777" w:rsidR="001701B8" w:rsidRDefault="001701B8" w:rsidP="00DF3137">
      <w:pPr>
        <w:pStyle w:val="Textosinformato"/>
        <w:spacing w:line="500" w:lineRule="exact"/>
        <w:jc w:val="center"/>
        <w:rPr>
          <w:rFonts w:ascii="Sanuk-Medium" w:hAnsi="Sanuk-Medium" w:cstheme="minorHAnsi"/>
          <w:b/>
          <w:color w:val="003366"/>
          <w:spacing w:val="-4"/>
          <w:sz w:val="38"/>
          <w:szCs w:val="38"/>
        </w:rPr>
      </w:pPr>
    </w:p>
    <w:p w14:paraId="2F328CFE" w14:textId="279AC86D" w:rsidR="009A2E25" w:rsidRDefault="005F7BDA" w:rsidP="001C1D27">
      <w:pPr>
        <w:pStyle w:val="Textosinformato"/>
        <w:spacing w:line="300" w:lineRule="exact"/>
        <w:ind w:left="284"/>
        <w:jc w:val="both"/>
        <w:rPr>
          <w:rFonts w:ascii="SanukLF-Light" w:eastAsia="Times New Roman" w:hAnsi="SanukLF-Light" w:cs="Arial"/>
          <w:b/>
          <w:bCs/>
          <w:spacing w:val="-2"/>
          <w:szCs w:val="24"/>
          <w:lang w:val="es-ES_tradnl" w:eastAsia="es-ES"/>
        </w:rPr>
      </w:pPr>
      <w:r w:rsidRPr="00E30A8E">
        <w:rPr>
          <w:rFonts w:ascii="SanukLF-Light" w:hAnsi="SanukLF-Light" w:cs="Arial"/>
          <w:b/>
          <w:color w:val="0000FF"/>
          <w:sz w:val="32"/>
          <w:szCs w:val="32"/>
        </w:rPr>
        <w:t>•</w:t>
      </w:r>
      <w:r w:rsidRPr="00E30A8E">
        <w:rPr>
          <w:rFonts w:ascii="SanukLF-Light" w:hAnsi="SanukLF-Light" w:cs="Arial"/>
          <w:b/>
          <w:color w:val="C62128"/>
          <w:sz w:val="32"/>
          <w:szCs w:val="32"/>
        </w:rPr>
        <w:t xml:space="preserve"> </w:t>
      </w:r>
      <w:r w:rsidR="00D463F4" w:rsidRPr="00D463F4">
        <w:rPr>
          <w:rFonts w:ascii="SanukLF-Light" w:eastAsia="Times New Roman" w:hAnsi="SanukLF-Light" w:cs="Arial"/>
          <w:b/>
          <w:bCs/>
          <w:szCs w:val="24"/>
          <w:lang w:val="es-ES_tradnl" w:eastAsia="es-ES"/>
        </w:rPr>
        <w:t xml:space="preserve">Impulsado por Fundación Vital y la Asociación Cultural Valinor, </w:t>
      </w:r>
      <w:r w:rsidR="002755F8">
        <w:rPr>
          <w:rFonts w:ascii="SanukLF-Light" w:eastAsia="Times New Roman" w:hAnsi="SanukLF-Light" w:cs="Arial"/>
          <w:b/>
          <w:bCs/>
          <w:szCs w:val="24"/>
          <w:lang w:val="es-ES_tradnl" w:eastAsia="es-ES"/>
        </w:rPr>
        <w:t>ofrecerá</w:t>
      </w:r>
      <w:r w:rsidR="009A2E25">
        <w:rPr>
          <w:rFonts w:ascii="SanukLF-Light" w:eastAsia="Times New Roman" w:hAnsi="SanukLF-Light" w:cs="Arial"/>
          <w:b/>
          <w:bCs/>
          <w:szCs w:val="24"/>
          <w:lang w:val="es-ES_tradnl" w:eastAsia="es-ES"/>
        </w:rPr>
        <w:t xml:space="preserve"> j</w:t>
      </w:r>
      <w:r w:rsidR="00D463F4" w:rsidRPr="001C1D27">
        <w:rPr>
          <w:rFonts w:ascii="SanukLF-Light" w:eastAsia="Times New Roman" w:hAnsi="SanukLF-Light" w:cs="Arial"/>
          <w:b/>
          <w:bCs/>
          <w:spacing w:val="-2"/>
          <w:szCs w:val="24"/>
          <w:lang w:val="es-ES_tradnl" w:eastAsia="es-ES"/>
        </w:rPr>
        <w:t xml:space="preserve">uegos de mesa y rol, talleres, concursos, cosplay, exposiciones, charlas </w:t>
      </w:r>
      <w:r w:rsidR="002755F8">
        <w:rPr>
          <w:rFonts w:ascii="SanukLF-Light" w:eastAsia="Times New Roman" w:hAnsi="SanukLF-Light" w:cs="Arial"/>
          <w:b/>
          <w:bCs/>
          <w:spacing w:val="-2"/>
          <w:szCs w:val="24"/>
          <w:lang w:val="es-ES_tradnl" w:eastAsia="es-ES"/>
        </w:rPr>
        <w:t>o</w:t>
      </w:r>
      <w:r w:rsidR="00D463F4" w:rsidRPr="001C1D27">
        <w:rPr>
          <w:rFonts w:ascii="SanukLF-Light" w:eastAsia="Times New Roman" w:hAnsi="SanukLF-Light" w:cs="Arial"/>
          <w:b/>
          <w:bCs/>
          <w:spacing w:val="-2"/>
          <w:szCs w:val="24"/>
          <w:lang w:val="es-ES_tradnl" w:eastAsia="es-ES"/>
        </w:rPr>
        <w:t xml:space="preserve"> propuestas creativas</w:t>
      </w:r>
      <w:r w:rsidR="002755F8">
        <w:rPr>
          <w:rFonts w:ascii="SanukLF-Light" w:eastAsia="Times New Roman" w:hAnsi="SanukLF-Light" w:cs="Arial"/>
          <w:b/>
          <w:bCs/>
          <w:spacing w:val="-2"/>
          <w:szCs w:val="24"/>
          <w:lang w:val="es-ES_tradnl" w:eastAsia="es-ES"/>
        </w:rPr>
        <w:t>, entre otras muchas propuestas</w:t>
      </w:r>
      <w:r w:rsidR="00D463F4" w:rsidRPr="001C1D27">
        <w:rPr>
          <w:rFonts w:ascii="SanukLF-Light" w:eastAsia="Times New Roman" w:hAnsi="SanukLF-Light" w:cs="Arial"/>
          <w:b/>
          <w:bCs/>
          <w:spacing w:val="-2"/>
          <w:szCs w:val="24"/>
          <w:lang w:val="es-ES_tradnl" w:eastAsia="es-ES"/>
        </w:rPr>
        <w:t xml:space="preserve"> </w:t>
      </w:r>
    </w:p>
    <w:p w14:paraId="5ABD8D3B" w14:textId="77777777" w:rsidR="009A2E25" w:rsidRDefault="009A2E25" w:rsidP="001C1D27">
      <w:pPr>
        <w:pStyle w:val="Textosinformato"/>
        <w:spacing w:line="300" w:lineRule="exact"/>
        <w:ind w:left="284"/>
        <w:jc w:val="both"/>
        <w:rPr>
          <w:rFonts w:ascii="SanukLF-Light" w:eastAsia="Times New Roman" w:hAnsi="SanukLF-Light" w:cs="Arial"/>
          <w:b/>
          <w:bCs/>
          <w:spacing w:val="-2"/>
          <w:szCs w:val="24"/>
          <w:lang w:val="es-ES_tradnl" w:eastAsia="es-ES"/>
        </w:rPr>
      </w:pPr>
    </w:p>
    <w:p w14:paraId="54866717" w14:textId="13DE9F45" w:rsidR="00D463F4" w:rsidRPr="001C1D27" w:rsidRDefault="009A2E25" w:rsidP="001C1D27">
      <w:pPr>
        <w:pStyle w:val="Textosinformato"/>
        <w:spacing w:line="300" w:lineRule="exact"/>
        <w:ind w:left="284"/>
        <w:jc w:val="both"/>
        <w:rPr>
          <w:rFonts w:ascii="SanukLF-Light" w:eastAsia="Times New Roman" w:hAnsi="SanukLF-Light" w:cs="Arial"/>
          <w:b/>
          <w:bCs/>
          <w:spacing w:val="-2"/>
          <w:szCs w:val="24"/>
          <w:lang w:val="es-ES_tradnl" w:eastAsia="es-ES"/>
        </w:rPr>
      </w:pPr>
      <w:r w:rsidRPr="00E30A8E">
        <w:rPr>
          <w:rFonts w:ascii="SanukLF-Light" w:hAnsi="SanukLF-Light" w:cs="Arial"/>
          <w:b/>
          <w:color w:val="0000FF"/>
          <w:sz w:val="32"/>
          <w:szCs w:val="32"/>
        </w:rPr>
        <w:t>•</w:t>
      </w:r>
      <w:r>
        <w:rPr>
          <w:rFonts w:ascii="SanukLF-Light" w:hAnsi="SanukLF-Light" w:cs="Arial"/>
          <w:b/>
          <w:color w:val="0000FF"/>
          <w:sz w:val="32"/>
          <w:szCs w:val="32"/>
        </w:rPr>
        <w:t xml:space="preserve"> </w:t>
      </w:r>
      <w:r>
        <w:rPr>
          <w:rFonts w:ascii="SanukLF-Light" w:eastAsia="Times New Roman" w:hAnsi="SanukLF-Light" w:cs="Arial"/>
          <w:b/>
          <w:bCs/>
          <w:spacing w:val="-2"/>
          <w:szCs w:val="24"/>
          <w:lang w:val="es-ES_tradnl" w:eastAsia="es-ES"/>
        </w:rPr>
        <w:t xml:space="preserve">La </w:t>
      </w:r>
      <w:r w:rsidR="00D463F4" w:rsidRPr="001C1D27">
        <w:rPr>
          <w:rFonts w:ascii="SanukLF-Light" w:eastAsia="Times New Roman" w:hAnsi="SanukLF-Light" w:cs="Arial"/>
          <w:b/>
          <w:bCs/>
          <w:spacing w:val="-2"/>
          <w:szCs w:val="24"/>
          <w:lang w:val="es-ES_tradnl" w:eastAsia="es-ES"/>
        </w:rPr>
        <w:t xml:space="preserve">programación </w:t>
      </w:r>
      <w:r w:rsidR="00EC532C">
        <w:rPr>
          <w:rFonts w:ascii="SanukLF-Light" w:eastAsia="Times New Roman" w:hAnsi="SanukLF-Light" w:cs="Arial"/>
          <w:b/>
          <w:bCs/>
          <w:spacing w:val="-2"/>
          <w:szCs w:val="24"/>
          <w:lang w:val="es-ES_tradnl" w:eastAsia="es-ES"/>
        </w:rPr>
        <w:t xml:space="preserve">es </w:t>
      </w:r>
      <w:r w:rsidR="00D463F4" w:rsidRPr="001C1D27">
        <w:rPr>
          <w:rFonts w:ascii="SanukLF-Light" w:eastAsia="Times New Roman" w:hAnsi="SanukLF-Light" w:cs="Arial"/>
          <w:b/>
          <w:bCs/>
          <w:spacing w:val="-2"/>
          <w:szCs w:val="24"/>
          <w:lang w:val="es-ES_tradnl" w:eastAsia="es-ES"/>
        </w:rPr>
        <w:t>gratuita y abierta a todos los públicos</w:t>
      </w:r>
    </w:p>
    <w:p w14:paraId="44282E56" w14:textId="77777777" w:rsidR="00D463F4" w:rsidRPr="00697E54" w:rsidRDefault="00D463F4" w:rsidP="00697E54">
      <w:pPr>
        <w:pStyle w:val="Textosinformato"/>
        <w:spacing w:line="300" w:lineRule="exact"/>
        <w:ind w:left="284"/>
        <w:jc w:val="both"/>
        <w:rPr>
          <w:rFonts w:ascii="SanukLF-Light" w:eastAsia="Times New Roman" w:hAnsi="SanukLF-Light" w:cs="Arial"/>
          <w:b/>
          <w:bCs/>
          <w:szCs w:val="24"/>
          <w:lang w:val="es-ES_tradnl" w:eastAsia="es-ES"/>
        </w:rPr>
      </w:pPr>
    </w:p>
    <w:p w14:paraId="42558312" w14:textId="12D643DF" w:rsidR="00701E4A" w:rsidRDefault="00841898" w:rsidP="003C367D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 w:rsidRPr="00CC2FA7">
        <w:rPr>
          <w:rFonts w:ascii="SanukLF-Light" w:hAnsi="SanukLF-Light" w:cs="Arial"/>
          <w:b/>
          <w:szCs w:val="24"/>
        </w:rPr>
        <w:t xml:space="preserve">Vitoria-Gasteiz, </w:t>
      </w:r>
      <w:r w:rsidR="00777625">
        <w:rPr>
          <w:rFonts w:ascii="SanukLF-Light" w:hAnsi="SanukLF-Light" w:cs="Arial"/>
          <w:b/>
          <w:szCs w:val="24"/>
        </w:rPr>
        <w:t>7</w:t>
      </w:r>
      <w:r w:rsidR="000F03AA" w:rsidRPr="00CE2F6A">
        <w:rPr>
          <w:rFonts w:ascii="SanukLF-Light" w:hAnsi="SanukLF-Light" w:cs="Arial"/>
          <w:b/>
          <w:szCs w:val="24"/>
        </w:rPr>
        <w:t xml:space="preserve"> de </w:t>
      </w:r>
      <w:r w:rsidR="00716172">
        <w:rPr>
          <w:rFonts w:ascii="SanukLF-Light" w:hAnsi="SanukLF-Light" w:cs="Arial"/>
          <w:b/>
          <w:szCs w:val="24"/>
        </w:rPr>
        <w:t>octubre de 202</w:t>
      </w:r>
      <w:r w:rsidR="00777625">
        <w:rPr>
          <w:rFonts w:ascii="SanukLF-Light" w:hAnsi="SanukLF-Light" w:cs="Arial"/>
          <w:b/>
          <w:szCs w:val="24"/>
        </w:rPr>
        <w:t>6</w:t>
      </w:r>
      <w:r w:rsidR="002702E7" w:rsidRPr="00CC2FA7">
        <w:rPr>
          <w:rFonts w:ascii="SanukLF-Light" w:hAnsi="SanukLF-Light" w:cs="Arial"/>
          <w:b/>
          <w:szCs w:val="24"/>
        </w:rPr>
        <w:t>.-</w:t>
      </w:r>
      <w:r w:rsidR="006C1E15" w:rsidRPr="00CC2FA7">
        <w:rPr>
          <w:rFonts w:ascii="SanukLF-Light" w:hAnsi="SanukLF-Light" w:cs="Arial"/>
          <w:b/>
          <w:szCs w:val="24"/>
        </w:rPr>
        <w:t xml:space="preserve"> </w:t>
      </w:r>
      <w:r w:rsidR="00697E54" w:rsidRPr="00F01330">
        <w:rPr>
          <w:rFonts w:ascii="SanukLF-Light" w:hAnsi="SanukLF-Light" w:cs="Arial"/>
          <w:szCs w:val="24"/>
        </w:rPr>
        <w:t>El</w:t>
      </w:r>
      <w:r w:rsidR="00697E54">
        <w:rPr>
          <w:rFonts w:ascii="SanukLF-Light" w:hAnsi="SanukLF-Light" w:cs="Arial"/>
          <w:b/>
          <w:szCs w:val="24"/>
        </w:rPr>
        <w:t xml:space="preserve"> </w:t>
      </w:r>
      <w:r w:rsidR="00C661C1">
        <w:rPr>
          <w:rFonts w:ascii="SanukLF-Light" w:hAnsi="SanukLF-Light" w:cs="Arial"/>
          <w:szCs w:val="24"/>
        </w:rPr>
        <w:t>‘</w:t>
      </w:r>
      <w:hyperlink r:id="rId11" w:history="1">
        <w:r w:rsidR="00C661C1" w:rsidRPr="00261D0B">
          <w:rPr>
            <w:rStyle w:val="Hipervnculo"/>
            <w:rFonts w:ascii="SanukLF-Light" w:hAnsi="SanukLF-Light" w:cs="Arial"/>
            <w:b/>
            <w:bCs/>
            <w:szCs w:val="24"/>
          </w:rPr>
          <w:t>Freak Festival’</w:t>
        </w:r>
      </w:hyperlink>
      <w:r w:rsidR="003C367D">
        <w:t xml:space="preserve">, </w:t>
      </w:r>
      <w:r w:rsidR="003C367D">
        <w:rPr>
          <w:rFonts w:ascii="SanukLF-Light" w:hAnsi="SanukLF-Light" w:cs="Arial"/>
          <w:szCs w:val="24"/>
        </w:rPr>
        <w:t>im</w:t>
      </w:r>
      <w:r w:rsidR="003C367D" w:rsidRPr="00D463F4">
        <w:rPr>
          <w:rFonts w:ascii="SanukLF-Light" w:hAnsi="SanukLF-Light" w:cs="Arial"/>
          <w:szCs w:val="24"/>
        </w:rPr>
        <w:t xml:space="preserve">pulsado por </w:t>
      </w:r>
      <w:r w:rsidR="003C367D" w:rsidRPr="009D5F39">
        <w:rPr>
          <w:rFonts w:ascii="SanukLF-Light" w:hAnsi="SanukLF-Light" w:cs="Arial"/>
          <w:b/>
          <w:szCs w:val="24"/>
        </w:rPr>
        <w:t>Fundación Vital</w:t>
      </w:r>
      <w:r w:rsidR="003C367D" w:rsidRPr="00D463F4">
        <w:rPr>
          <w:rFonts w:ascii="SanukLF-Light" w:hAnsi="SanukLF-Light" w:cs="Arial"/>
          <w:szCs w:val="24"/>
        </w:rPr>
        <w:t xml:space="preserve"> y la </w:t>
      </w:r>
      <w:r w:rsidR="003C367D" w:rsidRPr="009D5F39">
        <w:rPr>
          <w:rFonts w:ascii="SanukLF-Light" w:hAnsi="SanukLF-Light" w:cs="Arial"/>
          <w:b/>
          <w:szCs w:val="24"/>
        </w:rPr>
        <w:t>Asociación Cultural Valinor</w:t>
      </w:r>
      <w:r w:rsidR="003C367D" w:rsidRPr="00D463F4">
        <w:rPr>
          <w:rFonts w:ascii="SanukLF-Light" w:hAnsi="SanukLF-Light" w:cs="Arial"/>
          <w:szCs w:val="24"/>
        </w:rPr>
        <w:t>,</w:t>
      </w:r>
      <w:r w:rsidR="00F01330">
        <w:rPr>
          <w:rFonts w:ascii="SanukLF-Light" w:hAnsi="SanukLF-Light" w:cs="Arial"/>
          <w:szCs w:val="24"/>
        </w:rPr>
        <w:t xml:space="preserve"> </w:t>
      </w:r>
      <w:r w:rsidR="00D463F4" w:rsidRPr="00D463F4">
        <w:rPr>
          <w:rFonts w:ascii="SanukLF-Light" w:hAnsi="SanukLF-Light" w:cs="Arial"/>
          <w:szCs w:val="24"/>
        </w:rPr>
        <w:t xml:space="preserve">regresa a Vitoria-Gasteiz los días 16, 17 y 18 de </w:t>
      </w:r>
      <w:r w:rsidR="00D463F4">
        <w:rPr>
          <w:rFonts w:ascii="SanukLF-Light" w:hAnsi="SanukLF-Light" w:cs="Arial"/>
          <w:szCs w:val="24"/>
        </w:rPr>
        <w:t xml:space="preserve">este mes </w:t>
      </w:r>
      <w:r w:rsidR="00D463F4" w:rsidRPr="00D463F4">
        <w:rPr>
          <w:rFonts w:ascii="SanukLF-Light" w:hAnsi="SanukLF-Light" w:cs="Arial"/>
          <w:szCs w:val="24"/>
        </w:rPr>
        <w:t xml:space="preserve">con más de </w:t>
      </w:r>
      <w:r w:rsidR="00D463F4" w:rsidRPr="003C367D">
        <w:rPr>
          <w:rFonts w:ascii="SanukLF-Light" w:hAnsi="SanukLF-Light" w:cs="Arial"/>
          <w:b/>
          <w:szCs w:val="24"/>
        </w:rPr>
        <w:t>50 actividades</w:t>
      </w:r>
      <w:r w:rsidR="00D463F4" w:rsidRPr="00D463F4">
        <w:rPr>
          <w:rFonts w:ascii="SanukLF-Light" w:hAnsi="SanukLF-Light" w:cs="Arial"/>
          <w:szCs w:val="24"/>
        </w:rPr>
        <w:t xml:space="preserve"> vinculadas a los juegos, la fantasía</w:t>
      </w:r>
      <w:r w:rsidR="009D5F39">
        <w:rPr>
          <w:rFonts w:ascii="SanukLF-Light" w:hAnsi="SanukLF-Light" w:cs="Arial"/>
          <w:szCs w:val="24"/>
        </w:rPr>
        <w:t xml:space="preserve"> </w:t>
      </w:r>
      <w:r w:rsidR="00D463F4" w:rsidRPr="00D463F4">
        <w:rPr>
          <w:rFonts w:ascii="SanukLF-Light" w:hAnsi="SanukLF-Light" w:cs="Arial"/>
          <w:szCs w:val="24"/>
        </w:rPr>
        <w:t xml:space="preserve">y el ocio alternativo. </w:t>
      </w:r>
      <w:r w:rsidR="003C367D">
        <w:rPr>
          <w:rFonts w:ascii="SanukLF-Light" w:hAnsi="SanukLF-Light" w:cs="Arial"/>
          <w:szCs w:val="24"/>
        </w:rPr>
        <w:t>E</w:t>
      </w:r>
      <w:r w:rsidR="00D463F4" w:rsidRPr="00D463F4">
        <w:rPr>
          <w:rFonts w:ascii="SanukLF-Light" w:hAnsi="SanukLF-Light" w:cs="Arial"/>
          <w:szCs w:val="24"/>
        </w:rPr>
        <w:t xml:space="preserve">l Palacio de Congresos Europa </w:t>
      </w:r>
      <w:r w:rsidR="007E0986">
        <w:rPr>
          <w:rFonts w:ascii="SanukLF-Light" w:hAnsi="SanukLF-Light" w:cs="Arial"/>
          <w:szCs w:val="24"/>
        </w:rPr>
        <w:t>acogerá</w:t>
      </w:r>
      <w:r w:rsidR="003C367D">
        <w:rPr>
          <w:rFonts w:ascii="SanukLF-Light" w:hAnsi="SanukLF-Light" w:cs="Arial"/>
          <w:szCs w:val="24"/>
        </w:rPr>
        <w:t xml:space="preserve"> durante las tres jornadas</w:t>
      </w:r>
      <w:r w:rsidR="007E0986">
        <w:rPr>
          <w:rFonts w:ascii="SanukLF-Light" w:hAnsi="SanukLF-Light" w:cs="Arial"/>
          <w:szCs w:val="24"/>
        </w:rPr>
        <w:t xml:space="preserve"> </w:t>
      </w:r>
      <w:r w:rsidR="00701E4A">
        <w:rPr>
          <w:rFonts w:ascii="SanukLF-Light" w:hAnsi="SanukLF-Light" w:cs="Arial"/>
          <w:szCs w:val="24"/>
        </w:rPr>
        <w:t>j</w:t>
      </w:r>
      <w:r w:rsidR="00701E4A" w:rsidRPr="00701E4A">
        <w:rPr>
          <w:rFonts w:ascii="SanukLF-Light" w:hAnsi="SanukLF-Light" w:cs="Arial"/>
          <w:szCs w:val="24"/>
        </w:rPr>
        <w:t>uegos de mesa y de rol, talleres, concursos, exhibiciones, cosplay, charlas y exposiciones concebidas tanto para aficionad</w:t>
      </w:r>
      <w:r w:rsidR="007E0986">
        <w:rPr>
          <w:rFonts w:ascii="SanukLF-Light" w:hAnsi="SanukLF-Light" w:cs="Arial"/>
          <w:szCs w:val="24"/>
        </w:rPr>
        <w:t>as y aficionados</w:t>
      </w:r>
      <w:r w:rsidR="00701E4A" w:rsidRPr="00701E4A">
        <w:rPr>
          <w:rFonts w:ascii="SanukLF-Light" w:hAnsi="SanukLF-Light" w:cs="Arial"/>
          <w:szCs w:val="24"/>
        </w:rPr>
        <w:t xml:space="preserve"> habituales como para quienes quieran acercarse por primera vez a estas formas de ocio y creación.</w:t>
      </w:r>
    </w:p>
    <w:p w14:paraId="5AB3E498" w14:textId="77777777" w:rsidR="00701E4A" w:rsidRDefault="00701E4A" w:rsidP="003C367D">
      <w:pPr>
        <w:pStyle w:val="Textosinformato"/>
        <w:spacing w:line="300" w:lineRule="exact"/>
        <w:rPr>
          <w:rFonts w:ascii="SanukLF-Light" w:hAnsi="SanukLF-Light" w:cs="Arial"/>
          <w:szCs w:val="24"/>
        </w:rPr>
      </w:pPr>
    </w:p>
    <w:p w14:paraId="22D3DF51" w14:textId="77777777" w:rsidR="003C367D" w:rsidRDefault="009D5F39" w:rsidP="008F2B11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 w:rsidRPr="00777625">
        <w:rPr>
          <w:rFonts w:ascii="SanukLF-Light" w:hAnsi="SanukLF-Light" w:cs="Arial"/>
          <w:szCs w:val="24"/>
        </w:rPr>
        <w:t>La programación de este año incorpora</w:t>
      </w:r>
      <w:r w:rsidR="008F2B11">
        <w:rPr>
          <w:rFonts w:ascii="SanukLF-Light" w:hAnsi="SanukLF-Light" w:cs="Arial"/>
          <w:szCs w:val="24"/>
        </w:rPr>
        <w:t>,</w:t>
      </w:r>
      <w:r w:rsidRPr="00777625">
        <w:rPr>
          <w:rFonts w:ascii="SanukLF-Light" w:hAnsi="SanukLF-Light" w:cs="Arial"/>
          <w:szCs w:val="24"/>
        </w:rPr>
        <w:t xml:space="preserve"> además</w:t>
      </w:r>
      <w:r w:rsidR="008F2B11">
        <w:rPr>
          <w:rFonts w:ascii="SanukLF-Light" w:hAnsi="SanukLF-Light" w:cs="Arial"/>
          <w:szCs w:val="24"/>
        </w:rPr>
        <w:t>,</w:t>
      </w:r>
      <w:r w:rsidRPr="00777625">
        <w:rPr>
          <w:rFonts w:ascii="SanukLF-Light" w:hAnsi="SanukLF-Light" w:cs="Arial"/>
          <w:szCs w:val="24"/>
        </w:rPr>
        <w:t xml:space="preserve"> nuevos vínculos con el tejido cultural de </w:t>
      </w:r>
      <w:r w:rsidR="008F2B11">
        <w:rPr>
          <w:rFonts w:ascii="SanukLF-Light" w:hAnsi="SanukLF-Light" w:cs="Arial"/>
          <w:szCs w:val="24"/>
        </w:rPr>
        <w:t>la ciudad</w:t>
      </w:r>
      <w:r w:rsidRPr="00777625">
        <w:rPr>
          <w:rFonts w:ascii="SanukLF-Light" w:hAnsi="SanukLF-Light" w:cs="Arial"/>
          <w:szCs w:val="24"/>
        </w:rPr>
        <w:t xml:space="preserve">, ampliando el carácter del festival más allá del ámbito estrictamente lúdico. </w:t>
      </w:r>
      <w:r w:rsidR="003C367D">
        <w:rPr>
          <w:rFonts w:ascii="SanukLF-Light" w:hAnsi="SanukLF-Light" w:cs="Arial"/>
          <w:szCs w:val="24"/>
        </w:rPr>
        <w:t>Así, l</w:t>
      </w:r>
      <w:r w:rsidR="003C367D" w:rsidRPr="00701E4A">
        <w:rPr>
          <w:rFonts w:ascii="SanukLF-Light" w:hAnsi="SanukLF-Light" w:cs="Arial"/>
          <w:szCs w:val="24"/>
        </w:rPr>
        <w:t xml:space="preserve">a edición de 2026 contará con la participación de </w:t>
      </w:r>
      <w:r w:rsidR="003C367D" w:rsidRPr="003C367D">
        <w:rPr>
          <w:rFonts w:ascii="SanukLF-Light" w:hAnsi="SanukLF-Light" w:cs="Arial"/>
          <w:b/>
          <w:szCs w:val="24"/>
        </w:rPr>
        <w:t>54 colaboradores</w:t>
      </w:r>
      <w:r w:rsidR="003C367D" w:rsidRPr="00701E4A">
        <w:rPr>
          <w:rFonts w:ascii="SanukLF-Light" w:hAnsi="SanukLF-Light" w:cs="Arial"/>
          <w:szCs w:val="24"/>
        </w:rPr>
        <w:t xml:space="preserve"> distintos, entre asociaciones, instituciones culturales, comercios, editoriales, colectivos y creadores independientes. Esta diversidad se refleja en una programación que abarca desde los juegos de mesa y de cartas hasta la ilustración, la literatura, el cómic, la pintura de miniaturas, el rol en vivo o diferentes disciplinas artísticas</w:t>
      </w:r>
      <w:r w:rsidR="003C367D">
        <w:rPr>
          <w:rFonts w:ascii="SanukLF-Light" w:hAnsi="SanukLF-Light" w:cs="Arial"/>
          <w:szCs w:val="24"/>
        </w:rPr>
        <w:t xml:space="preserve">. </w:t>
      </w:r>
    </w:p>
    <w:p w14:paraId="389BB218" w14:textId="77777777" w:rsidR="00537585" w:rsidRDefault="00537585" w:rsidP="008F2B11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</w:p>
    <w:p w14:paraId="42DCD354" w14:textId="2918AEE8" w:rsidR="009D4314" w:rsidRPr="00777625" w:rsidRDefault="008F2B11" w:rsidP="009D5F3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>
        <w:rPr>
          <w:rFonts w:ascii="SanukLF-Light" w:hAnsi="SanukLF-Light" w:cs="Arial"/>
          <w:szCs w:val="24"/>
        </w:rPr>
        <w:t xml:space="preserve">Todo ello </w:t>
      </w:r>
      <w:r w:rsidR="00537585">
        <w:rPr>
          <w:rFonts w:ascii="SanukLF-Light" w:hAnsi="SanukLF-Light" w:cs="Arial"/>
          <w:szCs w:val="24"/>
        </w:rPr>
        <w:t xml:space="preserve">sin perder </w:t>
      </w:r>
      <w:r w:rsidR="00777625" w:rsidRPr="00777625">
        <w:rPr>
          <w:rFonts w:ascii="SanukLF-Light" w:hAnsi="SanukLF-Light" w:cs="Arial"/>
          <w:szCs w:val="24"/>
        </w:rPr>
        <w:t xml:space="preserve">una de las principales señas de identidad del </w:t>
      </w:r>
      <w:r w:rsidR="009D5F39">
        <w:rPr>
          <w:rFonts w:ascii="SanukLF-Light" w:hAnsi="SanukLF-Light" w:cs="Arial"/>
          <w:szCs w:val="24"/>
        </w:rPr>
        <w:t>‘</w:t>
      </w:r>
      <w:r w:rsidR="00777625" w:rsidRPr="00777625">
        <w:rPr>
          <w:rFonts w:ascii="SanukLF-Light" w:hAnsi="SanukLF-Light" w:cs="Arial"/>
          <w:szCs w:val="24"/>
        </w:rPr>
        <w:t>Freak Festival</w:t>
      </w:r>
      <w:r w:rsidR="009D5F39">
        <w:rPr>
          <w:rFonts w:ascii="SanukLF-Light" w:hAnsi="SanukLF-Light" w:cs="Arial"/>
          <w:szCs w:val="24"/>
        </w:rPr>
        <w:t>’</w:t>
      </w:r>
      <w:r>
        <w:rPr>
          <w:rFonts w:ascii="SanukLF-Light" w:hAnsi="SanukLF-Light" w:cs="Arial"/>
          <w:szCs w:val="24"/>
        </w:rPr>
        <w:t>:</w:t>
      </w:r>
      <w:r w:rsidR="009D5F39">
        <w:rPr>
          <w:rFonts w:ascii="SanukLF-Light" w:hAnsi="SanukLF-Light" w:cs="Arial"/>
          <w:szCs w:val="24"/>
        </w:rPr>
        <w:t xml:space="preserve"> </w:t>
      </w:r>
      <w:r w:rsidR="009D4314" w:rsidRPr="009D4314">
        <w:rPr>
          <w:rFonts w:ascii="SanukLF-Light" w:hAnsi="SanukLF-Light" w:cs="Arial"/>
          <w:szCs w:val="24"/>
        </w:rPr>
        <w:t xml:space="preserve">su carácter gratuito, colaborativo y voluntario. </w:t>
      </w:r>
      <w:r w:rsidR="009D4314">
        <w:rPr>
          <w:rFonts w:ascii="SanukLF-Light" w:hAnsi="SanukLF-Light" w:cs="Arial"/>
          <w:szCs w:val="24"/>
        </w:rPr>
        <w:t>El</w:t>
      </w:r>
      <w:r w:rsidR="009D4314" w:rsidRPr="009D4314">
        <w:rPr>
          <w:rFonts w:ascii="SanukLF-Light" w:hAnsi="SanukLF-Light" w:cs="Arial"/>
          <w:szCs w:val="24"/>
        </w:rPr>
        <w:t xml:space="preserve"> festival </w:t>
      </w:r>
      <w:r w:rsidR="009D4314">
        <w:rPr>
          <w:rFonts w:ascii="SanukLF-Light" w:hAnsi="SanukLF-Light" w:cs="Arial"/>
          <w:szCs w:val="24"/>
        </w:rPr>
        <w:t xml:space="preserve">está construido </w:t>
      </w:r>
      <w:r w:rsidR="009D4314" w:rsidRPr="009D4314">
        <w:rPr>
          <w:rFonts w:ascii="SanukLF-Light" w:hAnsi="SanukLF-Light" w:cs="Arial"/>
          <w:szCs w:val="24"/>
        </w:rPr>
        <w:t>a partir de la implicación de asociaciones, creadores, entidades y personas que comparten sus aficiones, conocimientos y proyectos con el público. La entrada y la participación en las actividades son gratuitas</w:t>
      </w:r>
      <w:r w:rsidR="00537585">
        <w:rPr>
          <w:rFonts w:ascii="SanukLF-Light" w:hAnsi="SanukLF-Light" w:cs="Arial"/>
          <w:szCs w:val="24"/>
        </w:rPr>
        <w:t xml:space="preserve"> con el fin de </w:t>
      </w:r>
      <w:r w:rsidR="009D4314" w:rsidRPr="009D4314">
        <w:rPr>
          <w:rFonts w:ascii="SanukLF-Light" w:hAnsi="SanukLF-Light" w:cs="Arial"/>
          <w:szCs w:val="24"/>
        </w:rPr>
        <w:t>mantener un evento cercano y accesible en el que sea posible entrar, curiosear, probar una actividad nueva o pasar todo el fin de semana descubriendo propuestas diferentes.</w:t>
      </w:r>
    </w:p>
    <w:p w14:paraId="25268349" w14:textId="77777777" w:rsidR="00777625" w:rsidRPr="00777625" w:rsidRDefault="00777625" w:rsidP="00777625">
      <w:pPr>
        <w:pStyle w:val="Textosinformato"/>
        <w:spacing w:line="300" w:lineRule="exact"/>
        <w:rPr>
          <w:rFonts w:ascii="SanukLF-Light" w:hAnsi="SanukLF-Light" w:cs="Arial"/>
          <w:szCs w:val="24"/>
        </w:rPr>
      </w:pPr>
    </w:p>
    <w:p w14:paraId="02820BE3" w14:textId="77777777" w:rsidR="00102A91" w:rsidRPr="00102A91" w:rsidRDefault="00102A91" w:rsidP="00102A91">
      <w:pPr>
        <w:pStyle w:val="Textosinformato"/>
        <w:spacing w:after="120" w:line="300" w:lineRule="exact"/>
        <w:jc w:val="both"/>
        <w:rPr>
          <w:rFonts w:ascii="Sanuk-Medium" w:hAnsi="Sanuk-Medium" w:cstheme="minorHAnsi"/>
          <w:bCs/>
          <w:color w:val="003366"/>
          <w:spacing w:val="-4"/>
          <w:sz w:val="26"/>
          <w:szCs w:val="26"/>
        </w:rPr>
      </w:pPr>
      <w:r w:rsidRPr="00102A91">
        <w:rPr>
          <w:rFonts w:ascii="Sanuk-Medium" w:hAnsi="Sanuk-Medium" w:cstheme="minorHAnsi"/>
          <w:bCs/>
          <w:color w:val="003366"/>
          <w:spacing w:val="-4"/>
          <w:sz w:val="26"/>
          <w:szCs w:val="26"/>
        </w:rPr>
        <w:t>Nuevos vínculos con la cultura de Vitoria-Gasteiz</w:t>
      </w:r>
    </w:p>
    <w:p w14:paraId="196A8EC8" w14:textId="61E9FFA8" w:rsidR="00102A91" w:rsidRPr="00777625" w:rsidRDefault="00102A91" w:rsidP="00E05E34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 w:rsidRPr="00777625">
        <w:rPr>
          <w:rFonts w:ascii="SanukLF-Light" w:hAnsi="SanukLF-Light" w:cs="Arial"/>
          <w:szCs w:val="24"/>
        </w:rPr>
        <w:t xml:space="preserve">La </w:t>
      </w:r>
      <w:r w:rsidR="00537585" w:rsidRPr="00537585">
        <w:rPr>
          <w:rFonts w:ascii="SanukLF-Light" w:hAnsi="SanukLF-Light" w:cs="Arial"/>
          <w:szCs w:val="24"/>
        </w:rPr>
        <w:t>participación de la Escuela de Artes y Oficios y el Museo Fournier de Naipes</w:t>
      </w:r>
      <w:r w:rsidR="00E05E34">
        <w:rPr>
          <w:rFonts w:ascii="SanukLF-Light" w:hAnsi="SanukLF-Light" w:cs="Arial"/>
          <w:szCs w:val="24"/>
        </w:rPr>
        <w:t xml:space="preserve"> acentúa la</w:t>
      </w:r>
      <w:r w:rsidR="00537585" w:rsidRPr="00537585">
        <w:rPr>
          <w:rFonts w:ascii="SanukLF-Light" w:hAnsi="SanukLF-Light" w:cs="Arial"/>
          <w:szCs w:val="24"/>
        </w:rPr>
        <w:t xml:space="preserve"> dimensión cultural</w:t>
      </w:r>
      <w:r w:rsidR="00537585" w:rsidRPr="00537585">
        <w:rPr>
          <w:rFonts w:ascii="SanukLF-Light" w:hAnsi="SanukLF-Light" w:cs="Arial"/>
          <w:b/>
          <w:szCs w:val="24"/>
        </w:rPr>
        <w:t xml:space="preserve"> </w:t>
      </w:r>
      <w:r w:rsidR="00E05E34" w:rsidRPr="00E05E34">
        <w:rPr>
          <w:rFonts w:ascii="SanukLF-Light" w:hAnsi="SanukLF-Light" w:cs="Arial"/>
          <w:szCs w:val="24"/>
        </w:rPr>
        <w:t>de la cita.</w:t>
      </w:r>
      <w:r w:rsidR="00E05E34">
        <w:rPr>
          <w:rFonts w:ascii="SanukLF-Light" w:hAnsi="SanukLF-Light" w:cs="Arial"/>
          <w:b/>
          <w:szCs w:val="24"/>
        </w:rPr>
        <w:t xml:space="preserve"> </w:t>
      </w:r>
      <w:r w:rsidRPr="001C1D27">
        <w:rPr>
          <w:rFonts w:ascii="SanukLF-Light" w:hAnsi="SanukLF-Light" w:cs="Arial"/>
          <w:b/>
          <w:szCs w:val="24"/>
        </w:rPr>
        <w:t>Artes y Oficios</w:t>
      </w:r>
      <w:r w:rsidRPr="00777625">
        <w:rPr>
          <w:rFonts w:ascii="SanukLF-Light" w:hAnsi="SanukLF-Light" w:cs="Arial"/>
          <w:szCs w:val="24"/>
        </w:rPr>
        <w:t xml:space="preserve"> estará presente durante todo el festival con una exposición de trabajos realizados por su alumnado de grabado. Además, organizará tres talleres prácticos de iniciación a esta técnica, en los que las personas </w:t>
      </w:r>
      <w:r w:rsidRPr="00777625">
        <w:rPr>
          <w:rFonts w:ascii="SanukLF-Light" w:hAnsi="SanukLF-Light" w:cs="Arial"/>
          <w:szCs w:val="24"/>
        </w:rPr>
        <w:lastRenderedPageBreak/>
        <w:t>participantes podrán conocer las distintas fases básicas del proceso, crear un diseño propio y realizar una estampación.</w:t>
      </w:r>
    </w:p>
    <w:p w14:paraId="27F43D6A" w14:textId="77777777" w:rsidR="00102A91" w:rsidRPr="00777625" w:rsidRDefault="00102A91" w:rsidP="00102A91">
      <w:pPr>
        <w:pStyle w:val="Textosinformato"/>
        <w:spacing w:line="300" w:lineRule="exact"/>
        <w:rPr>
          <w:rFonts w:ascii="SanukLF-Light" w:hAnsi="SanukLF-Light" w:cs="Arial"/>
          <w:szCs w:val="24"/>
        </w:rPr>
      </w:pPr>
    </w:p>
    <w:p w14:paraId="3BDB597E" w14:textId="7C170BB6" w:rsidR="00102A91" w:rsidRPr="00777625" w:rsidRDefault="00102A91" w:rsidP="001C1D27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 w:rsidRPr="00777625">
        <w:rPr>
          <w:rFonts w:ascii="SanukLF-Light" w:hAnsi="SanukLF-Light" w:cs="Arial"/>
          <w:szCs w:val="24"/>
        </w:rPr>
        <w:t xml:space="preserve">El </w:t>
      </w:r>
      <w:r w:rsidRPr="001C1D27">
        <w:rPr>
          <w:rFonts w:ascii="SanukLF-Light" w:hAnsi="SanukLF-Light" w:cs="Arial"/>
          <w:b/>
          <w:szCs w:val="24"/>
        </w:rPr>
        <w:t>Museo Fournier</w:t>
      </w:r>
      <w:r w:rsidR="001C1D27">
        <w:rPr>
          <w:rFonts w:ascii="SanukLF-Light" w:hAnsi="SanukLF-Light" w:cs="Arial"/>
          <w:szCs w:val="24"/>
        </w:rPr>
        <w:t>, por su parte, a</w:t>
      </w:r>
      <w:r w:rsidRPr="00777625">
        <w:rPr>
          <w:rFonts w:ascii="SanukLF-Light" w:hAnsi="SanukLF-Light" w:cs="Arial"/>
          <w:szCs w:val="24"/>
        </w:rPr>
        <w:t>cercará</w:t>
      </w:r>
      <w:r w:rsidR="001C1D27">
        <w:rPr>
          <w:rFonts w:ascii="SanukLF-Light" w:hAnsi="SanukLF-Light" w:cs="Arial"/>
          <w:szCs w:val="24"/>
        </w:rPr>
        <w:t xml:space="preserve"> </w:t>
      </w:r>
      <w:r w:rsidRPr="00777625">
        <w:rPr>
          <w:rFonts w:ascii="SanukLF-Light" w:hAnsi="SanukLF-Light" w:cs="Arial"/>
          <w:szCs w:val="24"/>
        </w:rPr>
        <w:t>al público la historia y la diversidad cultural vinculadas a los juegos de cartas. La charla ‘Un mundo de jue</w:t>
      </w:r>
      <w:r w:rsidR="001C1D27">
        <w:rPr>
          <w:rFonts w:ascii="SanukLF-Light" w:hAnsi="SanukLF-Light" w:cs="Arial"/>
          <w:szCs w:val="24"/>
        </w:rPr>
        <w:t>gos. Museo Fournier de Naipes’ hará</w:t>
      </w:r>
      <w:r w:rsidRPr="00777625">
        <w:rPr>
          <w:rFonts w:ascii="SanukLF-Light" w:hAnsi="SanukLF-Light" w:cs="Arial"/>
          <w:szCs w:val="24"/>
        </w:rPr>
        <w:t xml:space="preserve"> un recorrido por diferentes ejemplos de la colección del museo, con piezas procedentes de distintos lugares y épocas, desde naipes chinos y japoneses o barajas circulares de la India hasta juegos y cartas europeos.</w:t>
      </w:r>
      <w:r w:rsidR="001C1D27">
        <w:rPr>
          <w:rFonts w:ascii="SanukLF-Light" w:hAnsi="SanukLF-Light" w:cs="Arial"/>
          <w:szCs w:val="24"/>
        </w:rPr>
        <w:t xml:space="preserve"> </w:t>
      </w:r>
      <w:r w:rsidRPr="00777625">
        <w:rPr>
          <w:rFonts w:ascii="SanukLF-Light" w:hAnsi="SanukLF-Light" w:cs="Arial"/>
          <w:szCs w:val="24"/>
        </w:rPr>
        <w:t>La colaboración con el museo se completa con ‘Colorea tu naipe’, una actividad creativa abierta a todas las edades e inspirada en las colecciones del Museo Fournier.</w:t>
      </w:r>
    </w:p>
    <w:p w14:paraId="6904FA35" w14:textId="77777777" w:rsidR="00102A91" w:rsidRPr="00777625" w:rsidRDefault="00102A91" w:rsidP="00102A91">
      <w:pPr>
        <w:pStyle w:val="Textosinformato"/>
        <w:spacing w:line="300" w:lineRule="exact"/>
        <w:rPr>
          <w:rFonts w:ascii="SanukLF-Light" w:hAnsi="SanukLF-Light" w:cs="Arial"/>
          <w:szCs w:val="24"/>
        </w:rPr>
      </w:pPr>
    </w:p>
    <w:p w14:paraId="7EFFAF5F" w14:textId="10AE6FDF" w:rsidR="00102A91" w:rsidRDefault="00E05E34" w:rsidP="001C1D27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>
        <w:rPr>
          <w:rFonts w:ascii="SanukLF-Light" w:hAnsi="SanukLF-Light" w:cs="Arial"/>
          <w:szCs w:val="24"/>
        </w:rPr>
        <w:t xml:space="preserve">Ambas </w:t>
      </w:r>
      <w:r w:rsidR="00102A91" w:rsidRPr="00777625">
        <w:rPr>
          <w:rFonts w:ascii="SanukLF-Light" w:hAnsi="SanukLF-Light" w:cs="Arial"/>
          <w:szCs w:val="24"/>
        </w:rPr>
        <w:t xml:space="preserve">incorporaciones refuerzan las conexiones </w:t>
      </w:r>
      <w:r w:rsidR="00733089">
        <w:rPr>
          <w:rFonts w:ascii="SanukLF-Light" w:hAnsi="SanukLF-Light" w:cs="Arial"/>
          <w:szCs w:val="24"/>
        </w:rPr>
        <w:t xml:space="preserve">existentes </w:t>
      </w:r>
      <w:r w:rsidR="00102A91" w:rsidRPr="00777625">
        <w:rPr>
          <w:rFonts w:ascii="SanukLF-Light" w:hAnsi="SanukLF-Light" w:cs="Arial"/>
          <w:szCs w:val="24"/>
        </w:rPr>
        <w:t xml:space="preserve">entre el juego, la creatividad y la cultura, y </w:t>
      </w:r>
      <w:r w:rsidR="00733089">
        <w:rPr>
          <w:rFonts w:ascii="SanukLF-Light" w:hAnsi="SanukLF-Light" w:cs="Arial"/>
          <w:szCs w:val="24"/>
        </w:rPr>
        <w:t xml:space="preserve">ayudan a </w:t>
      </w:r>
      <w:r w:rsidR="00102A91" w:rsidRPr="00777625">
        <w:rPr>
          <w:rFonts w:ascii="SanukLF-Light" w:hAnsi="SanukLF-Light" w:cs="Arial"/>
          <w:szCs w:val="24"/>
        </w:rPr>
        <w:t>reivindicar el ocio alternativo como un espacio también relacionado con la expresión artística, el conocimiento y la creación.</w:t>
      </w:r>
    </w:p>
    <w:p w14:paraId="21EDCEEC" w14:textId="77777777" w:rsidR="005746FF" w:rsidRDefault="005746FF" w:rsidP="001C1D27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</w:p>
    <w:p w14:paraId="4A4C3754" w14:textId="025DE3AC" w:rsidR="005746FF" w:rsidRPr="005746FF" w:rsidRDefault="005746FF" w:rsidP="005746FF">
      <w:pPr>
        <w:pStyle w:val="Textosinformato"/>
        <w:spacing w:after="120" w:line="300" w:lineRule="exact"/>
        <w:rPr>
          <w:rFonts w:ascii="Sanuk-Medium" w:hAnsi="Sanuk-Medium" w:cstheme="minorHAnsi"/>
          <w:bCs/>
          <w:color w:val="003366"/>
          <w:spacing w:val="-4"/>
          <w:sz w:val="26"/>
          <w:szCs w:val="26"/>
        </w:rPr>
      </w:pPr>
      <w:r w:rsidRPr="005746FF">
        <w:rPr>
          <w:rFonts w:ascii="Sanuk-Medium" w:hAnsi="Sanuk-Medium" w:cstheme="minorHAnsi"/>
          <w:bCs/>
          <w:color w:val="003366"/>
          <w:spacing w:val="-4"/>
          <w:sz w:val="26"/>
          <w:szCs w:val="26"/>
        </w:rPr>
        <w:t>Un festival colaborativo</w:t>
      </w:r>
    </w:p>
    <w:p w14:paraId="5C845E13" w14:textId="1C5D702C" w:rsidR="005746FF" w:rsidRPr="005746FF" w:rsidRDefault="005746FF" w:rsidP="005746FF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>
        <w:rPr>
          <w:rFonts w:ascii="SanukLF-Light" w:hAnsi="SanukLF-Light" w:cs="Arial"/>
          <w:szCs w:val="24"/>
        </w:rPr>
        <w:t>Junto a estas colaboraciones, l</w:t>
      </w:r>
      <w:r w:rsidRPr="005746FF">
        <w:rPr>
          <w:rFonts w:ascii="SanukLF-Light" w:hAnsi="SanukLF-Light" w:cs="Arial"/>
          <w:szCs w:val="24"/>
        </w:rPr>
        <w:t xml:space="preserve">a participación de </w:t>
      </w:r>
      <w:r w:rsidRPr="00EC532C">
        <w:rPr>
          <w:rFonts w:ascii="SanukLF-Light" w:hAnsi="SanukLF-Light" w:cs="Arial"/>
          <w:b/>
          <w:szCs w:val="24"/>
        </w:rPr>
        <w:t>54 asociaciones, artistas, artesanos, comercios, instituciones, editoriales, colectivos y creadores independientes</w:t>
      </w:r>
      <w:r w:rsidRPr="005746FF">
        <w:rPr>
          <w:rFonts w:ascii="SanukLF-Light" w:hAnsi="SanukLF-Light" w:cs="Arial"/>
          <w:szCs w:val="24"/>
        </w:rPr>
        <w:t xml:space="preserve"> </w:t>
      </w:r>
      <w:r>
        <w:rPr>
          <w:rFonts w:ascii="SanukLF-Light" w:hAnsi="SanukLF-Light" w:cs="Arial"/>
          <w:szCs w:val="24"/>
        </w:rPr>
        <w:t xml:space="preserve">configurarán </w:t>
      </w:r>
      <w:r w:rsidRPr="005746FF">
        <w:rPr>
          <w:rFonts w:ascii="SanukLF-Light" w:hAnsi="SanukLF-Light" w:cs="Arial"/>
          <w:szCs w:val="24"/>
        </w:rPr>
        <w:t xml:space="preserve">durante </w:t>
      </w:r>
      <w:r>
        <w:rPr>
          <w:rFonts w:ascii="SanukLF-Light" w:hAnsi="SanukLF-Light" w:cs="Arial"/>
          <w:szCs w:val="24"/>
        </w:rPr>
        <w:t xml:space="preserve">todo </w:t>
      </w:r>
      <w:r w:rsidRPr="005746FF">
        <w:rPr>
          <w:rFonts w:ascii="SanukLF-Light" w:hAnsi="SanukLF-Light" w:cs="Arial"/>
          <w:szCs w:val="24"/>
        </w:rPr>
        <w:t>el fin de semana un espacio en el que cada uno aporta sus conocimientos, propuestas y actividades.</w:t>
      </w:r>
    </w:p>
    <w:p w14:paraId="5D19EF12" w14:textId="77777777" w:rsidR="005746FF" w:rsidRPr="005746FF" w:rsidRDefault="005746FF" w:rsidP="005746FF">
      <w:pPr>
        <w:pStyle w:val="Textosinformato"/>
        <w:spacing w:line="300" w:lineRule="exact"/>
        <w:rPr>
          <w:rFonts w:ascii="SanukLF-Light" w:hAnsi="SanukLF-Light" w:cs="Arial"/>
          <w:szCs w:val="24"/>
        </w:rPr>
      </w:pPr>
    </w:p>
    <w:p w14:paraId="3C7243BC" w14:textId="1ECC0156" w:rsidR="005746FF" w:rsidRPr="005746FF" w:rsidRDefault="005746FF" w:rsidP="00EC532C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 w:rsidRPr="005746FF">
        <w:rPr>
          <w:rFonts w:ascii="SanukLF-Light" w:hAnsi="SanukLF-Light" w:cs="Arial"/>
          <w:szCs w:val="24"/>
        </w:rPr>
        <w:t xml:space="preserve">Este modelo colaborativo constituye una de las señas de identidad del </w:t>
      </w:r>
      <w:r w:rsidR="00EC532C">
        <w:rPr>
          <w:rFonts w:ascii="SanukLF-Light" w:hAnsi="SanukLF-Light" w:cs="Arial"/>
          <w:szCs w:val="24"/>
        </w:rPr>
        <w:t>‘</w:t>
      </w:r>
      <w:r w:rsidRPr="005746FF">
        <w:rPr>
          <w:rFonts w:ascii="SanukLF-Light" w:hAnsi="SanukLF-Light" w:cs="Arial"/>
          <w:szCs w:val="24"/>
        </w:rPr>
        <w:t>Freak Festival</w:t>
      </w:r>
      <w:r w:rsidR="00EC532C">
        <w:rPr>
          <w:rFonts w:ascii="SanukLF-Light" w:hAnsi="SanukLF-Light" w:cs="Arial"/>
          <w:szCs w:val="24"/>
        </w:rPr>
        <w:t>’</w:t>
      </w:r>
      <w:r w:rsidRPr="005746FF">
        <w:rPr>
          <w:rFonts w:ascii="SanukLF-Light" w:hAnsi="SanukLF-Light" w:cs="Arial"/>
          <w:szCs w:val="24"/>
        </w:rPr>
        <w:t xml:space="preserve"> </w:t>
      </w:r>
      <w:r w:rsidR="002755F8">
        <w:rPr>
          <w:rFonts w:ascii="SanukLF-Light" w:hAnsi="SanukLF-Light" w:cs="Arial"/>
          <w:szCs w:val="24"/>
        </w:rPr>
        <w:t xml:space="preserve">y una de las razones por las que cuenta con el apoyo de </w:t>
      </w:r>
      <w:r w:rsidR="002755F8" w:rsidRPr="002755F8">
        <w:rPr>
          <w:rFonts w:ascii="SanukLF-Light" w:hAnsi="SanukLF-Light" w:cs="Arial"/>
          <w:b/>
          <w:bCs/>
          <w:szCs w:val="24"/>
        </w:rPr>
        <w:t>Fundación Vital</w:t>
      </w:r>
      <w:r w:rsidR="002755F8">
        <w:rPr>
          <w:rFonts w:ascii="SanukLF-Light" w:hAnsi="SanukLF-Light" w:cs="Arial"/>
          <w:szCs w:val="24"/>
        </w:rPr>
        <w:t xml:space="preserve">. </w:t>
      </w:r>
      <w:r w:rsidR="00EC532C" w:rsidRPr="005746FF">
        <w:rPr>
          <w:rFonts w:ascii="SanukLF-Light" w:hAnsi="SanukLF-Light" w:cs="Arial"/>
          <w:szCs w:val="24"/>
        </w:rPr>
        <w:t xml:space="preserve">Tanto la entrada como la participación en las actividades son gratuitas, con el objetivo </w:t>
      </w:r>
      <w:r w:rsidR="00EC532C">
        <w:rPr>
          <w:rFonts w:ascii="SanukLF-Light" w:hAnsi="SanukLF-Light" w:cs="Arial"/>
          <w:szCs w:val="24"/>
        </w:rPr>
        <w:t>de que el</w:t>
      </w:r>
      <w:r w:rsidRPr="005746FF">
        <w:rPr>
          <w:rFonts w:ascii="SanukLF-Light" w:hAnsi="SanukLF-Light" w:cs="Arial"/>
          <w:szCs w:val="24"/>
        </w:rPr>
        <w:t xml:space="preserve"> público puede sentarse a jugar, participar en un taller, conocer el trabajo de un artista o una asociación, descubrir una nueva afición o asistir a una actividad cultural sin que el consumo sea necesario para formar parte del festival.</w:t>
      </w:r>
      <w:r w:rsidR="00EC532C">
        <w:rPr>
          <w:rFonts w:ascii="SanukLF-Light" w:hAnsi="SanukLF-Light" w:cs="Arial"/>
          <w:szCs w:val="24"/>
        </w:rPr>
        <w:t xml:space="preserve"> </w:t>
      </w:r>
    </w:p>
    <w:p w14:paraId="069D67C8" w14:textId="77777777" w:rsidR="005746FF" w:rsidRPr="005746FF" w:rsidRDefault="005746FF" w:rsidP="005746FF">
      <w:pPr>
        <w:pStyle w:val="Textosinformato"/>
        <w:spacing w:line="300" w:lineRule="exact"/>
        <w:rPr>
          <w:rFonts w:ascii="SanukLF-Light" w:hAnsi="SanukLF-Light" w:cs="Arial"/>
          <w:szCs w:val="24"/>
        </w:rPr>
      </w:pPr>
    </w:p>
    <w:p w14:paraId="3C22EB57" w14:textId="77777777" w:rsidR="00701E4A" w:rsidRPr="00EC532C" w:rsidRDefault="00701E4A" w:rsidP="00EC532C">
      <w:pPr>
        <w:pStyle w:val="Textosinformato"/>
        <w:spacing w:after="120" w:line="300" w:lineRule="exact"/>
        <w:rPr>
          <w:rFonts w:ascii="Sanuk-Medium" w:hAnsi="Sanuk-Medium" w:cstheme="minorHAnsi"/>
          <w:bCs/>
          <w:color w:val="003366"/>
          <w:spacing w:val="-4"/>
          <w:sz w:val="26"/>
          <w:szCs w:val="26"/>
        </w:rPr>
      </w:pPr>
      <w:r w:rsidRPr="00EC532C">
        <w:rPr>
          <w:rFonts w:ascii="Sanuk-Medium" w:hAnsi="Sanuk-Medium" w:cstheme="minorHAnsi"/>
          <w:bCs/>
          <w:color w:val="003366"/>
          <w:spacing w:val="-4"/>
          <w:sz w:val="26"/>
          <w:szCs w:val="26"/>
        </w:rPr>
        <w:t>Jugar, crear y descubrir</w:t>
      </w:r>
    </w:p>
    <w:p w14:paraId="03E671BB" w14:textId="458B1770" w:rsidR="00701E4A" w:rsidRPr="00777625" w:rsidRDefault="0094364F" w:rsidP="0073308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>
        <w:rPr>
          <w:rFonts w:ascii="SanukLF-Light" w:hAnsi="SanukLF-Light" w:cs="Arial"/>
          <w:szCs w:val="24"/>
        </w:rPr>
        <w:t>Precisamente l</w:t>
      </w:r>
      <w:r w:rsidR="00701E4A" w:rsidRPr="00777625">
        <w:rPr>
          <w:rFonts w:ascii="SanukLF-Light" w:hAnsi="SanukLF-Light" w:cs="Arial"/>
          <w:szCs w:val="24"/>
        </w:rPr>
        <w:t xml:space="preserve">a participación del público </w:t>
      </w:r>
      <w:r>
        <w:rPr>
          <w:rFonts w:ascii="SanukLF-Light" w:hAnsi="SanukLF-Light" w:cs="Arial"/>
          <w:szCs w:val="24"/>
        </w:rPr>
        <w:t>es</w:t>
      </w:r>
      <w:r w:rsidR="00701E4A" w:rsidRPr="00777625">
        <w:rPr>
          <w:rFonts w:ascii="SanukLF-Light" w:hAnsi="SanukLF-Light" w:cs="Arial"/>
          <w:szCs w:val="24"/>
        </w:rPr>
        <w:t xml:space="preserve"> uno de los principales ejes del festival. La programación está concebida para que l</w:t>
      </w:r>
      <w:r>
        <w:rPr>
          <w:rFonts w:ascii="SanukLF-Light" w:hAnsi="SanukLF-Light" w:cs="Arial"/>
          <w:szCs w:val="24"/>
        </w:rPr>
        <w:t>as y l</w:t>
      </w:r>
      <w:r w:rsidR="00701E4A" w:rsidRPr="00777625">
        <w:rPr>
          <w:rFonts w:ascii="SanukLF-Light" w:hAnsi="SanukLF-Light" w:cs="Arial"/>
          <w:szCs w:val="24"/>
        </w:rPr>
        <w:t>os asistentes no sean únicamente espectadores, sino que puedan experimentar directamente con las distintas propuestas</w:t>
      </w:r>
      <w:r>
        <w:rPr>
          <w:rFonts w:ascii="SanukLF-Light" w:hAnsi="SanukLF-Light" w:cs="Arial"/>
          <w:szCs w:val="24"/>
        </w:rPr>
        <w:t xml:space="preserve">, </w:t>
      </w:r>
      <w:r w:rsidRPr="0094364F">
        <w:rPr>
          <w:rFonts w:ascii="SanukLF-Light" w:hAnsi="SanukLF-Light" w:cs="Arial"/>
          <w:szCs w:val="24"/>
        </w:rPr>
        <w:t>jugar, crear y descubrir nuevas aficiones.</w:t>
      </w:r>
      <w:r w:rsidR="00AC6399">
        <w:rPr>
          <w:rFonts w:ascii="SanukLF-Light" w:hAnsi="SanukLF-Light" w:cs="Arial"/>
          <w:szCs w:val="24"/>
        </w:rPr>
        <w:t xml:space="preserve"> </w:t>
      </w:r>
      <w:r w:rsidR="00701E4A" w:rsidRPr="00777625">
        <w:rPr>
          <w:rFonts w:ascii="SanukLF-Light" w:hAnsi="SanukLF-Light" w:cs="Arial"/>
          <w:szCs w:val="24"/>
        </w:rPr>
        <w:t xml:space="preserve">Habrá partidas y actividades relacionadas con los juegos de mesa y de cartas, rol de mesa, rol en vivo, </w:t>
      </w:r>
      <w:proofErr w:type="spellStart"/>
      <w:r w:rsidR="00701E4A" w:rsidRPr="00777625">
        <w:rPr>
          <w:rFonts w:ascii="SanukLF-Light" w:hAnsi="SanukLF-Light" w:cs="Arial"/>
          <w:szCs w:val="24"/>
        </w:rPr>
        <w:t>softcombat</w:t>
      </w:r>
      <w:proofErr w:type="spellEnd"/>
      <w:r w:rsidR="00701E4A" w:rsidRPr="00777625">
        <w:rPr>
          <w:rFonts w:ascii="SanukLF-Light" w:hAnsi="SanukLF-Light" w:cs="Arial"/>
          <w:szCs w:val="24"/>
        </w:rPr>
        <w:t xml:space="preserve"> y esgrima histórica, además de talleres vinculados a la ilustración, el modelismo y otras disciplinas creativas.</w:t>
      </w:r>
    </w:p>
    <w:p w14:paraId="3AA5B88C" w14:textId="77777777" w:rsidR="00701E4A" w:rsidRPr="00777625" w:rsidRDefault="00701E4A" w:rsidP="00701E4A">
      <w:pPr>
        <w:pStyle w:val="Textosinformato"/>
        <w:spacing w:line="300" w:lineRule="exact"/>
        <w:rPr>
          <w:rFonts w:ascii="SanukLF-Light" w:hAnsi="SanukLF-Light" w:cs="Arial"/>
          <w:szCs w:val="24"/>
        </w:rPr>
      </w:pPr>
    </w:p>
    <w:p w14:paraId="5027613A" w14:textId="40BF3BF2" w:rsidR="0094364F" w:rsidRDefault="0094364F" w:rsidP="00AC639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 w:rsidRPr="0094364F">
        <w:rPr>
          <w:rFonts w:ascii="SanukLF-Light" w:hAnsi="SanukLF-Light" w:cs="Arial"/>
          <w:szCs w:val="24"/>
        </w:rPr>
        <w:t xml:space="preserve">Entre las actividades organizadas por el propio festival regresan los retos creativos </w:t>
      </w:r>
      <w:r w:rsidR="00AC6399" w:rsidRPr="00AC6399">
        <w:rPr>
          <w:rFonts w:ascii="SanukLF-Light" w:hAnsi="SanukLF-Light" w:cs="Arial"/>
          <w:b/>
          <w:szCs w:val="24"/>
        </w:rPr>
        <w:t>‘</w:t>
      </w:r>
      <w:r w:rsidRPr="00AC6399">
        <w:rPr>
          <w:rFonts w:ascii="SanukLF-Light" w:hAnsi="SanukLF-Light" w:cs="Arial"/>
          <w:b/>
          <w:szCs w:val="24"/>
        </w:rPr>
        <w:t>Fast Fic</w:t>
      </w:r>
      <w:r w:rsidR="00AC6399" w:rsidRPr="00AC6399">
        <w:rPr>
          <w:rFonts w:ascii="SanukLF-Light" w:hAnsi="SanukLF-Light" w:cs="Arial"/>
          <w:b/>
          <w:szCs w:val="24"/>
        </w:rPr>
        <w:t>’</w:t>
      </w:r>
      <w:r w:rsidRPr="00AC6399">
        <w:rPr>
          <w:rFonts w:ascii="SanukLF-Light" w:hAnsi="SanukLF-Light" w:cs="Arial"/>
          <w:b/>
          <w:szCs w:val="24"/>
        </w:rPr>
        <w:t xml:space="preserve">, </w:t>
      </w:r>
      <w:r w:rsidR="00AC6399" w:rsidRPr="00AC6399">
        <w:rPr>
          <w:rFonts w:ascii="SanukLF-Light" w:hAnsi="SanukLF-Light" w:cs="Arial"/>
          <w:b/>
          <w:szCs w:val="24"/>
        </w:rPr>
        <w:t>‘</w:t>
      </w:r>
      <w:r w:rsidRPr="00AC6399">
        <w:rPr>
          <w:rFonts w:ascii="SanukLF-Light" w:hAnsi="SanukLF-Light" w:cs="Arial"/>
          <w:b/>
          <w:szCs w:val="24"/>
        </w:rPr>
        <w:t>Fast Comic</w:t>
      </w:r>
      <w:r w:rsidR="00AC6399" w:rsidRPr="00AC6399">
        <w:rPr>
          <w:rFonts w:ascii="SanukLF-Light" w:hAnsi="SanukLF-Light" w:cs="Arial"/>
          <w:b/>
          <w:szCs w:val="24"/>
        </w:rPr>
        <w:t>’</w:t>
      </w:r>
      <w:r w:rsidRPr="00AC6399">
        <w:rPr>
          <w:rFonts w:ascii="SanukLF-Light" w:hAnsi="SanukLF-Light" w:cs="Arial"/>
          <w:b/>
          <w:szCs w:val="24"/>
        </w:rPr>
        <w:t xml:space="preserve"> y </w:t>
      </w:r>
      <w:r w:rsidR="00AC6399" w:rsidRPr="00AC6399">
        <w:rPr>
          <w:rFonts w:ascii="SanukLF-Light" w:hAnsi="SanukLF-Light" w:cs="Arial"/>
          <w:b/>
          <w:szCs w:val="24"/>
        </w:rPr>
        <w:t>‘</w:t>
      </w:r>
      <w:r w:rsidRPr="00AC6399">
        <w:rPr>
          <w:rFonts w:ascii="SanukLF-Light" w:hAnsi="SanukLF-Light" w:cs="Arial"/>
          <w:b/>
          <w:szCs w:val="24"/>
        </w:rPr>
        <w:t>Fast Painting</w:t>
      </w:r>
      <w:r w:rsidR="00AC6399" w:rsidRPr="00AC6399">
        <w:rPr>
          <w:rFonts w:ascii="SanukLF-Light" w:hAnsi="SanukLF-Light" w:cs="Arial"/>
          <w:b/>
          <w:szCs w:val="24"/>
        </w:rPr>
        <w:t>’</w:t>
      </w:r>
      <w:r w:rsidRPr="0094364F">
        <w:rPr>
          <w:rFonts w:ascii="SanukLF-Light" w:hAnsi="SanukLF-Light" w:cs="Arial"/>
          <w:szCs w:val="24"/>
        </w:rPr>
        <w:t>, que trasladan un mismo concepto a tres disciplinas diferentes: escritura, cómic y pintura. L</w:t>
      </w:r>
      <w:r w:rsidR="00AC6399">
        <w:rPr>
          <w:rFonts w:ascii="SanukLF-Light" w:hAnsi="SanukLF-Light" w:cs="Arial"/>
          <w:szCs w:val="24"/>
        </w:rPr>
        <w:t>as y lo</w:t>
      </w:r>
      <w:r w:rsidRPr="0094364F">
        <w:rPr>
          <w:rFonts w:ascii="SanukLF-Light" w:hAnsi="SanukLF-Light" w:cs="Arial"/>
          <w:szCs w:val="24"/>
        </w:rPr>
        <w:t>s participantes deberán desarrollar sus creaciones bajo unas condiciones y recursos limitados, poniendo a prueba su capacidad de improvisación y creatividad.</w:t>
      </w:r>
    </w:p>
    <w:p w14:paraId="43221A72" w14:textId="77777777" w:rsidR="002755F8" w:rsidRPr="0094364F" w:rsidRDefault="002755F8" w:rsidP="00AC639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</w:p>
    <w:p w14:paraId="11C9DEFE" w14:textId="06745CDA" w:rsidR="0094364F" w:rsidRDefault="0094364F" w:rsidP="00AC639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 w:rsidRPr="0094364F">
        <w:rPr>
          <w:rFonts w:ascii="SanukLF-Light" w:hAnsi="SanukLF-Light" w:cs="Arial"/>
          <w:szCs w:val="24"/>
        </w:rPr>
        <w:lastRenderedPageBreak/>
        <w:t xml:space="preserve">El escenario del Palacio Europa albergará también propuestas como la </w:t>
      </w:r>
      <w:r w:rsidR="00AC6399">
        <w:rPr>
          <w:rFonts w:ascii="SanukLF-Light" w:hAnsi="SanukLF-Light" w:cs="Arial"/>
          <w:szCs w:val="24"/>
        </w:rPr>
        <w:t>‘</w:t>
      </w:r>
      <w:r w:rsidRPr="00AC6399">
        <w:rPr>
          <w:rFonts w:ascii="SanukLF-Light" w:hAnsi="SanukLF-Light" w:cs="Arial"/>
          <w:b/>
          <w:szCs w:val="24"/>
        </w:rPr>
        <w:t>Pasarela Cosplay</w:t>
      </w:r>
      <w:r w:rsidR="00AC6399">
        <w:rPr>
          <w:rFonts w:ascii="SanukLF-Light" w:hAnsi="SanukLF-Light" w:cs="Arial"/>
          <w:szCs w:val="24"/>
        </w:rPr>
        <w:t>’</w:t>
      </w:r>
      <w:r w:rsidRPr="0094364F">
        <w:rPr>
          <w:rFonts w:ascii="SanukLF-Light" w:hAnsi="SanukLF-Light" w:cs="Arial"/>
          <w:szCs w:val="24"/>
        </w:rPr>
        <w:t xml:space="preserve">, abierta a quienes quieran mostrar sus personajes y creaciones ante el público, y </w:t>
      </w:r>
      <w:r w:rsidR="00AC6399">
        <w:rPr>
          <w:rFonts w:ascii="SanukLF-Light" w:hAnsi="SanukLF-Light" w:cs="Arial"/>
          <w:szCs w:val="24"/>
        </w:rPr>
        <w:t>‘</w:t>
      </w:r>
      <w:r w:rsidRPr="0094364F">
        <w:rPr>
          <w:rFonts w:ascii="SanukLF-Light" w:hAnsi="SanukLF-Light" w:cs="Arial"/>
          <w:szCs w:val="24"/>
        </w:rPr>
        <w:t>Decisiones y Desastres: una aventura de rol en directo</w:t>
      </w:r>
      <w:r w:rsidR="00AC6399">
        <w:rPr>
          <w:rFonts w:ascii="SanukLF-Light" w:hAnsi="SanukLF-Light" w:cs="Arial"/>
          <w:szCs w:val="24"/>
        </w:rPr>
        <w:t>’</w:t>
      </w:r>
      <w:r w:rsidRPr="0094364F">
        <w:rPr>
          <w:rFonts w:ascii="SanukLF-Light" w:hAnsi="SanukLF-Light" w:cs="Arial"/>
          <w:szCs w:val="24"/>
        </w:rPr>
        <w:t>, actividad que llevará una partida de rol al escenario para mostrar de forma accesible y participativa cómo las decisiones de los jugadores, la improvisación y los dados van construyendo una historia.</w:t>
      </w:r>
    </w:p>
    <w:p w14:paraId="391ACB92" w14:textId="77777777" w:rsidR="00AC6399" w:rsidRPr="0094364F" w:rsidRDefault="00AC6399" w:rsidP="00AC639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</w:p>
    <w:p w14:paraId="2437D85C" w14:textId="247194E6" w:rsidR="00701E4A" w:rsidRPr="00777625" w:rsidRDefault="0094364F" w:rsidP="00AC639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 w:rsidRPr="0094364F">
        <w:rPr>
          <w:rFonts w:ascii="SanukLF-Light" w:hAnsi="SanukLF-Light" w:cs="Arial"/>
          <w:szCs w:val="24"/>
        </w:rPr>
        <w:t xml:space="preserve">La programación permitirá también descubrir proyectos antes de su llegada al mercado. Entre ellos estará </w:t>
      </w:r>
      <w:r w:rsidR="00AC6399">
        <w:rPr>
          <w:rFonts w:ascii="SanukLF-Light" w:hAnsi="SanukLF-Light" w:cs="Arial"/>
          <w:szCs w:val="24"/>
        </w:rPr>
        <w:t>‘</w:t>
      </w:r>
      <w:r w:rsidRPr="0094364F">
        <w:rPr>
          <w:rFonts w:ascii="SanukLF-Light" w:hAnsi="SanukLF-Light" w:cs="Arial"/>
          <w:szCs w:val="24"/>
        </w:rPr>
        <w:t>BOOOMBA</w:t>
      </w:r>
      <w:r w:rsidR="00AC6399">
        <w:rPr>
          <w:rFonts w:ascii="SanukLF-Light" w:hAnsi="SanukLF-Light" w:cs="Arial"/>
          <w:szCs w:val="24"/>
        </w:rPr>
        <w:t>’</w:t>
      </w:r>
      <w:r w:rsidRPr="0094364F">
        <w:rPr>
          <w:rFonts w:ascii="SanukLF-Light" w:hAnsi="SanukLF-Light" w:cs="Arial"/>
          <w:szCs w:val="24"/>
        </w:rPr>
        <w:t xml:space="preserve">, de </w:t>
      </w:r>
      <w:proofErr w:type="spellStart"/>
      <w:r w:rsidRPr="0094364F">
        <w:rPr>
          <w:rFonts w:ascii="SanukLF-Light" w:hAnsi="SanukLF-Light" w:cs="Arial"/>
          <w:szCs w:val="24"/>
        </w:rPr>
        <w:t>Xarpa</w:t>
      </w:r>
      <w:proofErr w:type="spellEnd"/>
      <w:r w:rsidRPr="0094364F">
        <w:rPr>
          <w:rFonts w:ascii="SanukLF-Light" w:hAnsi="SanukLF-Light" w:cs="Arial"/>
          <w:szCs w:val="24"/>
        </w:rPr>
        <w:t xml:space="preserve"> Games, que podrá jugarse durante el festival mediante algunos de sus prototipos finales antes de su lanzamiento previsto para Navidad.</w:t>
      </w:r>
    </w:p>
    <w:p w14:paraId="4F58F2FE" w14:textId="77777777" w:rsidR="00777625" w:rsidRPr="00777625" w:rsidRDefault="00777625" w:rsidP="00777625">
      <w:pPr>
        <w:pStyle w:val="Textosinformato"/>
        <w:spacing w:line="300" w:lineRule="exact"/>
        <w:rPr>
          <w:rFonts w:ascii="SanukLF-Light" w:hAnsi="SanukLF-Light" w:cs="Arial"/>
          <w:szCs w:val="24"/>
        </w:rPr>
      </w:pPr>
    </w:p>
    <w:p w14:paraId="4AC2BF06" w14:textId="77777777" w:rsidR="00777625" w:rsidRPr="00777625" w:rsidRDefault="00777625" w:rsidP="00777625">
      <w:pPr>
        <w:pStyle w:val="Textosinformato"/>
        <w:spacing w:line="300" w:lineRule="exact"/>
        <w:rPr>
          <w:rFonts w:ascii="SanukLF-Light" w:hAnsi="SanukLF-Light" w:cs="Arial"/>
          <w:szCs w:val="24"/>
        </w:rPr>
      </w:pPr>
    </w:p>
    <w:sectPr w:rsidR="00777625" w:rsidRPr="00777625" w:rsidSect="00AB2582">
      <w:headerReference w:type="default" r:id="rId12"/>
      <w:footerReference w:type="default" r:id="rId13"/>
      <w:type w:val="continuous"/>
      <w:pgSz w:w="11906" w:h="16838"/>
      <w:pgMar w:top="1418" w:right="1133" w:bottom="1134" w:left="1276" w:header="568" w:footer="8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11F16" w14:textId="77777777" w:rsidR="00E6218A" w:rsidRDefault="00E6218A">
      <w:r>
        <w:separator/>
      </w:r>
    </w:p>
  </w:endnote>
  <w:endnote w:type="continuationSeparator" w:id="0">
    <w:p w14:paraId="4735B5D9" w14:textId="77777777" w:rsidR="00E6218A" w:rsidRDefault="00E62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65 Helvetica Medium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venir Next Regular">
    <w:altName w:val="Cambria"/>
    <w:charset w:val="00"/>
    <w:family w:val="roman"/>
    <w:pitch w:val="default"/>
  </w:font>
  <w:font w:name="Sanuk-Regular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Sanuk-Medium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SanukLF-Light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84BD4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  <w:r>
      <w:rPr>
        <w:noProof/>
      </w:rPr>
      <w:drawing>
        <wp:inline distT="0" distB="0" distL="0" distR="0" wp14:anchorId="2A669B10" wp14:editId="3D57764D">
          <wp:extent cx="5742305" cy="50800"/>
          <wp:effectExtent l="0" t="0" r="0" b="6350"/>
          <wp:docPr id="489772827" name="Imagen 4897728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2305" cy="50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E6157">
      <w:rPr>
        <w:rFonts w:cs="Arial"/>
        <w:sz w:val="12"/>
        <w:lang w:val="pt-BR"/>
      </w:rPr>
      <w:tab/>
    </w:r>
  </w:p>
  <w:p w14:paraId="60A1B5FE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</w:p>
  <w:p w14:paraId="36CFB108" w14:textId="77777777" w:rsidR="00CB64C8" w:rsidRPr="00E30A8E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ascii="SanukLF-Light" w:eastAsia="Arial Unicode MS" w:hAnsi="SanukLF-Light" w:cs="Arial"/>
        <w:bCs/>
        <w:color w:val="002060"/>
      </w:rPr>
    </w:pPr>
    <w:r w:rsidRPr="00E30A8E">
      <w:rPr>
        <w:rFonts w:ascii="SanukLF-Light" w:hAnsi="SanukLF-Light" w:cs="Arial"/>
        <w:b/>
        <w:szCs w:val="16"/>
        <w:lang w:val="pt-BR"/>
      </w:rPr>
      <w:t xml:space="preserve">Fundación Vital | </w:t>
    </w:r>
    <w:r w:rsidRPr="00E30A8E">
      <w:rPr>
        <w:rFonts w:ascii="SanukLF-Light" w:hAnsi="SanukLF-Light" w:cs="Arial"/>
        <w:szCs w:val="16"/>
        <w:lang w:val="pt-BR"/>
      </w:rPr>
      <w:t>Comunicación</w:t>
    </w:r>
    <w:r w:rsidRPr="00E30A8E">
      <w:rPr>
        <w:rFonts w:ascii="SanukLF-Light" w:hAnsi="SanukLF-Light" w:cs="Arial"/>
        <w:sz w:val="12"/>
        <w:lang w:val="pt-BR"/>
      </w:rPr>
      <w:t xml:space="preserve">      </w:t>
    </w:r>
    <w:r w:rsidRPr="00E30A8E">
      <w:rPr>
        <w:rFonts w:ascii="SanukLF-Light" w:eastAsia="Arial Unicode MS" w:hAnsi="SanukLF-Light" w:cs="Arial"/>
        <w:bCs/>
        <w:color w:val="auto"/>
        <w:lang w:val="x-none" w:eastAsia="x-none"/>
      </w:rPr>
      <w:t xml:space="preserve">945 064 354 </w:t>
    </w:r>
    <w:r w:rsidRPr="00E30A8E">
      <w:rPr>
        <w:rFonts w:ascii="SanukLF-Light" w:eastAsia="Arial Unicode MS" w:hAnsi="SanukLF-Light" w:cs="Arial"/>
        <w:bCs/>
        <w:color w:val="auto"/>
        <w:lang w:eastAsia="x-none"/>
      </w:rPr>
      <w:t>/</w:t>
    </w:r>
    <w:r w:rsidR="009C6AB6">
      <w:rPr>
        <w:rFonts w:ascii="SanukLF-Light" w:eastAsia="Arial Unicode MS" w:hAnsi="SanukLF-Light" w:cs="Arial"/>
        <w:bCs/>
        <w:color w:val="auto"/>
        <w:lang w:val="x-none" w:eastAsia="x-none"/>
      </w:rPr>
      <w:t xml:space="preserve"> 6</w:t>
    </w:r>
    <w:r w:rsidR="009C6AB6">
      <w:rPr>
        <w:rFonts w:ascii="SanukLF-Light" w:eastAsia="Arial Unicode MS" w:hAnsi="SanukLF-Light" w:cs="Arial"/>
        <w:bCs/>
        <w:color w:val="auto"/>
        <w:lang w:eastAsia="x-none"/>
      </w:rPr>
      <w:t>36 617 821</w:t>
    </w:r>
    <w:r w:rsidRPr="00E30A8E">
      <w:rPr>
        <w:rFonts w:ascii="SanukLF-Light" w:eastAsia="Arial Unicode MS" w:hAnsi="SanukLF-Light" w:cs="Arial Unicode MS"/>
        <w:bCs/>
        <w:color w:val="auto"/>
        <w:lang w:eastAsia="x-none"/>
      </w:rPr>
      <w:t xml:space="preserve">    </w:t>
    </w:r>
    <w:hyperlink r:id="rId2" w:history="1">
      <w:r w:rsidRPr="00E30A8E">
        <w:rPr>
          <w:rStyle w:val="Hipervnculo"/>
          <w:rFonts w:ascii="SanukLF-Light" w:eastAsia="Arial Unicode MS" w:hAnsi="SanukLF-Light" w:cs="Arial"/>
          <w:color w:val="auto"/>
        </w:rPr>
        <w:t>comunicacion@fundacionvital.eus</w:t>
      </w:r>
    </w:hyperlink>
    <w:r w:rsidRPr="00E30A8E">
      <w:rPr>
        <w:rStyle w:val="Hipervnculo"/>
        <w:rFonts w:ascii="SanukLF-Light" w:eastAsia="Arial Unicode MS" w:hAnsi="SanukLF-Light" w:cs="Arial"/>
        <w:color w:val="auto"/>
        <w:u w:val="none"/>
      </w:rPr>
      <w:t xml:space="preserve">     </w:t>
    </w:r>
    <w:r w:rsidRPr="00E30A8E">
      <w:rPr>
        <w:rStyle w:val="Hipervnculo"/>
        <w:rFonts w:ascii="SanukLF-Light" w:eastAsia="Arial Unicode MS" w:hAnsi="SanukLF-Light" w:cs="Arial"/>
        <w:color w:val="auto"/>
      </w:rPr>
      <w:t>www.fundacionvital.eus</w:t>
    </w:r>
  </w:p>
  <w:p w14:paraId="58C75EFD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eastAsia="Arial Unicode MS" w:cs="Arial"/>
        <w:bCs/>
        <w:color w:val="002060"/>
      </w:rPr>
    </w:pPr>
  </w:p>
  <w:p w14:paraId="0F5DFB30" w14:textId="77777777" w:rsidR="009E6157" w:rsidRPr="00CB64C8" w:rsidRDefault="009E6157" w:rsidP="00CB64C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2C62A" w14:textId="77777777" w:rsidR="00E6218A" w:rsidRDefault="00E6218A">
      <w:r>
        <w:separator/>
      </w:r>
    </w:p>
  </w:footnote>
  <w:footnote w:type="continuationSeparator" w:id="0">
    <w:p w14:paraId="225E3BB1" w14:textId="77777777" w:rsidR="00E6218A" w:rsidRDefault="00E621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ADE34" w14:textId="7AD1FB0D" w:rsidR="006B2109" w:rsidRPr="00175A49" w:rsidRDefault="005156F9" w:rsidP="002702E7">
    <w:pPr>
      <w:pStyle w:val="Encabezado"/>
      <w:ind w:left="5664"/>
      <w:jc w:val="center"/>
      <w:rPr>
        <w:lang w:val="pt-BR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1C66B184" wp14:editId="3D1F1894">
          <wp:simplePos x="0" y="0"/>
          <wp:positionH relativeFrom="margin">
            <wp:align>right</wp:align>
          </wp:positionH>
          <wp:positionV relativeFrom="paragraph">
            <wp:posOffset>-122555</wp:posOffset>
          </wp:positionV>
          <wp:extent cx="2048510" cy="647700"/>
          <wp:effectExtent l="0" t="0" r="0" b="0"/>
          <wp:wrapSquare wrapText="bothSides"/>
          <wp:docPr id="188359879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937011" name="Imagen 3199370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851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4F44">
      <w:rPr>
        <w:lang w:val="pt-BR"/>
      </w:rPr>
      <w:t xml:space="preserve">    </w:t>
    </w:r>
    <w:r w:rsidR="002702E7">
      <w:rPr>
        <w:lang w:val="pt-BR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55AA022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894EE873"/>
    <w:lvl w:ilvl="0">
      <w:start w:val="1"/>
      <w:numFmt w:val="bullet"/>
      <w:lvlText w:val="-"/>
      <w:lvlJc w:val="left"/>
      <w:pPr>
        <w:tabs>
          <w:tab w:val="num" w:pos="210"/>
        </w:tabs>
        <w:ind w:left="210" w:firstLine="0"/>
      </w:pPr>
      <w:rPr>
        <w:rFonts w:hint="default"/>
        <w:position w:val="0"/>
      </w:rPr>
    </w:lvl>
    <w:lvl w:ilvl="1">
      <w:start w:val="1"/>
      <w:numFmt w:val="bullet"/>
      <w:lvlText w:val="-"/>
      <w:lvlJc w:val="left"/>
      <w:pPr>
        <w:tabs>
          <w:tab w:val="num" w:pos="210"/>
        </w:tabs>
        <w:ind w:left="210" w:firstLine="720"/>
      </w:pPr>
      <w:rPr>
        <w:rFonts w:hint="default"/>
        <w:position w:val="0"/>
      </w:rPr>
    </w:lvl>
    <w:lvl w:ilvl="2">
      <w:start w:val="1"/>
      <w:numFmt w:val="bullet"/>
      <w:lvlText w:val="-"/>
      <w:lvlJc w:val="left"/>
      <w:pPr>
        <w:tabs>
          <w:tab w:val="num" w:pos="210"/>
        </w:tabs>
        <w:ind w:left="210" w:firstLine="1440"/>
      </w:pPr>
      <w:rPr>
        <w:rFonts w:hint="default"/>
        <w:position w:val="0"/>
      </w:rPr>
    </w:lvl>
    <w:lvl w:ilvl="3">
      <w:start w:val="1"/>
      <w:numFmt w:val="bullet"/>
      <w:lvlText w:val="-"/>
      <w:lvlJc w:val="left"/>
      <w:pPr>
        <w:tabs>
          <w:tab w:val="num" w:pos="210"/>
        </w:tabs>
        <w:ind w:left="210" w:firstLine="2160"/>
      </w:pPr>
      <w:rPr>
        <w:rFonts w:hint="default"/>
        <w:position w:val="0"/>
      </w:rPr>
    </w:lvl>
    <w:lvl w:ilvl="4">
      <w:start w:val="1"/>
      <w:numFmt w:val="bullet"/>
      <w:lvlText w:val="-"/>
      <w:lvlJc w:val="left"/>
      <w:pPr>
        <w:tabs>
          <w:tab w:val="num" w:pos="210"/>
        </w:tabs>
        <w:ind w:left="210" w:firstLine="2880"/>
      </w:pPr>
      <w:rPr>
        <w:rFonts w:hint="default"/>
        <w:position w:val="0"/>
      </w:rPr>
    </w:lvl>
    <w:lvl w:ilvl="5">
      <w:start w:val="1"/>
      <w:numFmt w:val="bullet"/>
      <w:lvlText w:val="-"/>
      <w:lvlJc w:val="left"/>
      <w:pPr>
        <w:tabs>
          <w:tab w:val="num" w:pos="210"/>
        </w:tabs>
        <w:ind w:left="210" w:firstLine="3600"/>
      </w:pPr>
      <w:rPr>
        <w:rFonts w:hint="default"/>
        <w:position w:val="0"/>
      </w:rPr>
    </w:lvl>
    <w:lvl w:ilvl="6">
      <w:start w:val="1"/>
      <w:numFmt w:val="bullet"/>
      <w:lvlText w:val="-"/>
      <w:lvlJc w:val="left"/>
      <w:pPr>
        <w:tabs>
          <w:tab w:val="num" w:pos="210"/>
        </w:tabs>
        <w:ind w:left="210" w:firstLine="4320"/>
      </w:pPr>
      <w:rPr>
        <w:rFonts w:hint="default"/>
        <w:position w:val="0"/>
      </w:rPr>
    </w:lvl>
    <w:lvl w:ilvl="7">
      <w:start w:val="1"/>
      <w:numFmt w:val="bullet"/>
      <w:lvlText w:val="-"/>
      <w:lvlJc w:val="left"/>
      <w:pPr>
        <w:tabs>
          <w:tab w:val="num" w:pos="210"/>
        </w:tabs>
        <w:ind w:left="210" w:firstLine="5040"/>
      </w:pPr>
      <w:rPr>
        <w:rFonts w:hint="default"/>
        <w:position w:val="0"/>
      </w:rPr>
    </w:lvl>
    <w:lvl w:ilvl="8">
      <w:start w:val="1"/>
      <w:numFmt w:val="bullet"/>
      <w:lvlText w:val="-"/>
      <w:lvlJc w:val="left"/>
      <w:pPr>
        <w:tabs>
          <w:tab w:val="num" w:pos="210"/>
        </w:tabs>
        <w:ind w:left="210" w:firstLine="5760"/>
      </w:pPr>
      <w:rPr>
        <w:rFonts w:hint="default"/>
        <w:position w:val="0"/>
      </w:rPr>
    </w:lvl>
  </w:abstractNum>
  <w:abstractNum w:abstractNumId="2" w15:restartNumberingAfterBreak="0">
    <w:nsid w:val="003C352F"/>
    <w:multiLevelType w:val="singleLevel"/>
    <w:tmpl w:val="52E45228"/>
    <w:lvl w:ilvl="0">
      <w:start w:val="1"/>
      <w:numFmt w:val="bullet"/>
      <w:lvlText w:val=""/>
      <w:lvlJc w:val="left"/>
      <w:pPr>
        <w:tabs>
          <w:tab w:val="num" w:pos="0"/>
        </w:tabs>
        <w:ind w:left="708" w:hanging="283"/>
      </w:pPr>
      <w:rPr>
        <w:rFonts w:ascii="Symbol" w:hAnsi="Symbol" w:hint="default"/>
        <w:sz w:val="24"/>
      </w:rPr>
    </w:lvl>
  </w:abstractNum>
  <w:abstractNum w:abstractNumId="3" w15:restartNumberingAfterBreak="0">
    <w:nsid w:val="00FA2F41"/>
    <w:multiLevelType w:val="hybridMultilevel"/>
    <w:tmpl w:val="25E8811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28F4C61"/>
    <w:multiLevelType w:val="hybridMultilevel"/>
    <w:tmpl w:val="18B2D6FC"/>
    <w:lvl w:ilvl="0" w:tplc="726293A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2821E9E">
      <w:start w:val="1"/>
      <w:numFmt w:val="bullet"/>
      <w:pStyle w:val="vieta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BE2CF6"/>
    <w:multiLevelType w:val="multilevel"/>
    <w:tmpl w:val="0EF41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5D86270"/>
    <w:multiLevelType w:val="hybridMultilevel"/>
    <w:tmpl w:val="DB56EC36"/>
    <w:lvl w:ilvl="0" w:tplc="B7EECEAC">
      <w:start w:val="1"/>
      <w:numFmt w:val="bullet"/>
      <w:pStyle w:val="vieta5"/>
      <w:lvlText w:val="-"/>
      <w:lvlJc w:val="left"/>
      <w:pPr>
        <w:tabs>
          <w:tab w:val="num" w:pos="425"/>
        </w:tabs>
        <w:ind w:left="2832" w:hanging="283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7" w15:restartNumberingAfterBreak="0">
    <w:nsid w:val="08F67CEE"/>
    <w:multiLevelType w:val="hybridMultilevel"/>
    <w:tmpl w:val="11FEAC62"/>
    <w:lvl w:ilvl="0" w:tplc="5630FDB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AB1A60"/>
    <w:multiLevelType w:val="multilevel"/>
    <w:tmpl w:val="1F02F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2B3E30"/>
    <w:multiLevelType w:val="multilevel"/>
    <w:tmpl w:val="CA407A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793993"/>
    <w:multiLevelType w:val="hybridMultilevel"/>
    <w:tmpl w:val="F016155A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18C45767"/>
    <w:multiLevelType w:val="multilevel"/>
    <w:tmpl w:val="93A8F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0E3DCA"/>
    <w:multiLevelType w:val="multilevel"/>
    <w:tmpl w:val="785AB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F976D7"/>
    <w:multiLevelType w:val="hybridMultilevel"/>
    <w:tmpl w:val="E8DA89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182060"/>
    <w:multiLevelType w:val="multilevel"/>
    <w:tmpl w:val="5AB43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A77ADA"/>
    <w:multiLevelType w:val="hybridMultilevel"/>
    <w:tmpl w:val="AC5E2DA0"/>
    <w:lvl w:ilvl="0" w:tplc="DBC81CEC">
      <w:numFmt w:val="bullet"/>
      <w:lvlText w:val="●"/>
      <w:lvlJc w:val="left"/>
      <w:pPr>
        <w:ind w:left="3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E68AC9F4">
      <w:numFmt w:val="bullet"/>
      <w:lvlText w:val="•"/>
      <w:lvlJc w:val="left"/>
      <w:pPr>
        <w:ind w:left="1574" w:hanging="360"/>
      </w:pPr>
      <w:rPr>
        <w:rFonts w:hint="default"/>
        <w:lang w:val="es-ES" w:eastAsia="en-US" w:bidi="ar-SA"/>
      </w:rPr>
    </w:lvl>
    <w:lvl w:ilvl="2" w:tplc="30244504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3" w:tplc="0A70DA80">
      <w:numFmt w:val="bullet"/>
      <w:lvlText w:val="•"/>
      <w:lvlJc w:val="left"/>
      <w:pPr>
        <w:ind w:left="3243" w:hanging="360"/>
      </w:pPr>
      <w:rPr>
        <w:rFonts w:hint="default"/>
        <w:lang w:val="es-ES" w:eastAsia="en-US" w:bidi="ar-SA"/>
      </w:rPr>
    </w:lvl>
    <w:lvl w:ilvl="4" w:tplc="E398DA3A">
      <w:numFmt w:val="bullet"/>
      <w:lvlText w:val="•"/>
      <w:lvlJc w:val="left"/>
      <w:pPr>
        <w:ind w:left="4078" w:hanging="360"/>
      </w:pPr>
      <w:rPr>
        <w:rFonts w:hint="default"/>
        <w:lang w:val="es-ES" w:eastAsia="en-US" w:bidi="ar-SA"/>
      </w:rPr>
    </w:lvl>
    <w:lvl w:ilvl="5" w:tplc="7062D0A4">
      <w:numFmt w:val="bullet"/>
      <w:lvlText w:val="•"/>
      <w:lvlJc w:val="left"/>
      <w:pPr>
        <w:ind w:left="4913" w:hanging="360"/>
      </w:pPr>
      <w:rPr>
        <w:rFonts w:hint="default"/>
        <w:lang w:val="es-ES" w:eastAsia="en-US" w:bidi="ar-SA"/>
      </w:rPr>
    </w:lvl>
    <w:lvl w:ilvl="6" w:tplc="CCDEEC20">
      <w:numFmt w:val="bullet"/>
      <w:lvlText w:val="•"/>
      <w:lvlJc w:val="left"/>
      <w:pPr>
        <w:ind w:left="5747" w:hanging="360"/>
      </w:pPr>
      <w:rPr>
        <w:rFonts w:hint="default"/>
        <w:lang w:val="es-ES" w:eastAsia="en-US" w:bidi="ar-SA"/>
      </w:rPr>
    </w:lvl>
    <w:lvl w:ilvl="7" w:tplc="1D081B98">
      <w:numFmt w:val="bullet"/>
      <w:lvlText w:val="•"/>
      <w:lvlJc w:val="left"/>
      <w:pPr>
        <w:ind w:left="6582" w:hanging="360"/>
      </w:pPr>
      <w:rPr>
        <w:rFonts w:hint="default"/>
        <w:lang w:val="es-ES" w:eastAsia="en-US" w:bidi="ar-SA"/>
      </w:rPr>
    </w:lvl>
    <w:lvl w:ilvl="8" w:tplc="FD10FB4C">
      <w:numFmt w:val="bullet"/>
      <w:lvlText w:val="•"/>
      <w:lvlJc w:val="left"/>
      <w:pPr>
        <w:ind w:left="7416" w:hanging="360"/>
      </w:pPr>
      <w:rPr>
        <w:rFonts w:hint="default"/>
        <w:lang w:val="es-ES" w:eastAsia="en-US" w:bidi="ar-SA"/>
      </w:rPr>
    </w:lvl>
  </w:abstractNum>
  <w:abstractNum w:abstractNumId="16" w15:restartNumberingAfterBreak="0">
    <w:nsid w:val="28E81760"/>
    <w:multiLevelType w:val="singleLevel"/>
    <w:tmpl w:val="AC884BFE"/>
    <w:lvl w:ilvl="0">
      <w:start w:val="1"/>
      <w:numFmt w:val="bullet"/>
      <w:lvlText w:val=""/>
      <w:lvlJc w:val="left"/>
      <w:pPr>
        <w:tabs>
          <w:tab w:val="num" w:pos="2127"/>
        </w:tabs>
        <w:ind w:left="2127" w:hanging="369"/>
      </w:pPr>
      <w:rPr>
        <w:rFonts w:ascii="Wingdings" w:hAnsi="Wingdings" w:hint="default"/>
        <w:sz w:val="16"/>
      </w:rPr>
    </w:lvl>
  </w:abstractNum>
  <w:abstractNum w:abstractNumId="17" w15:restartNumberingAfterBreak="0">
    <w:nsid w:val="2E4300F2"/>
    <w:multiLevelType w:val="hybridMultilevel"/>
    <w:tmpl w:val="D04A31D2"/>
    <w:lvl w:ilvl="0" w:tplc="726293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040AA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66A1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A412AC"/>
    <w:multiLevelType w:val="multilevel"/>
    <w:tmpl w:val="25C66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5621BD"/>
    <w:multiLevelType w:val="hybridMultilevel"/>
    <w:tmpl w:val="28F8FCE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D7B5360"/>
    <w:multiLevelType w:val="multilevel"/>
    <w:tmpl w:val="871CC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CC28E8"/>
    <w:multiLevelType w:val="singleLevel"/>
    <w:tmpl w:val="C938FC3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413664BB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23" w15:restartNumberingAfterBreak="0">
    <w:nsid w:val="431F4270"/>
    <w:multiLevelType w:val="multilevel"/>
    <w:tmpl w:val="2576AD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11622F"/>
    <w:multiLevelType w:val="multilevel"/>
    <w:tmpl w:val="D5E67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2246FC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26" w15:restartNumberingAfterBreak="0">
    <w:nsid w:val="4E927E0C"/>
    <w:multiLevelType w:val="hybridMultilevel"/>
    <w:tmpl w:val="DEA85784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51AB4C64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28" w15:restartNumberingAfterBreak="0">
    <w:nsid w:val="53C149F9"/>
    <w:multiLevelType w:val="hybridMultilevel"/>
    <w:tmpl w:val="344CC11E"/>
    <w:lvl w:ilvl="0" w:tplc="995CFA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0FED71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23C860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686685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428159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1F41B2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B12EBF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4C6302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7807E9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55045293"/>
    <w:multiLevelType w:val="hybridMultilevel"/>
    <w:tmpl w:val="DDA80176"/>
    <w:lvl w:ilvl="0" w:tplc="F97EFDB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C53B10"/>
    <w:multiLevelType w:val="singleLevel"/>
    <w:tmpl w:val="3AA64444"/>
    <w:lvl w:ilvl="0">
      <w:start w:val="1"/>
      <w:numFmt w:val="bullet"/>
      <w:lvlText w:val=""/>
      <w:legacy w:legacy="1" w:legacySpace="0" w:legacyIndent="283"/>
      <w:lvlJc w:val="left"/>
      <w:pPr>
        <w:ind w:left="708" w:hanging="283"/>
      </w:pPr>
      <w:rPr>
        <w:rFonts w:ascii="Symbol" w:hAnsi="Symbol" w:hint="default"/>
      </w:rPr>
    </w:lvl>
  </w:abstractNum>
  <w:abstractNum w:abstractNumId="31" w15:restartNumberingAfterBreak="0">
    <w:nsid w:val="5B726075"/>
    <w:multiLevelType w:val="hybridMultilevel"/>
    <w:tmpl w:val="9402AD26"/>
    <w:lvl w:ilvl="0" w:tplc="1F5C725A">
      <w:start w:val="1"/>
      <w:numFmt w:val="bullet"/>
      <w:pStyle w:val="vieta4"/>
      <w:lvlText w:val=""/>
      <w:lvlJc w:val="left"/>
      <w:pPr>
        <w:tabs>
          <w:tab w:val="num" w:pos="2486"/>
        </w:tabs>
        <w:ind w:left="2486" w:hanging="360"/>
      </w:pPr>
      <w:rPr>
        <w:rFonts w:ascii="Trebuchet MS" w:hAnsi="Trebuchet MS" w:hint="default"/>
        <w:color w:val="auto"/>
        <w:sz w:val="16"/>
        <w:szCs w:val="16"/>
      </w:rPr>
    </w:lvl>
    <w:lvl w:ilvl="1" w:tplc="89EA61A2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FA2E8232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257EB800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5A3058A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BFC0DEB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597A0130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0DBE81DC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7144BB16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32" w15:restartNumberingAfterBreak="0">
    <w:nsid w:val="5C4228C9"/>
    <w:multiLevelType w:val="multilevel"/>
    <w:tmpl w:val="2F4AA78A"/>
    <w:lvl w:ilvl="0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33" w15:restartNumberingAfterBreak="0">
    <w:nsid w:val="5DEC03B1"/>
    <w:multiLevelType w:val="hybridMultilevel"/>
    <w:tmpl w:val="797E4070"/>
    <w:lvl w:ilvl="0" w:tplc="258607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F6DE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8424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40B4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8845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14A0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F0B4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AC3E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88EA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1BE7FC0"/>
    <w:multiLevelType w:val="hybridMultilevel"/>
    <w:tmpl w:val="15F004AE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63C714B5"/>
    <w:multiLevelType w:val="singleLevel"/>
    <w:tmpl w:val="DCBE1016"/>
    <w:lvl w:ilvl="0">
      <w:start w:val="1"/>
      <w:numFmt w:val="bullet"/>
      <w:lvlText w:val="•"/>
      <w:lvlJc w:val="left"/>
      <w:pPr>
        <w:tabs>
          <w:tab w:val="num" w:pos="417"/>
        </w:tabs>
        <w:ind w:left="340" w:hanging="283"/>
      </w:pPr>
      <w:rPr>
        <w:rFonts w:ascii="Arial Black" w:hAnsi="Arial Black" w:hint="default"/>
        <w:sz w:val="24"/>
      </w:rPr>
    </w:lvl>
  </w:abstractNum>
  <w:abstractNum w:abstractNumId="36" w15:restartNumberingAfterBreak="0">
    <w:nsid w:val="66807FAE"/>
    <w:multiLevelType w:val="hybridMultilevel"/>
    <w:tmpl w:val="35021D68"/>
    <w:lvl w:ilvl="0" w:tplc="C262C6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E63AC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2CA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C88B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9A86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AA2CA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D255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AEBA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0FA58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546D7F"/>
    <w:multiLevelType w:val="hybridMultilevel"/>
    <w:tmpl w:val="FCDAC360"/>
    <w:lvl w:ilvl="0" w:tplc="0C0A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Symbol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Symbol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8" w15:restartNumberingAfterBreak="0">
    <w:nsid w:val="6AF053E7"/>
    <w:multiLevelType w:val="hybridMultilevel"/>
    <w:tmpl w:val="C148657C"/>
    <w:lvl w:ilvl="0" w:tplc="F3B658C4">
      <w:start w:val="1"/>
      <w:numFmt w:val="bullet"/>
      <w:pStyle w:val="vieta1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6B1E6F"/>
    <w:multiLevelType w:val="hybridMultilevel"/>
    <w:tmpl w:val="2F4AA78A"/>
    <w:lvl w:ilvl="0" w:tplc="6FB2587A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 w:tplc="9EE8DB80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359E4488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A06A8EAE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3A2E7BB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EAE29B2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8232465C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97B2F4AE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834464DE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40" w15:restartNumberingAfterBreak="0">
    <w:nsid w:val="77E83EAA"/>
    <w:multiLevelType w:val="hybridMultilevel"/>
    <w:tmpl w:val="684A742A"/>
    <w:lvl w:ilvl="0" w:tplc="F9E6976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59BC1D04">
      <w:start w:val="1"/>
      <w:numFmt w:val="bullet"/>
      <w:pStyle w:val="vieta2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auto"/>
        <w:sz w:val="16"/>
        <w:szCs w:val="16"/>
      </w:rPr>
    </w:lvl>
    <w:lvl w:ilvl="2" w:tplc="6E169D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1638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96B0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148C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AC05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5C92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1E24B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664A4D"/>
    <w:multiLevelType w:val="hybridMultilevel"/>
    <w:tmpl w:val="8256B7BA"/>
    <w:lvl w:ilvl="0" w:tplc="06F086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8500C7E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3F6BF3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40C669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4D694B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AB3EFB9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7060D2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876095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3469FF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 w15:restartNumberingAfterBreak="0">
    <w:nsid w:val="7BC807AD"/>
    <w:multiLevelType w:val="hybridMultilevel"/>
    <w:tmpl w:val="5A18A83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8D025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4" w15:restartNumberingAfterBreak="0">
    <w:nsid w:val="7C9F2449"/>
    <w:multiLevelType w:val="hybridMultilevel"/>
    <w:tmpl w:val="BFBC1E02"/>
    <w:lvl w:ilvl="0" w:tplc="0C0A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0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5" w15:restartNumberingAfterBreak="0">
    <w:nsid w:val="7CA50EC5"/>
    <w:multiLevelType w:val="multilevel"/>
    <w:tmpl w:val="7A488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F0E1491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num w:numId="1" w16cid:durableId="1326589310">
    <w:abstractNumId w:val="16"/>
  </w:num>
  <w:num w:numId="2" w16cid:durableId="1718583248">
    <w:abstractNumId w:val="16"/>
  </w:num>
  <w:num w:numId="3" w16cid:durableId="1640257941">
    <w:abstractNumId w:val="30"/>
  </w:num>
  <w:num w:numId="4" w16cid:durableId="1055617422">
    <w:abstractNumId w:val="0"/>
    <w:lvlOverride w:ilvl="0">
      <w:lvl w:ilvl="0">
        <w:start w:val="1"/>
        <w:numFmt w:val="bullet"/>
        <w:lvlText w:val=""/>
        <w:legacy w:legacy="1" w:legacySpace="0" w:legacyIndent="227"/>
        <w:lvlJc w:val="left"/>
        <w:pPr>
          <w:ind w:left="1078" w:hanging="227"/>
        </w:pPr>
        <w:rPr>
          <w:rFonts w:ascii="Symbol" w:hAnsi="Symbol" w:hint="default"/>
        </w:rPr>
      </w:lvl>
    </w:lvlOverride>
  </w:num>
  <w:num w:numId="5" w16cid:durableId="948396239">
    <w:abstractNumId w:val="21"/>
  </w:num>
  <w:num w:numId="6" w16cid:durableId="580796764">
    <w:abstractNumId w:val="35"/>
  </w:num>
  <w:num w:numId="7" w16cid:durableId="1381435563">
    <w:abstractNumId w:val="2"/>
  </w:num>
  <w:num w:numId="8" w16cid:durableId="1502240316">
    <w:abstractNumId w:val="27"/>
  </w:num>
  <w:num w:numId="9" w16cid:durableId="582304837">
    <w:abstractNumId w:val="25"/>
  </w:num>
  <w:num w:numId="10" w16cid:durableId="2076665254">
    <w:abstractNumId w:val="43"/>
  </w:num>
  <w:num w:numId="11" w16cid:durableId="1346906187">
    <w:abstractNumId w:val="46"/>
  </w:num>
  <w:num w:numId="12" w16cid:durableId="420295901">
    <w:abstractNumId w:val="22"/>
  </w:num>
  <w:num w:numId="13" w16cid:durableId="1802533346">
    <w:abstractNumId w:val="38"/>
  </w:num>
  <w:num w:numId="14" w16cid:durableId="197398635">
    <w:abstractNumId w:val="4"/>
  </w:num>
  <w:num w:numId="15" w16cid:durableId="803743496">
    <w:abstractNumId w:val="4"/>
  </w:num>
  <w:num w:numId="16" w16cid:durableId="1417090372">
    <w:abstractNumId w:val="39"/>
  </w:num>
  <w:num w:numId="17" w16cid:durableId="1991252207">
    <w:abstractNumId w:val="6"/>
  </w:num>
  <w:num w:numId="18" w16cid:durableId="865874128">
    <w:abstractNumId w:val="44"/>
  </w:num>
  <w:num w:numId="19" w16cid:durableId="928851266">
    <w:abstractNumId w:val="36"/>
  </w:num>
  <w:num w:numId="20" w16cid:durableId="778111346">
    <w:abstractNumId w:val="41"/>
  </w:num>
  <w:num w:numId="21" w16cid:durableId="959800048">
    <w:abstractNumId w:val="9"/>
  </w:num>
  <w:num w:numId="22" w16cid:durableId="537623868">
    <w:abstractNumId w:val="7"/>
  </w:num>
  <w:num w:numId="23" w16cid:durableId="1050304097">
    <w:abstractNumId w:val="23"/>
  </w:num>
  <w:num w:numId="24" w16cid:durableId="429735856">
    <w:abstractNumId w:val="40"/>
  </w:num>
  <w:num w:numId="25" w16cid:durableId="1190100200">
    <w:abstractNumId w:val="32"/>
  </w:num>
  <w:num w:numId="26" w16cid:durableId="2062246876">
    <w:abstractNumId w:val="31"/>
  </w:num>
  <w:num w:numId="27" w16cid:durableId="2030057801">
    <w:abstractNumId w:val="28"/>
  </w:num>
  <w:num w:numId="28" w16cid:durableId="1170292646">
    <w:abstractNumId w:val="17"/>
  </w:num>
  <w:num w:numId="29" w16cid:durableId="1243686454">
    <w:abstractNumId w:val="33"/>
  </w:num>
  <w:num w:numId="30" w16cid:durableId="1008796945">
    <w:abstractNumId w:val="3"/>
  </w:num>
  <w:num w:numId="31" w16cid:durableId="1188561387">
    <w:abstractNumId w:val="42"/>
  </w:num>
  <w:num w:numId="32" w16cid:durableId="1583178242">
    <w:abstractNumId w:val="1"/>
  </w:num>
  <w:num w:numId="33" w16cid:durableId="355276784">
    <w:abstractNumId w:val="37"/>
  </w:num>
  <w:num w:numId="34" w16cid:durableId="1244412212">
    <w:abstractNumId w:val="13"/>
  </w:num>
  <w:num w:numId="35" w16cid:durableId="480121545">
    <w:abstractNumId w:val="29"/>
  </w:num>
  <w:num w:numId="36" w16cid:durableId="403720777">
    <w:abstractNumId w:val="45"/>
  </w:num>
  <w:num w:numId="37" w16cid:durableId="790127506">
    <w:abstractNumId w:val="11"/>
  </w:num>
  <w:num w:numId="38" w16cid:durableId="585963136">
    <w:abstractNumId w:val="12"/>
  </w:num>
  <w:num w:numId="39" w16cid:durableId="1368598605">
    <w:abstractNumId w:val="20"/>
  </w:num>
  <w:num w:numId="40" w16cid:durableId="1932621920">
    <w:abstractNumId w:val="5"/>
  </w:num>
  <w:num w:numId="41" w16cid:durableId="771583744">
    <w:abstractNumId w:val="24"/>
  </w:num>
  <w:num w:numId="42" w16cid:durableId="1613979402">
    <w:abstractNumId w:val="14"/>
  </w:num>
  <w:num w:numId="43" w16cid:durableId="1999452914">
    <w:abstractNumId w:val="8"/>
  </w:num>
  <w:num w:numId="44" w16cid:durableId="2002659251">
    <w:abstractNumId w:val="18"/>
  </w:num>
  <w:num w:numId="45" w16cid:durableId="762989236">
    <w:abstractNumId w:val="26"/>
  </w:num>
  <w:num w:numId="46" w16cid:durableId="373238911">
    <w:abstractNumId w:val="19"/>
  </w:num>
  <w:num w:numId="47" w16cid:durableId="768310871">
    <w:abstractNumId w:val="34"/>
  </w:num>
  <w:num w:numId="48" w16cid:durableId="5058825">
    <w:abstractNumId w:val="10"/>
  </w:num>
  <w:num w:numId="49" w16cid:durableId="8017289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BAD"/>
    <w:rsid w:val="00003F20"/>
    <w:rsid w:val="00006F12"/>
    <w:rsid w:val="00012391"/>
    <w:rsid w:val="0001496C"/>
    <w:rsid w:val="00023AA6"/>
    <w:rsid w:val="00032A2C"/>
    <w:rsid w:val="000363F1"/>
    <w:rsid w:val="0004043A"/>
    <w:rsid w:val="00051212"/>
    <w:rsid w:val="00056A85"/>
    <w:rsid w:val="00061B1B"/>
    <w:rsid w:val="000623EC"/>
    <w:rsid w:val="000753EA"/>
    <w:rsid w:val="00075827"/>
    <w:rsid w:val="00075E14"/>
    <w:rsid w:val="00075F7B"/>
    <w:rsid w:val="000810E2"/>
    <w:rsid w:val="000834D1"/>
    <w:rsid w:val="00083E3E"/>
    <w:rsid w:val="00083F50"/>
    <w:rsid w:val="000863C2"/>
    <w:rsid w:val="00086C81"/>
    <w:rsid w:val="00097778"/>
    <w:rsid w:val="000A2452"/>
    <w:rsid w:val="000A3EF1"/>
    <w:rsid w:val="000B23BE"/>
    <w:rsid w:val="000B6DAE"/>
    <w:rsid w:val="000C2E7B"/>
    <w:rsid w:val="000C33C4"/>
    <w:rsid w:val="000C7A3A"/>
    <w:rsid w:val="000D1E1C"/>
    <w:rsid w:val="000D7062"/>
    <w:rsid w:val="000E15FD"/>
    <w:rsid w:val="000E5B2D"/>
    <w:rsid w:val="000E7BE8"/>
    <w:rsid w:val="000F03AA"/>
    <w:rsid w:val="000F1900"/>
    <w:rsid w:val="000F304C"/>
    <w:rsid w:val="00101DAC"/>
    <w:rsid w:val="00102A6A"/>
    <w:rsid w:val="00102A91"/>
    <w:rsid w:val="0010655C"/>
    <w:rsid w:val="00110CBD"/>
    <w:rsid w:val="00111F51"/>
    <w:rsid w:val="00114E13"/>
    <w:rsid w:val="00120892"/>
    <w:rsid w:val="00120E2E"/>
    <w:rsid w:val="00123467"/>
    <w:rsid w:val="001274FD"/>
    <w:rsid w:val="00134C15"/>
    <w:rsid w:val="0013684C"/>
    <w:rsid w:val="001423F8"/>
    <w:rsid w:val="00151C84"/>
    <w:rsid w:val="00153D03"/>
    <w:rsid w:val="00157044"/>
    <w:rsid w:val="00161BAF"/>
    <w:rsid w:val="001701B8"/>
    <w:rsid w:val="00171F04"/>
    <w:rsid w:val="00175331"/>
    <w:rsid w:val="00175A49"/>
    <w:rsid w:val="00184A18"/>
    <w:rsid w:val="00185760"/>
    <w:rsid w:val="00185D23"/>
    <w:rsid w:val="00186620"/>
    <w:rsid w:val="00187EC0"/>
    <w:rsid w:val="00187F7F"/>
    <w:rsid w:val="00191EAC"/>
    <w:rsid w:val="00197448"/>
    <w:rsid w:val="001A43C2"/>
    <w:rsid w:val="001A50F9"/>
    <w:rsid w:val="001A55FE"/>
    <w:rsid w:val="001A77A1"/>
    <w:rsid w:val="001C01E1"/>
    <w:rsid w:val="001C1D27"/>
    <w:rsid w:val="001C329C"/>
    <w:rsid w:val="001C40E9"/>
    <w:rsid w:val="001C61E6"/>
    <w:rsid w:val="001D212A"/>
    <w:rsid w:val="001D4794"/>
    <w:rsid w:val="001D5BFE"/>
    <w:rsid w:val="001D5C5C"/>
    <w:rsid w:val="001D6741"/>
    <w:rsid w:val="001D6779"/>
    <w:rsid w:val="001E00F5"/>
    <w:rsid w:val="001E21E1"/>
    <w:rsid w:val="001E3327"/>
    <w:rsid w:val="001E37BB"/>
    <w:rsid w:val="001E4BC1"/>
    <w:rsid w:val="001E79DA"/>
    <w:rsid w:val="001F1DFC"/>
    <w:rsid w:val="001F248C"/>
    <w:rsid w:val="001F69CB"/>
    <w:rsid w:val="0020113A"/>
    <w:rsid w:val="00206AB0"/>
    <w:rsid w:val="00207601"/>
    <w:rsid w:val="0021034D"/>
    <w:rsid w:val="002107D9"/>
    <w:rsid w:val="002226DC"/>
    <w:rsid w:val="00225E89"/>
    <w:rsid w:val="002333F3"/>
    <w:rsid w:val="00236E3C"/>
    <w:rsid w:val="002371DA"/>
    <w:rsid w:val="00245C4F"/>
    <w:rsid w:val="002479D1"/>
    <w:rsid w:val="00261D0B"/>
    <w:rsid w:val="002702E7"/>
    <w:rsid w:val="00271A81"/>
    <w:rsid w:val="002734B5"/>
    <w:rsid w:val="002743F9"/>
    <w:rsid w:val="002755F8"/>
    <w:rsid w:val="002810F0"/>
    <w:rsid w:val="00281CCA"/>
    <w:rsid w:val="00282621"/>
    <w:rsid w:val="00287572"/>
    <w:rsid w:val="002919B2"/>
    <w:rsid w:val="00293BA1"/>
    <w:rsid w:val="00293E17"/>
    <w:rsid w:val="002940B7"/>
    <w:rsid w:val="00296065"/>
    <w:rsid w:val="002A49D1"/>
    <w:rsid w:val="002A71FD"/>
    <w:rsid w:val="002B0BD3"/>
    <w:rsid w:val="002B1CB4"/>
    <w:rsid w:val="002B3546"/>
    <w:rsid w:val="002B4DEE"/>
    <w:rsid w:val="002B7575"/>
    <w:rsid w:val="002C6584"/>
    <w:rsid w:val="002D1C53"/>
    <w:rsid w:val="002D4468"/>
    <w:rsid w:val="002D5D77"/>
    <w:rsid w:val="002E1C1A"/>
    <w:rsid w:val="002E2D49"/>
    <w:rsid w:val="002E5D32"/>
    <w:rsid w:val="002F0C79"/>
    <w:rsid w:val="002F384D"/>
    <w:rsid w:val="002F4006"/>
    <w:rsid w:val="002F5E03"/>
    <w:rsid w:val="003023B2"/>
    <w:rsid w:val="00303ED9"/>
    <w:rsid w:val="003076E4"/>
    <w:rsid w:val="00310275"/>
    <w:rsid w:val="00332FA4"/>
    <w:rsid w:val="00335E04"/>
    <w:rsid w:val="003364A9"/>
    <w:rsid w:val="00337B6D"/>
    <w:rsid w:val="003417D2"/>
    <w:rsid w:val="00342578"/>
    <w:rsid w:val="00346E6C"/>
    <w:rsid w:val="00346F75"/>
    <w:rsid w:val="003557DD"/>
    <w:rsid w:val="00355A87"/>
    <w:rsid w:val="00357251"/>
    <w:rsid w:val="003616C4"/>
    <w:rsid w:val="0037087D"/>
    <w:rsid w:val="003721F3"/>
    <w:rsid w:val="003755F9"/>
    <w:rsid w:val="00376054"/>
    <w:rsid w:val="0038060E"/>
    <w:rsid w:val="0038120A"/>
    <w:rsid w:val="00384939"/>
    <w:rsid w:val="003857D6"/>
    <w:rsid w:val="00385CE7"/>
    <w:rsid w:val="00385F6E"/>
    <w:rsid w:val="00387407"/>
    <w:rsid w:val="003876A1"/>
    <w:rsid w:val="00392A6C"/>
    <w:rsid w:val="00393709"/>
    <w:rsid w:val="003A7038"/>
    <w:rsid w:val="003B0B3A"/>
    <w:rsid w:val="003B1FB7"/>
    <w:rsid w:val="003B22E6"/>
    <w:rsid w:val="003B39FC"/>
    <w:rsid w:val="003B4427"/>
    <w:rsid w:val="003B4A09"/>
    <w:rsid w:val="003B7CDB"/>
    <w:rsid w:val="003C0820"/>
    <w:rsid w:val="003C34A7"/>
    <w:rsid w:val="003C362E"/>
    <w:rsid w:val="003C367D"/>
    <w:rsid w:val="003C3D83"/>
    <w:rsid w:val="003D05FD"/>
    <w:rsid w:val="003D2C29"/>
    <w:rsid w:val="003D3D71"/>
    <w:rsid w:val="003D45DC"/>
    <w:rsid w:val="003D511C"/>
    <w:rsid w:val="003D670A"/>
    <w:rsid w:val="003E33A8"/>
    <w:rsid w:val="003E4AD9"/>
    <w:rsid w:val="003E5BF2"/>
    <w:rsid w:val="003F126F"/>
    <w:rsid w:val="003F1CB0"/>
    <w:rsid w:val="003F76ED"/>
    <w:rsid w:val="003F7AAE"/>
    <w:rsid w:val="00400B1E"/>
    <w:rsid w:val="00401FEB"/>
    <w:rsid w:val="00406201"/>
    <w:rsid w:val="0040701B"/>
    <w:rsid w:val="00410E5A"/>
    <w:rsid w:val="004126DB"/>
    <w:rsid w:val="00420C7B"/>
    <w:rsid w:val="00421A20"/>
    <w:rsid w:val="00421BAF"/>
    <w:rsid w:val="004226F5"/>
    <w:rsid w:val="00423ECB"/>
    <w:rsid w:val="0042453F"/>
    <w:rsid w:val="0042499D"/>
    <w:rsid w:val="004273C2"/>
    <w:rsid w:val="004336FE"/>
    <w:rsid w:val="0043441B"/>
    <w:rsid w:val="0043446B"/>
    <w:rsid w:val="004350CD"/>
    <w:rsid w:val="00444B65"/>
    <w:rsid w:val="004451FE"/>
    <w:rsid w:val="004576D7"/>
    <w:rsid w:val="00464440"/>
    <w:rsid w:val="00465860"/>
    <w:rsid w:val="00465B3D"/>
    <w:rsid w:val="00474D14"/>
    <w:rsid w:val="00476627"/>
    <w:rsid w:val="00477BAD"/>
    <w:rsid w:val="00484BF4"/>
    <w:rsid w:val="00486344"/>
    <w:rsid w:val="004869C3"/>
    <w:rsid w:val="0049156D"/>
    <w:rsid w:val="004934D0"/>
    <w:rsid w:val="004A1F47"/>
    <w:rsid w:val="004A27E6"/>
    <w:rsid w:val="004A459B"/>
    <w:rsid w:val="004A6894"/>
    <w:rsid w:val="004B170E"/>
    <w:rsid w:val="004B26F8"/>
    <w:rsid w:val="004B5841"/>
    <w:rsid w:val="004C06FD"/>
    <w:rsid w:val="004C1645"/>
    <w:rsid w:val="004C2B9F"/>
    <w:rsid w:val="004C3D59"/>
    <w:rsid w:val="004C68B7"/>
    <w:rsid w:val="004D031B"/>
    <w:rsid w:val="004D08C3"/>
    <w:rsid w:val="004D5B9B"/>
    <w:rsid w:val="004E1181"/>
    <w:rsid w:val="004F2AD8"/>
    <w:rsid w:val="004F59AD"/>
    <w:rsid w:val="005010B7"/>
    <w:rsid w:val="00504765"/>
    <w:rsid w:val="005109F8"/>
    <w:rsid w:val="005120DA"/>
    <w:rsid w:val="00514F44"/>
    <w:rsid w:val="005156F9"/>
    <w:rsid w:val="005236D1"/>
    <w:rsid w:val="0052727D"/>
    <w:rsid w:val="00533036"/>
    <w:rsid w:val="005332EF"/>
    <w:rsid w:val="00533349"/>
    <w:rsid w:val="005343FA"/>
    <w:rsid w:val="00534F0B"/>
    <w:rsid w:val="00537585"/>
    <w:rsid w:val="00542035"/>
    <w:rsid w:val="005420E0"/>
    <w:rsid w:val="00547ACC"/>
    <w:rsid w:val="0055158E"/>
    <w:rsid w:val="00553100"/>
    <w:rsid w:val="00553F64"/>
    <w:rsid w:val="00555F80"/>
    <w:rsid w:val="00556621"/>
    <w:rsid w:val="00556DAC"/>
    <w:rsid w:val="0056170F"/>
    <w:rsid w:val="00565394"/>
    <w:rsid w:val="00565DF4"/>
    <w:rsid w:val="00567849"/>
    <w:rsid w:val="0056785B"/>
    <w:rsid w:val="005703E8"/>
    <w:rsid w:val="00571875"/>
    <w:rsid w:val="005746FF"/>
    <w:rsid w:val="005812A3"/>
    <w:rsid w:val="005927F6"/>
    <w:rsid w:val="00592A91"/>
    <w:rsid w:val="0059546B"/>
    <w:rsid w:val="0059588E"/>
    <w:rsid w:val="0059764F"/>
    <w:rsid w:val="005A1810"/>
    <w:rsid w:val="005A36D7"/>
    <w:rsid w:val="005A37FE"/>
    <w:rsid w:val="005A5BE6"/>
    <w:rsid w:val="005A7BAA"/>
    <w:rsid w:val="005B1175"/>
    <w:rsid w:val="005B6D7E"/>
    <w:rsid w:val="005D0D2B"/>
    <w:rsid w:val="005D435E"/>
    <w:rsid w:val="005D4F33"/>
    <w:rsid w:val="005D5A1B"/>
    <w:rsid w:val="005E48E0"/>
    <w:rsid w:val="005F1530"/>
    <w:rsid w:val="005F7BDA"/>
    <w:rsid w:val="006006DB"/>
    <w:rsid w:val="00604505"/>
    <w:rsid w:val="00606D6A"/>
    <w:rsid w:val="00610B98"/>
    <w:rsid w:val="006221CE"/>
    <w:rsid w:val="0062298A"/>
    <w:rsid w:val="006229CB"/>
    <w:rsid w:val="00626181"/>
    <w:rsid w:val="006264CD"/>
    <w:rsid w:val="00635A0A"/>
    <w:rsid w:val="00635EB1"/>
    <w:rsid w:val="00635EC1"/>
    <w:rsid w:val="00642739"/>
    <w:rsid w:val="0064323D"/>
    <w:rsid w:val="00644BC8"/>
    <w:rsid w:val="006511EB"/>
    <w:rsid w:val="00666083"/>
    <w:rsid w:val="006668B0"/>
    <w:rsid w:val="00666926"/>
    <w:rsid w:val="00667C7B"/>
    <w:rsid w:val="00671BCD"/>
    <w:rsid w:val="0067530E"/>
    <w:rsid w:val="00675D31"/>
    <w:rsid w:val="00676924"/>
    <w:rsid w:val="00676C7F"/>
    <w:rsid w:val="00682D5A"/>
    <w:rsid w:val="006906CB"/>
    <w:rsid w:val="0069413B"/>
    <w:rsid w:val="00695D3A"/>
    <w:rsid w:val="00697497"/>
    <w:rsid w:val="00697E54"/>
    <w:rsid w:val="006A04C7"/>
    <w:rsid w:val="006A0B5B"/>
    <w:rsid w:val="006A2F3E"/>
    <w:rsid w:val="006A31DE"/>
    <w:rsid w:val="006B2109"/>
    <w:rsid w:val="006B5486"/>
    <w:rsid w:val="006C1E15"/>
    <w:rsid w:val="006D0975"/>
    <w:rsid w:val="006D1438"/>
    <w:rsid w:val="006D5A8C"/>
    <w:rsid w:val="006E5D74"/>
    <w:rsid w:val="006F22CB"/>
    <w:rsid w:val="006F3575"/>
    <w:rsid w:val="006F41B7"/>
    <w:rsid w:val="006F73C3"/>
    <w:rsid w:val="00701E4A"/>
    <w:rsid w:val="007051C8"/>
    <w:rsid w:val="007077B7"/>
    <w:rsid w:val="00712E80"/>
    <w:rsid w:val="00716172"/>
    <w:rsid w:val="00716B2F"/>
    <w:rsid w:val="0072074F"/>
    <w:rsid w:val="007223E5"/>
    <w:rsid w:val="0072324A"/>
    <w:rsid w:val="007323B7"/>
    <w:rsid w:val="00733089"/>
    <w:rsid w:val="00735151"/>
    <w:rsid w:val="00735C81"/>
    <w:rsid w:val="00737C02"/>
    <w:rsid w:val="007452C3"/>
    <w:rsid w:val="007478F3"/>
    <w:rsid w:val="00765737"/>
    <w:rsid w:val="00772445"/>
    <w:rsid w:val="0077420C"/>
    <w:rsid w:val="00774591"/>
    <w:rsid w:val="00775E29"/>
    <w:rsid w:val="00777625"/>
    <w:rsid w:val="00780EE9"/>
    <w:rsid w:val="0078789B"/>
    <w:rsid w:val="00787AD5"/>
    <w:rsid w:val="007903CC"/>
    <w:rsid w:val="00790CF2"/>
    <w:rsid w:val="0079607A"/>
    <w:rsid w:val="00796B38"/>
    <w:rsid w:val="00796B47"/>
    <w:rsid w:val="007977D0"/>
    <w:rsid w:val="007A6D3D"/>
    <w:rsid w:val="007B2C72"/>
    <w:rsid w:val="007D01DB"/>
    <w:rsid w:val="007D6265"/>
    <w:rsid w:val="007D63E1"/>
    <w:rsid w:val="007E0986"/>
    <w:rsid w:val="007E766B"/>
    <w:rsid w:val="007F0F09"/>
    <w:rsid w:val="007F54D9"/>
    <w:rsid w:val="007F5B68"/>
    <w:rsid w:val="007F5CEC"/>
    <w:rsid w:val="00802DA9"/>
    <w:rsid w:val="00804E9C"/>
    <w:rsid w:val="00805684"/>
    <w:rsid w:val="00805701"/>
    <w:rsid w:val="00806C4F"/>
    <w:rsid w:val="008070A2"/>
    <w:rsid w:val="008073F9"/>
    <w:rsid w:val="008122A2"/>
    <w:rsid w:val="00813AF4"/>
    <w:rsid w:val="00815527"/>
    <w:rsid w:val="00825A41"/>
    <w:rsid w:val="0082703B"/>
    <w:rsid w:val="00830342"/>
    <w:rsid w:val="008316AB"/>
    <w:rsid w:val="0083591B"/>
    <w:rsid w:val="00841898"/>
    <w:rsid w:val="00841C4D"/>
    <w:rsid w:val="00843A92"/>
    <w:rsid w:val="00845405"/>
    <w:rsid w:val="00845C99"/>
    <w:rsid w:val="008533B2"/>
    <w:rsid w:val="00853739"/>
    <w:rsid w:val="00857810"/>
    <w:rsid w:val="008600BC"/>
    <w:rsid w:val="0086034E"/>
    <w:rsid w:val="00861387"/>
    <w:rsid w:val="00861D9E"/>
    <w:rsid w:val="0086229E"/>
    <w:rsid w:val="00863ECE"/>
    <w:rsid w:val="0086589F"/>
    <w:rsid w:val="00873637"/>
    <w:rsid w:val="0087377A"/>
    <w:rsid w:val="00882568"/>
    <w:rsid w:val="00883006"/>
    <w:rsid w:val="0088436C"/>
    <w:rsid w:val="00885A49"/>
    <w:rsid w:val="0089106A"/>
    <w:rsid w:val="00891484"/>
    <w:rsid w:val="00892362"/>
    <w:rsid w:val="008974A1"/>
    <w:rsid w:val="008976AC"/>
    <w:rsid w:val="00897B1F"/>
    <w:rsid w:val="008A236A"/>
    <w:rsid w:val="008A5E06"/>
    <w:rsid w:val="008C1D7B"/>
    <w:rsid w:val="008C4326"/>
    <w:rsid w:val="008C7A6E"/>
    <w:rsid w:val="008D0C91"/>
    <w:rsid w:val="008D5A64"/>
    <w:rsid w:val="008D69C6"/>
    <w:rsid w:val="008D6C0E"/>
    <w:rsid w:val="008E2635"/>
    <w:rsid w:val="008E5FEB"/>
    <w:rsid w:val="008F06D0"/>
    <w:rsid w:val="008F2B11"/>
    <w:rsid w:val="008F79FF"/>
    <w:rsid w:val="00900927"/>
    <w:rsid w:val="009025E2"/>
    <w:rsid w:val="00904BAD"/>
    <w:rsid w:val="009079CC"/>
    <w:rsid w:val="00911B7A"/>
    <w:rsid w:val="009131AA"/>
    <w:rsid w:val="009139E2"/>
    <w:rsid w:val="0091520D"/>
    <w:rsid w:val="00916EE1"/>
    <w:rsid w:val="00920C1B"/>
    <w:rsid w:val="00935F6D"/>
    <w:rsid w:val="00936DB7"/>
    <w:rsid w:val="0094364F"/>
    <w:rsid w:val="009462B8"/>
    <w:rsid w:val="009524DC"/>
    <w:rsid w:val="009614CB"/>
    <w:rsid w:val="00961D7D"/>
    <w:rsid w:val="0096214A"/>
    <w:rsid w:val="00962CC2"/>
    <w:rsid w:val="009703CA"/>
    <w:rsid w:val="009706B5"/>
    <w:rsid w:val="009805D1"/>
    <w:rsid w:val="00984701"/>
    <w:rsid w:val="00986F2A"/>
    <w:rsid w:val="009922EA"/>
    <w:rsid w:val="0099737E"/>
    <w:rsid w:val="009A2E25"/>
    <w:rsid w:val="009B3238"/>
    <w:rsid w:val="009B353C"/>
    <w:rsid w:val="009B452B"/>
    <w:rsid w:val="009C6AB6"/>
    <w:rsid w:val="009C714B"/>
    <w:rsid w:val="009D41DB"/>
    <w:rsid w:val="009D4314"/>
    <w:rsid w:val="009D5F39"/>
    <w:rsid w:val="009E089E"/>
    <w:rsid w:val="009E1D88"/>
    <w:rsid w:val="009E25A2"/>
    <w:rsid w:val="009E52AB"/>
    <w:rsid w:val="009E6157"/>
    <w:rsid w:val="009F40AE"/>
    <w:rsid w:val="00A046BE"/>
    <w:rsid w:val="00A0542E"/>
    <w:rsid w:val="00A07FB1"/>
    <w:rsid w:val="00A14C64"/>
    <w:rsid w:val="00A1708C"/>
    <w:rsid w:val="00A23CCC"/>
    <w:rsid w:val="00A23E81"/>
    <w:rsid w:val="00A25B8A"/>
    <w:rsid w:val="00A26BC5"/>
    <w:rsid w:val="00A30789"/>
    <w:rsid w:val="00A31CAE"/>
    <w:rsid w:val="00A3531F"/>
    <w:rsid w:val="00A4243C"/>
    <w:rsid w:val="00A50B97"/>
    <w:rsid w:val="00A56F48"/>
    <w:rsid w:val="00A620A6"/>
    <w:rsid w:val="00A63F0E"/>
    <w:rsid w:val="00A64C0D"/>
    <w:rsid w:val="00A75254"/>
    <w:rsid w:val="00A76C98"/>
    <w:rsid w:val="00A808D8"/>
    <w:rsid w:val="00A816EC"/>
    <w:rsid w:val="00A83FAF"/>
    <w:rsid w:val="00A845DF"/>
    <w:rsid w:val="00A908E7"/>
    <w:rsid w:val="00A91B03"/>
    <w:rsid w:val="00A9224D"/>
    <w:rsid w:val="00A9799F"/>
    <w:rsid w:val="00A97AF0"/>
    <w:rsid w:val="00AA0579"/>
    <w:rsid w:val="00AA173E"/>
    <w:rsid w:val="00AA35D8"/>
    <w:rsid w:val="00AA6415"/>
    <w:rsid w:val="00AA7210"/>
    <w:rsid w:val="00AB083E"/>
    <w:rsid w:val="00AB14B4"/>
    <w:rsid w:val="00AB2582"/>
    <w:rsid w:val="00AB71D2"/>
    <w:rsid w:val="00AC133D"/>
    <w:rsid w:val="00AC3065"/>
    <w:rsid w:val="00AC6399"/>
    <w:rsid w:val="00AC7BE1"/>
    <w:rsid w:val="00AD641E"/>
    <w:rsid w:val="00AD6C21"/>
    <w:rsid w:val="00AE053B"/>
    <w:rsid w:val="00AE5A8B"/>
    <w:rsid w:val="00AF1BD2"/>
    <w:rsid w:val="00AF67AE"/>
    <w:rsid w:val="00AF705C"/>
    <w:rsid w:val="00B0393D"/>
    <w:rsid w:val="00B03AE7"/>
    <w:rsid w:val="00B1305B"/>
    <w:rsid w:val="00B14A7C"/>
    <w:rsid w:val="00B20960"/>
    <w:rsid w:val="00B241A1"/>
    <w:rsid w:val="00B250D6"/>
    <w:rsid w:val="00B2516A"/>
    <w:rsid w:val="00B25915"/>
    <w:rsid w:val="00B361C1"/>
    <w:rsid w:val="00B36F40"/>
    <w:rsid w:val="00B429F0"/>
    <w:rsid w:val="00B47321"/>
    <w:rsid w:val="00B50451"/>
    <w:rsid w:val="00B52D55"/>
    <w:rsid w:val="00B54C23"/>
    <w:rsid w:val="00B578B0"/>
    <w:rsid w:val="00B6120E"/>
    <w:rsid w:val="00B65CF5"/>
    <w:rsid w:val="00B662D1"/>
    <w:rsid w:val="00B66A85"/>
    <w:rsid w:val="00B71173"/>
    <w:rsid w:val="00B83E3B"/>
    <w:rsid w:val="00B858C8"/>
    <w:rsid w:val="00B85B57"/>
    <w:rsid w:val="00B8702D"/>
    <w:rsid w:val="00B93695"/>
    <w:rsid w:val="00B9532E"/>
    <w:rsid w:val="00B967C9"/>
    <w:rsid w:val="00B96A1B"/>
    <w:rsid w:val="00BA0172"/>
    <w:rsid w:val="00BA36AD"/>
    <w:rsid w:val="00BA69DA"/>
    <w:rsid w:val="00BB00BD"/>
    <w:rsid w:val="00BB45C5"/>
    <w:rsid w:val="00BC3F01"/>
    <w:rsid w:val="00BC5511"/>
    <w:rsid w:val="00BC66AE"/>
    <w:rsid w:val="00BC6870"/>
    <w:rsid w:val="00BC7471"/>
    <w:rsid w:val="00BD32E6"/>
    <w:rsid w:val="00BD4967"/>
    <w:rsid w:val="00BD76D4"/>
    <w:rsid w:val="00BE054A"/>
    <w:rsid w:val="00BE17FD"/>
    <w:rsid w:val="00BE4133"/>
    <w:rsid w:val="00BE4F73"/>
    <w:rsid w:val="00BE6371"/>
    <w:rsid w:val="00BF0B9D"/>
    <w:rsid w:val="00BF19FF"/>
    <w:rsid w:val="00BF6AC0"/>
    <w:rsid w:val="00C01FC9"/>
    <w:rsid w:val="00C03107"/>
    <w:rsid w:val="00C114A9"/>
    <w:rsid w:val="00C116BD"/>
    <w:rsid w:val="00C125CD"/>
    <w:rsid w:val="00C12930"/>
    <w:rsid w:val="00C13F73"/>
    <w:rsid w:val="00C24DF6"/>
    <w:rsid w:val="00C25F8C"/>
    <w:rsid w:val="00C27C4B"/>
    <w:rsid w:val="00C35979"/>
    <w:rsid w:val="00C35EB4"/>
    <w:rsid w:val="00C47A45"/>
    <w:rsid w:val="00C56CC0"/>
    <w:rsid w:val="00C6468C"/>
    <w:rsid w:val="00C657B4"/>
    <w:rsid w:val="00C661C1"/>
    <w:rsid w:val="00C6680C"/>
    <w:rsid w:val="00C67D28"/>
    <w:rsid w:val="00C72E24"/>
    <w:rsid w:val="00C73B14"/>
    <w:rsid w:val="00C85AB1"/>
    <w:rsid w:val="00C87631"/>
    <w:rsid w:val="00C935DA"/>
    <w:rsid w:val="00C9570C"/>
    <w:rsid w:val="00CA08AD"/>
    <w:rsid w:val="00CA1666"/>
    <w:rsid w:val="00CA2388"/>
    <w:rsid w:val="00CA5936"/>
    <w:rsid w:val="00CA6A79"/>
    <w:rsid w:val="00CA7EC0"/>
    <w:rsid w:val="00CB217C"/>
    <w:rsid w:val="00CB347D"/>
    <w:rsid w:val="00CB64C8"/>
    <w:rsid w:val="00CC2FA7"/>
    <w:rsid w:val="00CC6F6A"/>
    <w:rsid w:val="00CC77CE"/>
    <w:rsid w:val="00CD27F7"/>
    <w:rsid w:val="00CD2802"/>
    <w:rsid w:val="00CE2959"/>
    <w:rsid w:val="00CE2F6A"/>
    <w:rsid w:val="00CE7A0C"/>
    <w:rsid w:val="00CF3DF3"/>
    <w:rsid w:val="00CF3F8D"/>
    <w:rsid w:val="00CF5E8E"/>
    <w:rsid w:val="00D0141F"/>
    <w:rsid w:val="00D03BB2"/>
    <w:rsid w:val="00D05B4B"/>
    <w:rsid w:val="00D0731C"/>
    <w:rsid w:val="00D10E30"/>
    <w:rsid w:val="00D11A7E"/>
    <w:rsid w:val="00D12DD3"/>
    <w:rsid w:val="00D1348D"/>
    <w:rsid w:val="00D15DA5"/>
    <w:rsid w:val="00D22857"/>
    <w:rsid w:val="00D22B7B"/>
    <w:rsid w:val="00D253B6"/>
    <w:rsid w:val="00D25873"/>
    <w:rsid w:val="00D27800"/>
    <w:rsid w:val="00D27ADA"/>
    <w:rsid w:val="00D401CC"/>
    <w:rsid w:val="00D463F4"/>
    <w:rsid w:val="00D501DF"/>
    <w:rsid w:val="00D52993"/>
    <w:rsid w:val="00D65D80"/>
    <w:rsid w:val="00D671D9"/>
    <w:rsid w:val="00D67B35"/>
    <w:rsid w:val="00D705DD"/>
    <w:rsid w:val="00D70A0C"/>
    <w:rsid w:val="00D74F74"/>
    <w:rsid w:val="00D76F6B"/>
    <w:rsid w:val="00D77323"/>
    <w:rsid w:val="00D87FEB"/>
    <w:rsid w:val="00D94C6F"/>
    <w:rsid w:val="00D958B0"/>
    <w:rsid w:val="00DA0415"/>
    <w:rsid w:val="00DA0859"/>
    <w:rsid w:val="00DA0DFB"/>
    <w:rsid w:val="00DA2459"/>
    <w:rsid w:val="00DA74B9"/>
    <w:rsid w:val="00DB06CF"/>
    <w:rsid w:val="00DB478B"/>
    <w:rsid w:val="00DC0987"/>
    <w:rsid w:val="00DD7A44"/>
    <w:rsid w:val="00DE2059"/>
    <w:rsid w:val="00DF1189"/>
    <w:rsid w:val="00DF3137"/>
    <w:rsid w:val="00DF3E25"/>
    <w:rsid w:val="00DF7376"/>
    <w:rsid w:val="00E02328"/>
    <w:rsid w:val="00E05E34"/>
    <w:rsid w:val="00E0661F"/>
    <w:rsid w:val="00E13539"/>
    <w:rsid w:val="00E217C9"/>
    <w:rsid w:val="00E235CB"/>
    <w:rsid w:val="00E26514"/>
    <w:rsid w:val="00E30A8E"/>
    <w:rsid w:val="00E3535D"/>
    <w:rsid w:val="00E364AA"/>
    <w:rsid w:val="00E372E1"/>
    <w:rsid w:val="00E41216"/>
    <w:rsid w:val="00E43061"/>
    <w:rsid w:val="00E5211B"/>
    <w:rsid w:val="00E533D7"/>
    <w:rsid w:val="00E53760"/>
    <w:rsid w:val="00E6218A"/>
    <w:rsid w:val="00E664DB"/>
    <w:rsid w:val="00E70038"/>
    <w:rsid w:val="00E70592"/>
    <w:rsid w:val="00E84AA3"/>
    <w:rsid w:val="00E86AEE"/>
    <w:rsid w:val="00E91564"/>
    <w:rsid w:val="00E91A10"/>
    <w:rsid w:val="00E96AD0"/>
    <w:rsid w:val="00E97560"/>
    <w:rsid w:val="00EA6317"/>
    <w:rsid w:val="00EB2DCF"/>
    <w:rsid w:val="00EB3BA5"/>
    <w:rsid w:val="00EB624D"/>
    <w:rsid w:val="00EB719F"/>
    <w:rsid w:val="00EC2A54"/>
    <w:rsid w:val="00EC532C"/>
    <w:rsid w:val="00EC5575"/>
    <w:rsid w:val="00EC6588"/>
    <w:rsid w:val="00ED44A2"/>
    <w:rsid w:val="00ED4C97"/>
    <w:rsid w:val="00ED62A1"/>
    <w:rsid w:val="00EE4DE8"/>
    <w:rsid w:val="00EF03BD"/>
    <w:rsid w:val="00EF1802"/>
    <w:rsid w:val="00EF2B7A"/>
    <w:rsid w:val="00EF4044"/>
    <w:rsid w:val="00F01330"/>
    <w:rsid w:val="00F01CE9"/>
    <w:rsid w:val="00F117E3"/>
    <w:rsid w:val="00F155F3"/>
    <w:rsid w:val="00F158B5"/>
    <w:rsid w:val="00F24971"/>
    <w:rsid w:val="00F25E93"/>
    <w:rsid w:val="00F26C9A"/>
    <w:rsid w:val="00F26FE7"/>
    <w:rsid w:val="00F301FC"/>
    <w:rsid w:val="00F32F81"/>
    <w:rsid w:val="00F35019"/>
    <w:rsid w:val="00F35DA0"/>
    <w:rsid w:val="00F3708F"/>
    <w:rsid w:val="00F37AFC"/>
    <w:rsid w:val="00F447A5"/>
    <w:rsid w:val="00F4641B"/>
    <w:rsid w:val="00F50DCE"/>
    <w:rsid w:val="00F53607"/>
    <w:rsid w:val="00F53EC4"/>
    <w:rsid w:val="00F6175F"/>
    <w:rsid w:val="00F64F32"/>
    <w:rsid w:val="00F67CB4"/>
    <w:rsid w:val="00F71D2D"/>
    <w:rsid w:val="00F824FA"/>
    <w:rsid w:val="00F83F56"/>
    <w:rsid w:val="00F8591D"/>
    <w:rsid w:val="00F918FD"/>
    <w:rsid w:val="00F93986"/>
    <w:rsid w:val="00F952DE"/>
    <w:rsid w:val="00FA018B"/>
    <w:rsid w:val="00FA4ACF"/>
    <w:rsid w:val="00FA57C4"/>
    <w:rsid w:val="00FB22A7"/>
    <w:rsid w:val="00FB6D7F"/>
    <w:rsid w:val="00FC363D"/>
    <w:rsid w:val="00FC503A"/>
    <w:rsid w:val="00FD19D4"/>
    <w:rsid w:val="00FD41B6"/>
    <w:rsid w:val="00FD6589"/>
    <w:rsid w:val="00FE0405"/>
    <w:rsid w:val="00FE19D5"/>
    <w:rsid w:val="00FE2737"/>
    <w:rsid w:val="00FE2BC8"/>
    <w:rsid w:val="00FE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71ED5355"/>
  <w15:docId w15:val="{E9E5AAB1-A701-4A75-999E-FF0671282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77D0"/>
    <w:pPr>
      <w:spacing w:after="120" w:line="300" w:lineRule="auto"/>
      <w:jc w:val="both"/>
    </w:pPr>
    <w:rPr>
      <w:rFonts w:ascii="Trebuchet MS" w:hAnsi="Trebuchet MS"/>
      <w:color w:val="000000"/>
    </w:rPr>
  </w:style>
  <w:style w:type="paragraph" w:styleId="Ttulo1">
    <w:name w:val="heading 1"/>
    <w:basedOn w:val="Normal"/>
    <w:next w:val="Normal"/>
    <w:qFormat/>
    <w:rsid w:val="00635EB1"/>
    <w:pPr>
      <w:keepNext/>
      <w:pBdr>
        <w:bottom w:val="single" w:sz="4" w:space="1" w:color="auto"/>
      </w:pBdr>
      <w:overflowPunct w:val="0"/>
      <w:autoSpaceDE w:val="0"/>
      <w:autoSpaceDN w:val="0"/>
      <w:adjustRightInd w:val="0"/>
      <w:spacing w:before="480" w:line="240" w:lineRule="auto"/>
      <w:textAlignment w:val="baseline"/>
      <w:outlineLvl w:val="0"/>
    </w:pPr>
    <w:rPr>
      <w:rFonts w:eastAsia="Arial Unicode MS"/>
      <w:b/>
      <w:color w:val="auto"/>
      <w:sz w:val="24"/>
      <w:lang w:val="es-ES_tradnl" w:eastAsia="en-US"/>
    </w:rPr>
  </w:style>
  <w:style w:type="paragraph" w:styleId="Ttulo2">
    <w:name w:val="heading 2"/>
    <w:basedOn w:val="Ttulo1"/>
    <w:next w:val="Normal"/>
    <w:link w:val="Ttulo2Car"/>
    <w:qFormat/>
    <w:rsid w:val="00D76F6B"/>
    <w:pPr>
      <w:pBdr>
        <w:bottom w:val="none" w:sz="0" w:space="0" w:color="auto"/>
      </w:pBdr>
      <w:spacing w:before="360"/>
      <w:outlineLvl w:val="1"/>
    </w:pPr>
    <w:rPr>
      <w:caps/>
      <w:sz w:val="20"/>
    </w:rPr>
  </w:style>
  <w:style w:type="paragraph" w:styleId="Ttulo3">
    <w:name w:val="heading 3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360"/>
      <w:outlineLvl w:val="2"/>
    </w:pPr>
    <w:rPr>
      <w:sz w:val="20"/>
      <w:lang w:val="es-ES"/>
    </w:rPr>
  </w:style>
  <w:style w:type="paragraph" w:styleId="Ttulo4">
    <w:name w:val="heading 4"/>
    <w:basedOn w:val="Ttulo1"/>
    <w:next w:val="Normal"/>
    <w:link w:val="Ttulo4Car"/>
    <w:qFormat/>
    <w:rsid w:val="00E364AA"/>
    <w:pPr>
      <w:pBdr>
        <w:bottom w:val="none" w:sz="0" w:space="0" w:color="auto"/>
      </w:pBdr>
      <w:shd w:val="clear" w:color="CCFFFF" w:fill="FFFFFF"/>
      <w:spacing w:before="120"/>
      <w:outlineLvl w:val="3"/>
    </w:pPr>
    <w:rPr>
      <w:b w:val="0"/>
      <w:sz w:val="20"/>
      <w:u w:val="single"/>
    </w:rPr>
  </w:style>
  <w:style w:type="paragraph" w:styleId="Ttulo5">
    <w:name w:val="heading 5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240"/>
      <w:outlineLvl w:val="4"/>
    </w:pPr>
    <w:rPr>
      <w:sz w:val="16"/>
    </w:rPr>
  </w:style>
  <w:style w:type="paragraph" w:styleId="Ttulo6">
    <w:name w:val="heading 6"/>
    <w:basedOn w:val="Ttulo1"/>
    <w:next w:val="Normal"/>
    <w:qFormat/>
    <w:rsid w:val="00110CBD"/>
    <w:pPr>
      <w:pBdr>
        <w:bottom w:val="none" w:sz="0" w:space="0" w:color="auto"/>
      </w:pBdr>
      <w:spacing w:before="240"/>
      <w:outlineLvl w:val="5"/>
    </w:pPr>
    <w:rPr>
      <w:b w:val="0"/>
      <w:i/>
      <w:caps/>
      <w:sz w:val="20"/>
    </w:rPr>
  </w:style>
  <w:style w:type="paragraph" w:styleId="Ttulo7">
    <w:name w:val="heading 7"/>
    <w:basedOn w:val="Normal"/>
    <w:next w:val="Normal"/>
    <w:qFormat/>
    <w:rsid w:val="00110CBD"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6"/>
    </w:pPr>
    <w:rPr>
      <w:rFonts w:eastAsia="Arial Unicode MS"/>
      <w:i/>
      <w:color w:val="auto"/>
      <w:lang w:eastAsia="en-US"/>
    </w:rPr>
  </w:style>
  <w:style w:type="paragraph" w:styleId="Ttulo8">
    <w:name w:val="heading 8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7"/>
    </w:pPr>
    <w:rPr>
      <w:rFonts w:eastAsia="Arial Unicode MS"/>
      <w:i/>
      <w:color w:val="auto"/>
      <w:lang w:eastAsia="en-US"/>
    </w:rPr>
  </w:style>
  <w:style w:type="paragraph" w:styleId="Ttulo9">
    <w:name w:val="heading 9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8"/>
    </w:pPr>
    <w:rPr>
      <w:rFonts w:eastAsia="Arial Unicode MS"/>
      <w:i/>
      <w:color w:val="auto"/>
      <w:sz w:val="1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pPr>
      <w:tabs>
        <w:tab w:val="center" w:pos="4252"/>
        <w:tab w:val="right" w:pos="8504"/>
      </w:tabs>
    </w:pPr>
    <w:rPr>
      <w:rFonts w:ascii="Arial" w:hAnsi="Arial"/>
      <w:sz w:val="16"/>
      <w:szCs w:val="24"/>
    </w:rPr>
  </w:style>
  <w:style w:type="paragraph" w:customStyle="1" w:styleId="vieta2">
    <w:name w:val="viñeta 2"/>
    <w:basedOn w:val="Normal"/>
    <w:link w:val="vieta2Car1"/>
    <w:pPr>
      <w:numPr>
        <w:ilvl w:val="1"/>
        <w:numId w:val="24"/>
      </w:numPr>
    </w:pPr>
    <w:rPr>
      <w:lang w:val="es-ES_tradnl"/>
    </w:rPr>
  </w:style>
  <w:style w:type="paragraph" w:customStyle="1" w:styleId="Nota">
    <w:name w:val="Nota"/>
    <w:basedOn w:val="Normal"/>
    <w:rsid w:val="00635EB1"/>
    <w:pPr>
      <w:spacing w:before="120"/>
    </w:pPr>
    <w:rPr>
      <w:sz w:val="16"/>
    </w:rPr>
  </w:style>
  <w:style w:type="paragraph" w:customStyle="1" w:styleId="vieta3">
    <w:name w:val="viñeta 3"/>
    <w:basedOn w:val="vieta2"/>
    <w:rsid w:val="00712E80"/>
    <w:pPr>
      <w:numPr>
        <w:ilvl w:val="2"/>
        <w:numId w:val="15"/>
      </w:numPr>
      <w:tabs>
        <w:tab w:val="clear" w:pos="2160"/>
      </w:tabs>
      <w:spacing w:after="0"/>
      <w:ind w:left="1985" w:hanging="284"/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color w:val="auto"/>
      <w:sz w:val="16"/>
    </w:rPr>
  </w:style>
  <w:style w:type="paragraph" w:customStyle="1" w:styleId="Celdaderecha">
    <w:name w:val="Celda derecha"/>
    <w:basedOn w:val="Normal"/>
    <w:rsid w:val="00635EB1"/>
    <w:pPr>
      <w:keepNext/>
      <w:spacing w:before="60" w:after="60"/>
      <w:ind w:right="111"/>
      <w:jc w:val="right"/>
    </w:pPr>
    <w:rPr>
      <w:rFonts w:cs="Arial"/>
      <w:szCs w:val="24"/>
    </w:rPr>
  </w:style>
  <w:style w:type="paragraph" w:customStyle="1" w:styleId="vieta2sin">
    <w:name w:val="viñeta 2 sin"/>
    <w:basedOn w:val="vieta2"/>
    <w:pPr>
      <w:numPr>
        <w:ilvl w:val="0"/>
        <w:numId w:val="0"/>
      </w:numPr>
      <w:ind w:left="1416"/>
    </w:pPr>
  </w:style>
  <w:style w:type="paragraph" w:customStyle="1" w:styleId="Celdajustificada">
    <w:name w:val="Celda justificada"/>
    <w:basedOn w:val="vieta1"/>
    <w:rsid w:val="00712E80"/>
    <w:pPr>
      <w:numPr>
        <w:numId w:val="0"/>
      </w:numPr>
    </w:pPr>
    <w:rPr>
      <w:rFonts w:cs="Arial"/>
      <w:color w:val="auto"/>
    </w:rPr>
  </w:style>
  <w:style w:type="paragraph" w:customStyle="1" w:styleId="Celdacentrada">
    <w:name w:val="Celda centrada"/>
    <w:basedOn w:val="Celdajustificada"/>
    <w:pPr>
      <w:jc w:val="center"/>
    </w:pPr>
  </w:style>
  <w:style w:type="paragraph" w:customStyle="1" w:styleId="Celdaizquierda">
    <w:name w:val="Celda izquierda"/>
    <w:basedOn w:val="Celdaderecha"/>
    <w:rsid w:val="003E4AD9"/>
    <w:pPr>
      <w:jc w:val="left"/>
    </w:pPr>
  </w:style>
  <w:style w:type="paragraph" w:customStyle="1" w:styleId="Celdattulo">
    <w:name w:val="Celda título"/>
    <w:basedOn w:val="Normal"/>
    <w:rsid w:val="00FB22A7"/>
    <w:pPr>
      <w:spacing w:before="60" w:after="60"/>
      <w:jc w:val="center"/>
    </w:pPr>
    <w:rPr>
      <w:b/>
      <w:bCs/>
    </w:rPr>
  </w:style>
  <w:style w:type="paragraph" w:styleId="TDC1">
    <w:name w:val="toc 1"/>
    <w:basedOn w:val="Normal"/>
    <w:next w:val="Normal"/>
    <w:autoRedefine/>
    <w:semiHidden/>
    <w:pPr>
      <w:tabs>
        <w:tab w:val="left" w:pos="360"/>
        <w:tab w:val="right" w:leader="dot" w:pos="8494"/>
      </w:tabs>
      <w:spacing w:before="360" w:after="180"/>
    </w:pPr>
    <w:rPr>
      <w:rFonts w:ascii="Times New Roman" w:hAnsi="Times New Roman"/>
      <w:b/>
      <w:bCs/>
      <w:caps/>
      <w:noProof/>
      <w:szCs w:val="22"/>
      <w:u w:val="single"/>
    </w:rPr>
  </w:style>
  <w:style w:type="paragraph" w:styleId="TDC2">
    <w:name w:val="toc 2"/>
    <w:basedOn w:val="Normal"/>
    <w:next w:val="Normal"/>
    <w:autoRedefine/>
    <w:semiHidden/>
    <w:rPr>
      <w:rFonts w:ascii="Times New Roman" w:hAnsi="Times New Roman"/>
      <w:b/>
      <w:bCs/>
      <w:smallCaps/>
      <w:szCs w:val="26"/>
    </w:rPr>
  </w:style>
  <w:style w:type="paragraph" w:styleId="TDC3">
    <w:name w:val="toc 3"/>
    <w:basedOn w:val="Normal"/>
    <w:next w:val="Normal"/>
    <w:autoRedefine/>
    <w:semiHidden/>
    <w:rPr>
      <w:rFonts w:ascii="Times New Roman" w:hAnsi="Times New Roman"/>
      <w:smallCaps/>
      <w:szCs w:val="26"/>
    </w:rPr>
  </w:style>
  <w:style w:type="paragraph" w:styleId="TDC4">
    <w:name w:val="toc 4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DC5">
    <w:name w:val="toc 5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tulo">
    <w:name w:val="Title"/>
    <w:basedOn w:val="Normal"/>
    <w:link w:val="TtuloCar1"/>
    <w:uiPriority w:val="10"/>
    <w:qFormat/>
    <w:pPr>
      <w:spacing w:before="240" w:after="60"/>
      <w:jc w:val="center"/>
      <w:outlineLvl w:val="0"/>
    </w:pPr>
    <w:rPr>
      <w:rFonts w:cs="Arial"/>
      <w:b/>
      <w:bCs/>
      <w:smallCaps/>
      <w:color w:val="auto"/>
      <w:kern w:val="28"/>
      <w:sz w:val="28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vieta1">
    <w:name w:val="viñeta 1"/>
    <w:basedOn w:val="Normal"/>
    <w:link w:val="vieta1Car"/>
    <w:qFormat/>
    <w:rsid w:val="002810F0"/>
    <w:pPr>
      <w:numPr>
        <w:numId w:val="13"/>
      </w:numPr>
    </w:pPr>
    <w:rPr>
      <w:lang w:val="es-ES_tradnl"/>
    </w:rPr>
  </w:style>
  <w:style w:type="paragraph" w:customStyle="1" w:styleId="vieta1sin">
    <w:name w:val="viñeta 1 sin"/>
    <w:basedOn w:val="vieta1"/>
    <w:pPr>
      <w:numPr>
        <w:numId w:val="0"/>
      </w:numPr>
      <w:ind w:left="708"/>
    </w:pPr>
    <w:rPr>
      <w:lang w:val="es-ES"/>
    </w:rPr>
  </w:style>
  <w:style w:type="paragraph" w:customStyle="1" w:styleId="vieta3sin">
    <w:name w:val="viñeta 3 sin"/>
    <w:basedOn w:val="vieta3"/>
    <w:pPr>
      <w:numPr>
        <w:ilvl w:val="0"/>
        <w:numId w:val="0"/>
      </w:numPr>
      <w:ind w:left="1778"/>
    </w:pPr>
    <w:rPr>
      <w:rFonts w:cs="Arial"/>
    </w:rPr>
  </w:style>
  <w:style w:type="paragraph" w:customStyle="1" w:styleId="vieta4">
    <w:name w:val="viñeta 4"/>
    <w:basedOn w:val="Normal"/>
    <w:rsid w:val="00712E80"/>
    <w:pPr>
      <w:numPr>
        <w:numId w:val="26"/>
      </w:numPr>
      <w:tabs>
        <w:tab w:val="clear" w:pos="2486"/>
      </w:tabs>
      <w:spacing w:after="0"/>
      <w:ind w:left="2410" w:hanging="284"/>
    </w:pPr>
  </w:style>
  <w:style w:type="paragraph" w:customStyle="1" w:styleId="vieta5">
    <w:name w:val="viñeta 5"/>
    <w:basedOn w:val="Normal"/>
    <w:pPr>
      <w:numPr>
        <w:numId w:val="17"/>
      </w:numPr>
      <w:spacing w:after="0"/>
    </w:pPr>
  </w:style>
  <w:style w:type="character" w:styleId="Nmerodepgina">
    <w:name w:val="page number"/>
    <w:rsid w:val="00AE5A8B"/>
    <w:rPr>
      <w:rFonts w:ascii="Trebuchet MS" w:hAnsi="Trebuchet MS"/>
    </w:rPr>
  </w:style>
  <w:style w:type="character" w:styleId="Hipervnculo">
    <w:name w:val="Hyperlink"/>
    <w:rsid w:val="00567849"/>
    <w:rPr>
      <w:color w:val="0000FF"/>
      <w:u w:val="single"/>
    </w:rPr>
  </w:style>
  <w:style w:type="paragraph" w:styleId="Mapadeldocumento">
    <w:name w:val="Document Map"/>
    <w:basedOn w:val="Normal"/>
    <w:semiHidden/>
    <w:rsid w:val="00B578B0"/>
    <w:pPr>
      <w:shd w:val="clear" w:color="auto" w:fill="000080"/>
    </w:pPr>
    <w:rPr>
      <w:rFonts w:ascii="Tahoma" w:hAnsi="Tahoma" w:cs="Tahoma"/>
    </w:rPr>
  </w:style>
  <w:style w:type="character" w:customStyle="1" w:styleId="vieta1Car">
    <w:name w:val="viñeta 1 Car"/>
    <w:link w:val="vieta1"/>
    <w:rsid w:val="002810F0"/>
    <w:rPr>
      <w:rFonts w:ascii="Trebuchet MS" w:hAnsi="Trebuchet MS"/>
      <w:color w:val="000000"/>
      <w:lang w:val="es-ES_tradnl"/>
    </w:rPr>
  </w:style>
  <w:style w:type="character" w:customStyle="1" w:styleId="vieta2Car1">
    <w:name w:val="viñeta 2 Car1"/>
    <w:link w:val="vieta2"/>
    <w:rsid w:val="00916EE1"/>
    <w:rPr>
      <w:rFonts w:ascii="Trebuchet MS" w:hAnsi="Trebuchet MS"/>
      <w:color w:val="000000"/>
      <w:lang w:val="es-ES_tradnl" w:eastAsia="es-ES" w:bidi="ar-SA"/>
    </w:rPr>
  </w:style>
  <w:style w:type="table" w:styleId="Tablaconcuadrcula">
    <w:name w:val="Table Grid"/>
    <w:basedOn w:val="Tablanormal"/>
    <w:rsid w:val="00464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eta1Car1">
    <w:name w:val="viñeta 1 Car1"/>
    <w:rsid w:val="00F952DE"/>
    <w:rPr>
      <w:rFonts w:ascii="Trebuchet MS" w:hAnsi="Trebuchet MS"/>
      <w:color w:val="000000"/>
      <w:lang w:val="es-ES_tradnl"/>
    </w:rPr>
  </w:style>
  <w:style w:type="paragraph" w:customStyle="1" w:styleId="Resumen">
    <w:name w:val="Resumen"/>
    <w:basedOn w:val="Normal"/>
    <w:link w:val="ResumenCar"/>
    <w:rsid w:val="004C2B9F"/>
    <w:pPr>
      <w:framePr w:w="2739" w:hSpace="181" w:wrap="notBeside" w:vAnchor="text" w:hAnchor="text" w:x="-3339" w:y="1"/>
      <w:spacing w:after="0" w:line="240" w:lineRule="auto"/>
      <w:jc w:val="left"/>
    </w:pPr>
    <w:rPr>
      <w:b/>
      <w:sz w:val="16"/>
    </w:rPr>
  </w:style>
  <w:style w:type="character" w:customStyle="1" w:styleId="ResumenCar">
    <w:name w:val="Resumen Car"/>
    <w:link w:val="Resumen"/>
    <w:rsid w:val="004C2B9F"/>
    <w:rPr>
      <w:rFonts w:ascii="Trebuchet MS" w:hAnsi="Trebuchet MS"/>
      <w:b/>
      <w:color w:val="000000"/>
      <w:sz w:val="16"/>
    </w:rPr>
  </w:style>
  <w:style w:type="paragraph" w:styleId="Descripcin">
    <w:name w:val="caption"/>
    <w:basedOn w:val="Normal"/>
    <w:next w:val="Normal"/>
    <w:qFormat/>
    <w:rsid w:val="00AF705C"/>
    <w:pPr>
      <w:spacing w:before="120"/>
    </w:pPr>
    <w:rPr>
      <w:b/>
      <w:bCs/>
    </w:rPr>
  </w:style>
  <w:style w:type="paragraph" w:styleId="Textodeglobo">
    <w:name w:val="Balloon Text"/>
    <w:basedOn w:val="Normal"/>
    <w:link w:val="TextodegloboCar"/>
    <w:rsid w:val="00465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465B3D"/>
    <w:rPr>
      <w:rFonts w:ascii="Tahoma" w:hAnsi="Tahoma" w:cs="Tahoma"/>
      <w:color w:val="000000"/>
      <w:sz w:val="16"/>
      <w:szCs w:val="16"/>
    </w:rPr>
  </w:style>
  <w:style w:type="paragraph" w:styleId="Textosinformato">
    <w:name w:val="Plain Text"/>
    <w:basedOn w:val="Normal"/>
    <w:link w:val="TextosinformatoCar"/>
    <w:uiPriority w:val="99"/>
    <w:semiHidden/>
    <w:rsid w:val="002702E7"/>
    <w:pPr>
      <w:spacing w:after="0" w:line="240" w:lineRule="auto"/>
      <w:jc w:val="left"/>
    </w:pPr>
    <w:rPr>
      <w:rFonts w:ascii="Arial" w:eastAsia="Calibri" w:hAnsi="Arial"/>
      <w:color w:val="auto"/>
      <w:sz w:val="24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2702E7"/>
    <w:rPr>
      <w:rFonts w:ascii="Arial" w:eastAsia="Calibri" w:hAnsi="Arial"/>
      <w:sz w:val="24"/>
      <w:szCs w:val="21"/>
      <w:lang w:eastAsia="en-US"/>
    </w:rPr>
  </w:style>
  <w:style w:type="paragraph" w:styleId="NormalWeb">
    <w:name w:val="Normal (Web)"/>
    <w:basedOn w:val="Normal"/>
    <w:uiPriority w:val="99"/>
    <w:unhideWhenUsed/>
    <w:rsid w:val="002702E7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/>
      <w:sz w:val="24"/>
      <w:szCs w:val="24"/>
    </w:rPr>
  </w:style>
  <w:style w:type="character" w:customStyle="1" w:styleId="Mencionar1">
    <w:name w:val="Mencionar1"/>
    <w:basedOn w:val="Fuentedeprrafopredeter"/>
    <w:uiPriority w:val="99"/>
    <w:semiHidden/>
    <w:unhideWhenUsed/>
    <w:rsid w:val="00A046BE"/>
    <w:rPr>
      <w:color w:val="2B579A"/>
      <w:shd w:val="clear" w:color="auto" w:fill="E6E6E6"/>
    </w:rPr>
  </w:style>
  <w:style w:type="character" w:styleId="Hipervnculovisitado">
    <w:name w:val="FollowedHyperlink"/>
    <w:basedOn w:val="Fuentedeprrafopredeter"/>
    <w:semiHidden/>
    <w:unhideWhenUsed/>
    <w:rsid w:val="00296065"/>
    <w:rPr>
      <w:color w:val="800080" w:themeColor="followedHyperlink"/>
      <w:u w:val="single"/>
    </w:rPr>
  </w:style>
  <w:style w:type="paragraph" w:styleId="Textoindependiente3">
    <w:name w:val="Body Text 3"/>
    <w:basedOn w:val="Normal"/>
    <w:link w:val="Textoindependiente3Car"/>
    <w:rsid w:val="000623EC"/>
    <w:pPr>
      <w:spacing w:after="0" w:line="240" w:lineRule="auto"/>
    </w:pPr>
    <w:rPr>
      <w:rFonts w:ascii="65 Helvetica Medium" w:eastAsia="Times" w:hAnsi="65 Helvetica Medium"/>
      <w:color w:val="auto"/>
      <w:sz w:val="30"/>
      <w:lang w:val="es-ES_tradnl" w:eastAsia="x-none"/>
    </w:rPr>
  </w:style>
  <w:style w:type="character" w:customStyle="1" w:styleId="Textoindependiente3Car">
    <w:name w:val="Texto independiente 3 Car"/>
    <w:basedOn w:val="Fuentedeprrafopredeter"/>
    <w:link w:val="Textoindependiente3"/>
    <w:rsid w:val="000623EC"/>
    <w:rPr>
      <w:rFonts w:ascii="65 Helvetica Medium" w:eastAsia="Times" w:hAnsi="65 Helvetica Medium"/>
      <w:sz w:val="30"/>
      <w:lang w:val="es-ES_tradnl" w:eastAsia="x-none"/>
    </w:rPr>
  </w:style>
  <w:style w:type="paragraph" w:styleId="Textoindependiente">
    <w:name w:val="Body Text"/>
    <w:basedOn w:val="Normal"/>
    <w:link w:val="TextoindependienteCar"/>
    <w:rsid w:val="000623EC"/>
    <w:pPr>
      <w:spacing w:line="240" w:lineRule="auto"/>
      <w:jc w:val="left"/>
    </w:pPr>
    <w:rPr>
      <w:rFonts w:ascii="Cambria" w:eastAsia="Cambria" w:hAnsi="Cambria"/>
      <w:color w:val="auto"/>
      <w:sz w:val="24"/>
      <w:szCs w:val="24"/>
      <w:lang w:val="es-ES_tradnl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0623EC"/>
    <w:rPr>
      <w:rFonts w:ascii="Cambria" w:eastAsia="Cambria" w:hAnsi="Cambria"/>
      <w:sz w:val="24"/>
      <w:szCs w:val="24"/>
      <w:lang w:val="es-ES_tradnl" w:eastAsia="en-US"/>
    </w:rPr>
  </w:style>
  <w:style w:type="paragraph" w:customStyle="1" w:styleId="Formatolibre">
    <w:name w:val="Formato libre"/>
    <w:rsid w:val="00805684"/>
    <w:rPr>
      <w:rFonts w:ascii="Helvetica" w:eastAsia="ヒラギノ角ゴ Pro W3" w:hAnsi="Helvetica"/>
      <w:color w:val="000000"/>
      <w:sz w:val="24"/>
      <w:lang w:val="es-ES_tradnl" w:eastAsia="es-ES_tradnl"/>
    </w:rPr>
  </w:style>
  <w:style w:type="character" w:customStyle="1" w:styleId="Ttulo2Car">
    <w:name w:val="Título 2 Car"/>
    <w:basedOn w:val="Fuentedeprrafopredeter"/>
    <w:link w:val="Ttulo2"/>
    <w:rsid w:val="00410E5A"/>
    <w:rPr>
      <w:rFonts w:ascii="Trebuchet MS" w:eastAsia="Arial Unicode MS" w:hAnsi="Trebuchet MS"/>
      <w:b/>
      <w:caps/>
      <w:lang w:val="es-ES_tradnl" w:eastAsia="en-US"/>
    </w:rPr>
  </w:style>
  <w:style w:type="character" w:customStyle="1" w:styleId="Ttulo4Car">
    <w:name w:val="Título 4 Car"/>
    <w:basedOn w:val="Fuentedeprrafopredeter"/>
    <w:link w:val="Ttulo4"/>
    <w:rsid w:val="00410E5A"/>
    <w:rPr>
      <w:rFonts w:ascii="Trebuchet MS" w:eastAsia="Arial Unicode MS" w:hAnsi="Trebuchet MS"/>
      <w:u w:val="single"/>
      <w:shd w:val="clear" w:color="CCFFFF" w:fill="FFFFFF"/>
      <w:lang w:val="es-ES_tradnl" w:eastAsia="en-US"/>
    </w:rPr>
  </w:style>
  <w:style w:type="character" w:styleId="Textoennegrita">
    <w:name w:val="Strong"/>
    <w:uiPriority w:val="22"/>
    <w:qFormat/>
    <w:rsid w:val="00410E5A"/>
    <w:rPr>
      <w:b/>
      <w:bCs/>
    </w:rPr>
  </w:style>
  <w:style w:type="paragraph" w:styleId="Subttulo">
    <w:name w:val="Subtitle"/>
    <w:basedOn w:val="Normal"/>
    <w:link w:val="SubttuloCar"/>
    <w:qFormat/>
    <w:rsid w:val="00410E5A"/>
    <w:pPr>
      <w:spacing w:after="0" w:line="360" w:lineRule="auto"/>
      <w:jc w:val="left"/>
    </w:pPr>
    <w:rPr>
      <w:rFonts w:ascii="Times New Roman" w:hAnsi="Times New Roman"/>
      <w:b/>
      <w:color w:val="auto"/>
      <w:sz w:val="28"/>
      <w:lang w:val="it-IT" w:eastAsia="it-IT"/>
    </w:rPr>
  </w:style>
  <w:style w:type="character" w:customStyle="1" w:styleId="SubttuloCar">
    <w:name w:val="Subtítulo Car"/>
    <w:basedOn w:val="Fuentedeprrafopredeter"/>
    <w:link w:val="Subttulo"/>
    <w:rsid w:val="00410E5A"/>
    <w:rPr>
      <w:b/>
      <w:sz w:val="28"/>
      <w:lang w:val="it-IT" w:eastAsia="it-IT"/>
    </w:rPr>
  </w:style>
  <w:style w:type="paragraph" w:customStyle="1" w:styleId="Default">
    <w:name w:val="Default"/>
    <w:rsid w:val="00410E5A"/>
    <w:pPr>
      <w:autoSpaceDE w:val="0"/>
      <w:autoSpaceDN w:val="0"/>
      <w:adjustRightInd w:val="0"/>
    </w:pPr>
    <w:rPr>
      <w:rFonts w:ascii="Andalus" w:hAnsi="Andalus" w:cs="Andalus"/>
      <w:color w:val="000000"/>
      <w:sz w:val="24"/>
      <w:szCs w:val="24"/>
    </w:rPr>
  </w:style>
  <w:style w:type="paragraph" w:customStyle="1" w:styleId="Sangradetextonormal1">
    <w:name w:val="Sangría de texto normal1"/>
    <w:rsid w:val="00410E5A"/>
    <w:pPr>
      <w:ind w:firstLine="709"/>
      <w:jc w:val="both"/>
    </w:pPr>
    <w:rPr>
      <w:rFonts w:ascii="Courier New" w:eastAsia="ヒラギノ角ゴ Pro W3" w:hAnsi="Courier New"/>
      <w:color w:val="000000"/>
      <w:sz w:val="24"/>
      <w:lang w:eastAsia="es-ES_tradnl"/>
    </w:rPr>
  </w:style>
  <w:style w:type="paragraph" w:customStyle="1" w:styleId="Textosinformato1">
    <w:name w:val="Texto sin formato1"/>
    <w:rsid w:val="00410E5A"/>
    <w:rPr>
      <w:rFonts w:ascii="Courier" w:eastAsia="ヒラギノ角ゴ Pro W3" w:hAnsi="Courier"/>
      <w:color w:val="000000"/>
      <w:sz w:val="24"/>
      <w:lang w:val="es-ES_tradnl" w:eastAsia="es-ES_tradnl"/>
    </w:rPr>
  </w:style>
  <w:style w:type="paragraph" w:styleId="Sinespaciado">
    <w:name w:val="No Spacing"/>
    <w:uiPriority w:val="1"/>
    <w:qFormat/>
    <w:rsid w:val="00410E5A"/>
    <w:rPr>
      <w:rFonts w:ascii="Arial" w:hAnsi="Arial" w:cs="Arial"/>
      <w:sz w:val="24"/>
      <w:szCs w:val="24"/>
      <w:lang w:val="de-DE" w:eastAsia="de-DE"/>
    </w:rPr>
  </w:style>
  <w:style w:type="character" w:customStyle="1" w:styleId="Ninguno">
    <w:name w:val="Ninguno"/>
    <w:rsid w:val="00410E5A"/>
  </w:style>
  <w:style w:type="paragraph" w:customStyle="1" w:styleId="Poromisin">
    <w:name w:val="Por omisión"/>
    <w:rsid w:val="00410E5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  <w:lang w:eastAsia="es-ES_tradnl"/>
    </w:rPr>
  </w:style>
  <w:style w:type="character" w:customStyle="1" w:styleId="Mencinsinresolver1">
    <w:name w:val="Mención sin resolver1"/>
    <w:uiPriority w:val="99"/>
    <w:semiHidden/>
    <w:unhideWhenUsed/>
    <w:rsid w:val="00410E5A"/>
    <w:rPr>
      <w:color w:val="605E5C"/>
      <w:shd w:val="clear" w:color="auto" w:fill="E1DFDD"/>
    </w:rPr>
  </w:style>
  <w:style w:type="paragraph" w:customStyle="1" w:styleId="CuerpoA">
    <w:name w:val="Cuerpo A"/>
    <w:rsid w:val="00410E5A"/>
    <w:rPr>
      <w:rFonts w:ascii="Helvetica" w:eastAsia="Helvetica" w:hAnsi="Helvetica" w:cs="Helvetica"/>
      <w:color w:val="000000"/>
      <w:sz w:val="22"/>
      <w:szCs w:val="22"/>
      <w:u w:color="000000"/>
      <w:lang w:val="es-ES_tradnl"/>
    </w:rPr>
  </w:style>
  <w:style w:type="paragraph" w:customStyle="1" w:styleId="a">
    <w:basedOn w:val="Normal"/>
    <w:next w:val="Ttulo"/>
    <w:link w:val="TtuloCar"/>
    <w:qFormat/>
    <w:rsid w:val="00410E5A"/>
    <w:pPr>
      <w:spacing w:after="0" w:line="240" w:lineRule="auto"/>
      <w:jc w:val="center"/>
    </w:pPr>
    <w:rPr>
      <w:rFonts w:ascii="Arial" w:hAnsi="Arial"/>
      <w:b/>
      <w:color w:val="auto"/>
      <w:u w:val="single"/>
      <w:lang w:val="es-ES_tradnl"/>
    </w:rPr>
  </w:style>
  <w:style w:type="character" w:customStyle="1" w:styleId="TtuloCar">
    <w:name w:val="Título Car"/>
    <w:link w:val="a"/>
    <w:rsid w:val="00410E5A"/>
    <w:rPr>
      <w:rFonts w:ascii="Arial" w:hAnsi="Arial"/>
      <w:b/>
      <w:u w:val="single"/>
      <w:lang w:val="es-ES_tradnl"/>
    </w:rPr>
  </w:style>
  <w:style w:type="paragraph" w:customStyle="1" w:styleId="yiv6364173984s5">
    <w:name w:val="yiv6364173984s5"/>
    <w:basedOn w:val="Normal"/>
    <w:rsid w:val="00410E5A"/>
    <w:pPr>
      <w:spacing w:before="100" w:beforeAutospacing="1" w:after="100" w:afterAutospacing="1" w:line="240" w:lineRule="auto"/>
      <w:jc w:val="left"/>
    </w:pPr>
    <w:rPr>
      <w:rFonts w:ascii="Times New Roman" w:hAnsi="Times New Roman"/>
      <w:color w:val="auto"/>
      <w:sz w:val="24"/>
      <w:szCs w:val="24"/>
      <w:lang w:val="es-ES_tradnl" w:eastAsia="es-ES_tradnl"/>
    </w:rPr>
  </w:style>
  <w:style w:type="character" w:customStyle="1" w:styleId="TtuloCar1">
    <w:name w:val="Título Car1"/>
    <w:basedOn w:val="Fuentedeprrafopredeter"/>
    <w:link w:val="Ttulo"/>
    <w:uiPriority w:val="10"/>
    <w:rsid w:val="00410E5A"/>
    <w:rPr>
      <w:rFonts w:ascii="Trebuchet MS" w:hAnsi="Trebuchet MS" w:cs="Arial"/>
      <w:b/>
      <w:bCs/>
      <w:smallCaps/>
      <w:kern w:val="28"/>
      <w:sz w:val="28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extonotapie">
    <w:name w:val="footnote text"/>
    <w:basedOn w:val="Normal"/>
    <w:link w:val="TextonotapieCar"/>
    <w:uiPriority w:val="99"/>
    <w:unhideWhenUsed/>
    <w:rsid w:val="002B7575"/>
    <w:pPr>
      <w:spacing w:after="0" w:line="240" w:lineRule="auto"/>
      <w:jc w:val="left"/>
    </w:pPr>
    <w:rPr>
      <w:rFonts w:asciiTheme="minorHAnsi" w:eastAsiaTheme="minorEastAsia" w:hAnsiTheme="minorHAnsi" w:cstheme="minorBidi"/>
      <w:color w:val="auto"/>
      <w:sz w:val="24"/>
      <w:szCs w:val="24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2B7575"/>
    <w:rPr>
      <w:rFonts w:asciiTheme="minorHAnsi" w:eastAsiaTheme="minorEastAsia" w:hAnsiTheme="minorHAnsi" w:cstheme="minorBidi"/>
      <w:sz w:val="24"/>
      <w:szCs w:val="24"/>
      <w:lang w:val="es-ES_tradnl"/>
    </w:rPr>
  </w:style>
  <w:style w:type="character" w:styleId="Refdenotaalpie">
    <w:name w:val="footnote reference"/>
    <w:basedOn w:val="Fuentedeprrafopredeter"/>
    <w:uiPriority w:val="99"/>
    <w:unhideWhenUsed/>
    <w:rsid w:val="002B7575"/>
    <w:rPr>
      <w:vertAlign w:val="superscript"/>
    </w:rPr>
  </w:style>
  <w:style w:type="paragraph" w:customStyle="1" w:styleId="Nombre">
    <w:name w:val="Nombre"/>
    <w:rsid w:val="00961D7D"/>
    <w:pPr>
      <w:pBdr>
        <w:top w:val="nil"/>
        <w:left w:val="nil"/>
        <w:bottom w:val="nil"/>
        <w:right w:val="nil"/>
        <w:between w:val="nil"/>
        <w:bar w:val="nil"/>
      </w:pBdr>
      <w:spacing w:after="20" w:line="288" w:lineRule="auto"/>
    </w:pPr>
    <w:rPr>
      <w:rFonts w:ascii="Avenir Next Regular" w:eastAsia="Arial Unicode MS" w:hAnsi="Avenir Next Regular" w:cs="Arial Unicode MS"/>
      <w:b/>
      <w:bCs/>
      <w:caps/>
      <w:color w:val="1A5C71"/>
      <w:spacing w:val="27"/>
      <w:sz w:val="54"/>
      <w:szCs w:val="54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">
    <w:name w:val="Cuerpo"/>
    <w:rsid w:val="00961D7D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180" w:line="288" w:lineRule="auto"/>
      <w:ind w:left="2600"/>
    </w:pPr>
    <w:rPr>
      <w:rFonts w:ascii="Avenir Next Regular" w:eastAsia="Avenir Next Regular" w:hAnsi="Avenir Next Regular" w:cs="Avenir Next Regular"/>
      <w:color w:val="323232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Prrafodelista">
    <w:name w:val="List Paragraph"/>
    <w:basedOn w:val="Normal"/>
    <w:uiPriority w:val="1"/>
    <w:qFormat/>
    <w:rsid w:val="00392A6C"/>
    <w:pPr>
      <w:spacing w:after="160" w:line="252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  <w:lang w:eastAsia="en-US"/>
    </w:rPr>
  </w:style>
  <w:style w:type="character" w:customStyle="1" w:styleId="A1">
    <w:name w:val="A1"/>
    <w:uiPriority w:val="99"/>
    <w:rsid w:val="005D0D2B"/>
    <w:rPr>
      <w:rFonts w:cs="Sanuk-Regular"/>
      <w:color w:val="000000"/>
      <w:sz w:val="20"/>
      <w:szCs w:val="20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69413B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5156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reakfestival.es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unicacion@fundacionvital.eus" TargetMode="External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Maroto\AppData\Local\Microsoft\Windows\INetCache\Content.Outlook\3OW8YLB1\plantilla_nota_prens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674A32A2488DC43AA9C46A63CE8746A" ma:contentTypeVersion="4" ma:contentTypeDescription="Crear nuevo documento." ma:contentTypeScope="" ma:versionID="d5b639eca7def4841b5414fab567cd9c">
  <xsd:schema xmlns:xsd="http://www.w3.org/2001/XMLSchema" xmlns:xs="http://www.w3.org/2001/XMLSchema" xmlns:p="http://schemas.microsoft.com/office/2006/metadata/properties" xmlns:ns3="16cabdfa-b898-441b-b32d-d25e0f6f1a9f" targetNamespace="http://schemas.microsoft.com/office/2006/metadata/properties" ma:root="true" ma:fieldsID="9acd2c267c9d58f302f003be8c15a422" ns3:_="">
    <xsd:import namespace="16cabdfa-b898-441b-b32d-d25e0f6f1a9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abdfa-b898-441b-b32d-d25e0f6f1a9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9226D7-ACDE-418F-BCDF-3CACEE9A24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F3EE8B6-B8B4-4D9D-B4F1-16EF1CD4500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0481C8E-01EC-48B6-BDFC-0FE47DF631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FF1748-D281-4A18-8111-5937F6387B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cabdfa-b898-441b-b32d-d25e0f6f1a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plantilla_nota_prensa.dotx</Template>
  <TotalTime>5</TotalTime>
  <Pages>3</Pages>
  <Words>907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Corporativa</vt:lpstr>
    </vt:vector>
  </TitlesOfParts>
  <Company>Veiss</Company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Corporativa</dc:title>
  <dc:creator>Ramón Maroto Aranzabal</dc:creator>
  <cp:lastModifiedBy>Fundación VITAL Fundazioa</cp:lastModifiedBy>
  <cp:revision>4</cp:revision>
  <cp:lastPrinted>2023-05-31T07:55:00Z</cp:lastPrinted>
  <dcterms:created xsi:type="dcterms:W3CDTF">2026-10-06T06:09:00Z</dcterms:created>
  <dcterms:modified xsi:type="dcterms:W3CDTF">2026-10-07T07:01:00Z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e">
    <vt:lpwstr>Cliente</vt:lpwstr>
  </property>
  <property fmtid="{D5CDD505-2E9C-101B-9397-08002B2CF9AE}" pid="3" name="ContentTypeId">
    <vt:lpwstr>0x010100A674A32A2488DC43AA9C46A63CE8746A</vt:lpwstr>
  </property>
</Properties>
</file>