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91743" w14:textId="2B156762" w:rsidR="00F8513C" w:rsidRPr="00197747" w:rsidRDefault="002702E7" w:rsidP="00197747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</w:rPr>
      </w:pPr>
      <w:r w:rsidRPr="00E30A8E">
        <w:rPr>
          <w:rFonts w:ascii="Sanuk-Medium" w:hAnsi="Sanuk-Medium"/>
          <w:b/>
          <w:sz w:val="24"/>
          <w:szCs w:val="24"/>
        </w:rPr>
        <w:t>nota de prensa</w:t>
      </w:r>
    </w:p>
    <w:p w14:paraId="0AE8AD5B" w14:textId="77777777" w:rsidR="00F62676" w:rsidRDefault="00F62676" w:rsidP="00197747">
      <w:pPr>
        <w:pStyle w:val="Poromisin"/>
        <w:spacing w:before="0" w:line="300" w:lineRule="exact"/>
        <w:jc w:val="center"/>
        <w:rPr>
          <w:rFonts w:ascii="Sanuk-Light" w:hAnsi="Sanuk-Light"/>
          <w:b/>
          <w:bCs/>
          <w:lang w:val="es-ES_tradnl"/>
        </w:rPr>
      </w:pPr>
    </w:p>
    <w:p w14:paraId="0797D678" w14:textId="35FECC19" w:rsidR="00A860A2" w:rsidRDefault="00A860A2" w:rsidP="00197747">
      <w:pPr>
        <w:pStyle w:val="Poromisin"/>
        <w:spacing w:before="0" w:line="300" w:lineRule="exact"/>
        <w:jc w:val="center"/>
        <w:rPr>
          <w:rFonts w:ascii="Sanuk-Light" w:hAnsi="Sanuk-Light"/>
          <w:b/>
          <w:bCs/>
          <w:lang w:val="es-ES_tradnl"/>
        </w:rPr>
      </w:pPr>
      <w:r>
        <w:rPr>
          <w:rFonts w:ascii="Sanuk-Light" w:hAnsi="Sanuk-Light"/>
          <w:b/>
          <w:bCs/>
          <w:lang w:val="es-ES_tradnl"/>
        </w:rPr>
        <w:t>Las obras s</w:t>
      </w:r>
      <w:r w:rsidRPr="00A860A2">
        <w:rPr>
          <w:rFonts w:ascii="Sanuk-Light" w:hAnsi="Sanuk-Light"/>
          <w:b/>
          <w:bCs/>
          <w:lang w:val="es-ES_tradnl"/>
        </w:rPr>
        <w:t>e pueden presentar por correo electrónico hasta el 6 de noviembre</w:t>
      </w:r>
    </w:p>
    <w:p w14:paraId="0171AE2D" w14:textId="670B6281" w:rsidR="00197747" w:rsidRPr="004C207D" w:rsidRDefault="00197747" w:rsidP="00197747">
      <w:pPr>
        <w:pStyle w:val="Poromisin"/>
        <w:spacing w:before="0" w:line="300" w:lineRule="exact"/>
        <w:jc w:val="center"/>
        <w:rPr>
          <w:rFonts w:ascii="Sanuk-Light" w:eastAsia="Times New Roman" w:hAnsi="Sanuk-Light" w:cs="Times New Roman"/>
        </w:rPr>
      </w:pPr>
      <w:r w:rsidRPr="004C207D">
        <w:rPr>
          <w:rFonts w:ascii="Sanuk-Light" w:hAnsi="Sanuk-Light"/>
        </w:rPr>
        <w:t> </w:t>
      </w:r>
    </w:p>
    <w:p w14:paraId="013395D8" w14:textId="02E5B7D1" w:rsidR="00197747" w:rsidRPr="00F62676" w:rsidRDefault="00A860A2" w:rsidP="00E16E64">
      <w:pPr>
        <w:pStyle w:val="Poromisin"/>
        <w:spacing w:before="0" w:line="276" w:lineRule="auto"/>
        <w:jc w:val="center"/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F62676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Fundación Vital convoca el ‘Certamen Vital Artea 2026’ con cuatro premios de 1.500 euros</w:t>
      </w:r>
      <w:r w:rsidR="00F62676" w:rsidRPr="00F62676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y </w:t>
      </w:r>
      <w:r w:rsidRPr="00F62676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una nueva </w:t>
      </w:r>
      <w:r w:rsidR="00F62676" w:rsidRPr="00F62676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beca para jóvenes</w:t>
      </w:r>
    </w:p>
    <w:p w14:paraId="33083A5D" w14:textId="77777777" w:rsidR="00197747" w:rsidRPr="004C207D" w:rsidRDefault="00197747" w:rsidP="00197747">
      <w:pPr>
        <w:pStyle w:val="Poromisin"/>
        <w:spacing w:before="0" w:line="300" w:lineRule="exact"/>
        <w:jc w:val="center"/>
        <w:rPr>
          <w:rFonts w:ascii="Sanuk-Light" w:eastAsia="Times New Roman" w:hAnsi="Sanuk-Light" w:cs="Times New Roman"/>
        </w:rPr>
      </w:pPr>
      <w:r w:rsidRPr="004C207D">
        <w:rPr>
          <w:rFonts w:ascii="Sanuk-Light" w:hAnsi="Sanuk-Light"/>
        </w:rPr>
        <w:t> </w:t>
      </w:r>
    </w:p>
    <w:p w14:paraId="143BAFBB" w14:textId="5792B00E" w:rsidR="00FB0CC7" w:rsidRDefault="00FB0CC7" w:rsidP="00A860A2">
      <w:pPr>
        <w:pStyle w:val="Poromisin"/>
        <w:numPr>
          <w:ilvl w:val="0"/>
          <w:numId w:val="33"/>
        </w:numPr>
        <w:spacing w:before="0" w:after="120" w:line="300" w:lineRule="exact"/>
        <w:jc w:val="both"/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ARKABIA acogerá una </w:t>
      </w:r>
      <w:r w:rsidR="00F62676" w:rsidRPr="00FF477A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doble</w:t>
      </w:r>
      <w:r w:rsidR="00F62676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exposición con las obras</w:t>
      </w:r>
      <w:r w:rsidR="00A860A2" w:rsidRPr="00A860A2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183445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seleccionadas del 2026 y las </w:t>
      </w:r>
      <w:r w:rsidR="00A860A2" w:rsidRPr="00A860A2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premiadas </w:t>
      </w:r>
      <w:r w:rsidR="00183445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del 2025</w:t>
      </w:r>
    </w:p>
    <w:p w14:paraId="0D2A0CE7" w14:textId="77777777" w:rsidR="00FB23C6" w:rsidRDefault="00A860A2" w:rsidP="00A860A2">
      <w:pPr>
        <w:pStyle w:val="Poromisin"/>
        <w:numPr>
          <w:ilvl w:val="0"/>
          <w:numId w:val="33"/>
        </w:numPr>
        <w:spacing w:before="0" w:after="120" w:line="300" w:lineRule="exact"/>
        <w:jc w:val="both"/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A860A2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FB0CC7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L</w:t>
      </w:r>
      <w:r w:rsidRPr="00A860A2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as personas menores de 30 años podrán optar a una beca de 1.000 euros para desarrollar una exposición o intervención artística en Zas Kultur</w:t>
      </w:r>
    </w:p>
    <w:p w14:paraId="72FEFF51" w14:textId="505550AD" w:rsidR="00A860A2" w:rsidRPr="00A860A2" w:rsidRDefault="00FB23C6" w:rsidP="00A860A2">
      <w:pPr>
        <w:pStyle w:val="Poromisin"/>
        <w:numPr>
          <w:ilvl w:val="0"/>
          <w:numId w:val="33"/>
        </w:numPr>
        <w:spacing w:before="0" w:after="120" w:line="300" w:lineRule="exact"/>
        <w:jc w:val="both"/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La edición se completa con </w:t>
      </w:r>
      <w:r w:rsidR="00A860A2" w:rsidRPr="00A860A2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una mesa redonda</w:t>
      </w:r>
      <w:r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con las y los ganadores de 2025 (20 de octubre)</w:t>
      </w:r>
      <w:r w:rsidR="00A860A2" w:rsidRPr="00A860A2"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, una visita guiada y la presentación de catálogos</w:t>
      </w:r>
      <w:r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(22 de diciembre)</w:t>
      </w:r>
    </w:p>
    <w:p w14:paraId="58634F34" w14:textId="77777777" w:rsidR="00197747" w:rsidRPr="004C207D" w:rsidRDefault="00197747" w:rsidP="00197747">
      <w:pPr>
        <w:pStyle w:val="Poromisin"/>
        <w:spacing w:before="0" w:after="120" w:line="300" w:lineRule="exact"/>
        <w:jc w:val="both"/>
        <w:rPr>
          <w:rFonts w:ascii="Sanuk-Light" w:eastAsia="Times New Roman" w:hAnsi="Sanuk-Light" w:cs="Times New Roman"/>
        </w:rPr>
      </w:pPr>
      <w:r w:rsidRPr="004C207D">
        <w:rPr>
          <w:rFonts w:ascii="Sanuk-Light" w:hAnsi="Sanuk-Light"/>
        </w:rPr>
        <w:t> </w:t>
      </w:r>
    </w:p>
    <w:p w14:paraId="74E2545B" w14:textId="75B1F771" w:rsidR="00197747" w:rsidRPr="00FB23C6" w:rsidRDefault="00197747" w:rsidP="00A7680C">
      <w:pPr>
        <w:pStyle w:val="Poromisin"/>
        <w:spacing w:before="0" w:line="300" w:lineRule="exact"/>
        <w:jc w:val="both"/>
        <w:rPr>
          <w:rFonts w:ascii="Sanuk-Light" w:eastAsia="Times New Roman" w:hAnsi="Sanuk-Light" w:cs="Times New Roman"/>
        </w:rPr>
      </w:pPr>
      <w:r w:rsidRPr="004C207D">
        <w:rPr>
          <w:rStyle w:val="Ninguno"/>
          <w:rFonts w:ascii="Sanuk-Light" w:hAnsi="Sanuk-Light"/>
          <w:b/>
          <w:bCs/>
          <w:lang w:val="es-ES_tradnl"/>
        </w:rPr>
        <w:t>Vitoria-Gasteiz</w:t>
      </w:r>
      <w:r w:rsidRPr="00183445">
        <w:rPr>
          <w:rStyle w:val="Ninguno"/>
          <w:rFonts w:ascii="Sanuk-Light" w:hAnsi="Sanuk-Light"/>
          <w:b/>
          <w:bCs/>
          <w:lang w:val="es-ES_tradnl"/>
        </w:rPr>
        <w:t xml:space="preserve">, </w:t>
      </w:r>
      <w:r w:rsidR="00F62676" w:rsidRPr="00183445">
        <w:rPr>
          <w:rStyle w:val="Ninguno"/>
          <w:rFonts w:ascii="Sanuk-Light" w:hAnsi="Sanuk-Light"/>
          <w:b/>
          <w:bCs/>
          <w:lang w:val="es-ES_tradnl"/>
        </w:rPr>
        <w:t>9</w:t>
      </w:r>
      <w:r w:rsidR="00FB23C6" w:rsidRPr="00183445">
        <w:rPr>
          <w:rStyle w:val="Ninguno"/>
          <w:rFonts w:ascii="Sanuk-Light" w:hAnsi="Sanuk-Light"/>
          <w:b/>
          <w:bCs/>
          <w:lang w:val="es-ES_tradnl"/>
        </w:rPr>
        <w:t xml:space="preserve"> de octubre</w:t>
      </w:r>
      <w:r w:rsidR="0097600A" w:rsidRPr="00183445">
        <w:rPr>
          <w:rStyle w:val="Ninguno"/>
          <w:rFonts w:ascii="Sanuk-Light" w:hAnsi="Sanuk-Light"/>
          <w:b/>
          <w:bCs/>
          <w:lang w:val="es-ES_tradnl"/>
        </w:rPr>
        <w:t xml:space="preserve"> de 202</w:t>
      </w:r>
      <w:r w:rsidR="00F62676" w:rsidRPr="00183445">
        <w:rPr>
          <w:rStyle w:val="Ninguno"/>
          <w:rFonts w:ascii="Sanuk-Light" w:hAnsi="Sanuk-Light"/>
          <w:b/>
          <w:bCs/>
          <w:lang w:val="es-ES_tradnl"/>
        </w:rPr>
        <w:t>6</w:t>
      </w:r>
      <w:r w:rsidRPr="00183445">
        <w:rPr>
          <w:rStyle w:val="Ninguno"/>
          <w:rFonts w:ascii="Sanuk-Light" w:hAnsi="Sanuk-Light"/>
          <w:b/>
          <w:bCs/>
        </w:rPr>
        <w:t>.-</w:t>
      </w:r>
      <w:r w:rsidRPr="00C1671C">
        <w:rPr>
          <w:rFonts w:ascii="Sanuk-Light" w:hAnsi="Sanuk-Light"/>
        </w:rPr>
        <w:t xml:space="preserve"> </w:t>
      </w:r>
      <w:r w:rsidR="00FB23C6" w:rsidRPr="00FB23C6">
        <w:rPr>
          <w:rStyle w:val="Ninguno"/>
          <w:rFonts w:ascii="Sanuk-Light" w:hAnsi="Sanuk-Light"/>
          <w:b/>
          <w:bCs/>
          <w:lang w:val="es-ES_tradnl"/>
        </w:rPr>
        <w:t xml:space="preserve">Fundación Vital </w:t>
      </w:r>
      <w:r w:rsidR="00FB23C6" w:rsidRPr="00FB23C6">
        <w:rPr>
          <w:rStyle w:val="Ninguno"/>
          <w:rFonts w:ascii="Sanuk-Light" w:hAnsi="Sanuk-Light"/>
          <w:bCs/>
          <w:lang w:val="es-ES_tradnl"/>
        </w:rPr>
        <w:t xml:space="preserve">ha abierto la convocatoria del </w:t>
      </w:r>
      <w:r w:rsidR="00FB23C6" w:rsidRPr="00243528">
        <w:rPr>
          <w:rStyle w:val="Ninguno"/>
          <w:rFonts w:ascii="Sanuk-Light" w:hAnsi="Sanuk-Light"/>
          <w:b/>
          <w:bCs/>
          <w:lang w:val="es-ES_tradnl"/>
        </w:rPr>
        <w:t>‘Certamen Vital Artea 2026’</w:t>
      </w:r>
      <w:r w:rsidR="00FB23C6" w:rsidRPr="00FB23C6">
        <w:rPr>
          <w:rStyle w:val="Ninguno"/>
          <w:rFonts w:ascii="Sanuk-Light" w:hAnsi="Sanuk-Light"/>
          <w:bCs/>
          <w:lang w:val="es-ES_tradnl"/>
        </w:rPr>
        <w:t xml:space="preserve">, dirigido a artistas nacidos o residentes en Álava y abierto a obras realizadas en cualquier técnica artística, como pintura, escultura, fotografía u otras prácticas visuales. El certamen mantiene los cuatro premios de 1.500 euros cada uno e incorpora como novedad la </w:t>
      </w:r>
      <w:r w:rsidR="00243528" w:rsidRPr="00243528">
        <w:rPr>
          <w:rStyle w:val="Ninguno"/>
          <w:rFonts w:ascii="Sanuk-Light" w:hAnsi="Sanuk-Light"/>
          <w:b/>
          <w:bCs/>
          <w:lang w:val="es-ES_tradnl"/>
        </w:rPr>
        <w:t>‘</w:t>
      </w:r>
      <w:r w:rsidR="00FB23C6" w:rsidRPr="00243528">
        <w:rPr>
          <w:rStyle w:val="Ninguno"/>
          <w:rFonts w:ascii="Sanuk-Light" w:hAnsi="Sanuk-Light"/>
          <w:b/>
          <w:bCs/>
          <w:lang w:val="es-ES_tradnl"/>
        </w:rPr>
        <w:t>Beca Vital Artea Joven</w:t>
      </w:r>
      <w:r w:rsidR="00243528" w:rsidRPr="00243528">
        <w:rPr>
          <w:rStyle w:val="Ninguno"/>
          <w:rFonts w:ascii="Sanuk-Light" w:hAnsi="Sanuk-Light"/>
          <w:b/>
          <w:bCs/>
          <w:lang w:val="es-ES_tradnl"/>
        </w:rPr>
        <w:t>’</w:t>
      </w:r>
      <w:r w:rsidR="00FB23C6" w:rsidRPr="00FB23C6">
        <w:rPr>
          <w:rStyle w:val="Ninguno"/>
          <w:rFonts w:ascii="Sanuk-Light" w:hAnsi="Sanuk-Light"/>
          <w:bCs/>
          <w:lang w:val="es-ES_tradnl"/>
        </w:rPr>
        <w:t>, dotada con 1.000 euros y dirigida a menores de 30 años.</w:t>
      </w:r>
      <w:r w:rsidR="00E06944" w:rsidRPr="00FB23C6">
        <w:rPr>
          <w:rFonts w:ascii="Sanuk-Light" w:hAnsi="Sanuk-Light"/>
          <w:lang w:val="es-ES_tradnl"/>
        </w:rPr>
        <w:t xml:space="preserve"> </w:t>
      </w:r>
    </w:p>
    <w:p w14:paraId="500A36EC" w14:textId="77777777" w:rsidR="007D1103" w:rsidRDefault="007D1103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</w:p>
    <w:p w14:paraId="7D2524BD" w14:textId="5994CB63" w:rsidR="000F5967" w:rsidRPr="00E81AF4" w:rsidRDefault="007D1103" w:rsidP="00A7680C">
      <w:pPr>
        <w:pStyle w:val="Poromisin"/>
        <w:spacing w:before="0" w:line="300" w:lineRule="exact"/>
        <w:jc w:val="both"/>
        <w:rPr>
          <w:rFonts w:ascii="Sanuk-Light" w:hAnsi="Sanuk-Light"/>
          <w:spacing w:val="-2"/>
          <w:u w:color="000000"/>
          <w:lang w:val="es-ES_tradnl"/>
        </w:rPr>
      </w:pPr>
      <w:r w:rsidRPr="00E81AF4">
        <w:rPr>
          <w:rFonts w:ascii="Sanuk-Light" w:hAnsi="Sanuk-Light"/>
          <w:spacing w:val="-2"/>
          <w:u w:color="000000"/>
          <w:lang w:val="es-ES_tradnl"/>
        </w:rPr>
        <w:t xml:space="preserve">El </w:t>
      </w:r>
      <w:r w:rsidR="00E81AF4" w:rsidRPr="00E81AF4">
        <w:rPr>
          <w:rFonts w:ascii="Sanuk-Light" w:hAnsi="Sanuk-Light"/>
          <w:spacing w:val="-2"/>
          <w:u w:color="000000"/>
          <w:lang w:val="es-ES_tradnl"/>
        </w:rPr>
        <w:t>‘</w:t>
      </w:r>
      <w:r w:rsidRPr="00E81AF4">
        <w:rPr>
          <w:rFonts w:ascii="Sanuk-Light" w:hAnsi="Sanuk-Light"/>
          <w:spacing w:val="-2"/>
          <w:u w:color="000000"/>
          <w:lang w:val="es-ES_tradnl"/>
        </w:rPr>
        <w:t>Certamen Vital Artea</w:t>
      </w:r>
      <w:r w:rsidR="00E81AF4" w:rsidRPr="00E81AF4">
        <w:rPr>
          <w:rFonts w:ascii="Sanuk-Light" w:hAnsi="Sanuk-Light"/>
          <w:spacing w:val="-2"/>
          <w:u w:color="000000"/>
          <w:lang w:val="es-ES_tradnl"/>
        </w:rPr>
        <w:t>’</w:t>
      </w:r>
      <w:r w:rsidRPr="00E81AF4">
        <w:rPr>
          <w:rFonts w:ascii="Sanuk-Light" w:hAnsi="Sanuk-Light"/>
          <w:spacing w:val="-2"/>
          <w:u w:color="000000"/>
          <w:lang w:val="es-ES_tradnl"/>
        </w:rPr>
        <w:t xml:space="preserve"> tiene como objetivo apoyar y difundir el arte cercano y dar visibilidad a las y los artistas vinculados a</w:t>
      </w:r>
      <w:r w:rsidR="000F5967" w:rsidRPr="00E81AF4">
        <w:rPr>
          <w:rFonts w:ascii="Sanuk-Light" w:hAnsi="Sanuk-Light"/>
          <w:spacing w:val="-2"/>
          <w:u w:color="000000"/>
          <w:lang w:val="es-ES_tradnl"/>
        </w:rPr>
        <w:t xml:space="preserve"> nuestro </w:t>
      </w:r>
      <w:r w:rsidRPr="00E81AF4">
        <w:rPr>
          <w:rFonts w:ascii="Sanuk-Light" w:hAnsi="Sanuk-Light"/>
          <w:spacing w:val="-2"/>
          <w:u w:color="000000"/>
          <w:lang w:val="es-ES_tradnl"/>
        </w:rPr>
        <w:t>Territorio Histórico</w:t>
      </w:r>
      <w:r w:rsidR="000F5967" w:rsidRPr="00E81AF4">
        <w:rPr>
          <w:rFonts w:ascii="Sanuk-Light" w:hAnsi="Sanuk-Light"/>
          <w:spacing w:val="-2"/>
          <w:u w:color="000000"/>
          <w:lang w:val="es-ES_tradnl"/>
        </w:rPr>
        <w:t>.</w:t>
      </w:r>
      <w:r w:rsidRPr="00E81AF4">
        <w:rPr>
          <w:rFonts w:ascii="Sanuk-Light" w:hAnsi="Sanuk-Light"/>
          <w:spacing w:val="-2"/>
          <w:u w:color="000000"/>
          <w:lang w:val="es-ES_tradnl"/>
        </w:rPr>
        <w:t xml:space="preserve"> El único requisito </w:t>
      </w:r>
      <w:r w:rsidR="000F5967" w:rsidRPr="00E81AF4">
        <w:rPr>
          <w:rFonts w:ascii="Sanuk-Light" w:hAnsi="Sanuk-Light"/>
          <w:spacing w:val="-2"/>
          <w:u w:color="000000"/>
          <w:lang w:val="es-ES_tradnl"/>
        </w:rPr>
        <w:t>es</w:t>
      </w:r>
      <w:r w:rsidRPr="00E81AF4">
        <w:rPr>
          <w:rFonts w:ascii="Sanuk-Light" w:hAnsi="Sanuk-Light"/>
          <w:spacing w:val="-2"/>
          <w:u w:color="000000"/>
          <w:lang w:val="es-ES_tradnl"/>
        </w:rPr>
        <w:t xml:space="preserve"> ser mayor de 16 </w:t>
      </w:r>
      <w:r w:rsidR="000F5967" w:rsidRPr="00E81AF4">
        <w:rPr>
          <w:rFonts w:ascii="Sanuk-Light" w:hAnsi="Sanuk-Light"/>
          <w:spacing w:val="-2"/>
          <w:u w:color="000000"/>
          <w:lang w:val="es-ES_tradnl"/>
        </w:rPr>
        <w:t>años</w:t>
      </w:r>
      <w:r w:rsidRPr="00E81AF4">
        <w:rPr>
          <w:rFonts w:ascii="Sanuk-Light" w:hAnsi="Sanuk-Light"/>
          <w:spacing w:val="-2"/>
          <w:u w:color="000000"/>
          <w:lang w:val="es-ES_tradnl"/>
        </w:rPr>
        <w:t xml:space="preserve">, y haber nacido, residir, estudiar o trabajar en </w:t>
      </w:r>
      <w:r w:rsidRPr="00E81AF4">
        <w:rPr>
          <w:rFonts w:ascii="Sanuk-Light" w:hAnsi="Sanuk-Light"/>
          <w:spacing w:val="-2"/>
          <w:u w:color="000000"/>
        </w:rPr>
        <w:t>Á</w:t>
      </w:r>
      <w:r w:rsidRPr="00E81AF4">
        <w:rPr>
          <w:rFonts w:ascii="Sanuk-Light" w:hAnsi="Sanuk-Light"/>
          <w:spacing w:val="-2"/>
          <w:u w:color="000000"/>
          <w:lang w:val="es-ES_tradnl"/>
        </w:rPr>
        <w:t xml:space="preserve">lava. </w:t>
      </w:r>
    </w:p>
    <w:p w14:paraId="23EF0B7C" w14:textId="77777777" w:rsidR="000F5967" w:rsidRDefault="000F5967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</w:p>
    <w:p w14:paraId="32E9EA08" w14:textId="1337D17B" w:rsidR="007D1103" w:rsidRDefault="000F5967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  <w:r>
        <w:rPr>
          <w:rFonts w:ascii="Sanuk-Light" w:hAnsi="Sanuk-Light"/>
          <w:u w:color="000000"/>
          <w:lang w:val="es-ES_tradnl"/>
        </w:rPr>
        <w:t xml:space="preserve">La convocatoria está </w:t>
      </w:r>
      <w:r>
        <w:rPr>
          <w:rFonts w:ascii="Sanuk-Light" w:hAnsi="Sanuk-Light"/>
          <w:lang w:val="es-ES_tradnl"/>
        </w:rPr>
        <w:t>abierta</w:t>
      </w:r>
      <w:r w:rsidR="007D1103" w:rsidRPr="004C207D">
        <w:rPr>
          <w:rFonts w:ascii="Sanuk-Light" w:hAnsi="Sanuk-Light"/>
          <w:lang w:val="es-ES_tradnl"/>
        </w:rPr>
        <w:t xml:space="preserve"> a </w:t>
      </w:r>
      <w:r>
        <w:rPr>
          <w:rFonts w:ascii="Sanuk-Light" w:hAnsi="Sanuk-Light"/>
          <w:lang w:val="es-ES_tradnl"/>
        </w:rPr>
        <w:t xml:space="preserve">todas </w:t>
      </w:r>
      <w:r w:rsidR="007D1103" w:rsidRPr="004C207D">
        <w:rPr>
          <w:rFonts w:ascii="Sanuk-Light" w:hAnsi="Sanuk-Light"/>
          <w:lang w:val="es-ES_tradnl"/>
        </w:rPr>
        <w:t xml:space="preserve">las artes visuales: pintura, escultura, </w:t>
      </w:r>
      <w:r w:rsidRPr="004C207D">
        <w:rPr>
          <w:rFonts w:ascii="Sanuk-Light" w:hAnsi="Sanuk-Light"/>
          <w:lang w:val="es-ES_tradnl"/>
        </w:rPr>
        <w:t>fotografía</w:t>
      </w:r>
      <w:r w:rsidR="007D1103" w:rsidRPr="004C207D">
        <w:rPr>
          <w:rFonts w:ascii="Sanuk-Light" w:hAnsi="Sanuk-Light"/>
          <w:lang w:val="es-ES_tradnl"/>
        </w:rPr>
        <w:t xml:space="preserve"> y otras t</w:t>
      </w:r>
      <w:r w:rsidR="007D1103" w:rsidRPr="004C207D">
        <w:rPr>
          <w:rFonts w:ascii="Sanuk-Light" w:hAnsi="Sanuk-Light"/>
          <w:lang w:val="fr-FR"/>
        </w:rPr>
        <w:t>é</w:t>
      </w:r>
      <w:r w:rsidR="007D1103" w:rsidRPr="004C207D">
        <w:rPr>
          <w:rFonts w:ascii="Sanuk-Light" w:hAnsi="Sanuk-Light"/>
          <w:lang w:val="pt-PT"/>
        </w:rPr>
        <w:t>cnicas</w:t>
      </w:r>
      <w:r w:rsidR="007D1103" w:rsidRPr="004C207D">
        <w:rPr>
          <w:rFonts w:ascii="Sanuk-Light" w:hAnsi="Sanuk-Light"/>
          <w:lang w:val="es-ES_tradnl"/>
        </w:rPr>
        <w:t xml:space="preserve">. </w:t>
      </w:r>
      <w:r w:rsidR="007D1103" w:rsidRPr="007D1103">
        <w:rPr>
          <w:rFonts w:ascii="Sanuk-Light" w:hAnsi="Sanuk-Light"/>
          <w:u w:color="000000"/>
          <w:lang w:val="es-ES_tradnl"/>
        </w:rPr>
        <w:t xml:space="preserve">El tema de las obras es libre y cada artista podrá presentar una única obra individual, reciente, original e inédita. También podrán </w:t>
      </w:r>
      <w:r>
        <w:rPr>
          <w:rFonts w:ascii="Sanuk-Light" w:hAnsi="Sanuk-Light"/>
          <w:u w:color="000000"/>
          <w:lang w:val="es-ES_tradnl"/>
        </w:rPr>
        <w:t xml:space="preserve">concursar </w:t>
      </w:r>
      <w:r w:rsidR="007D1103" w:rsidRPr="007D1103">
        <w:rPr>
          <w:rFonts w:ascii="Sanuk-Light" w:hAnsi="Sanuk-Light"/>
          <w:u w:color="000000"/>
          <w:lang w:val="es-ES_tradnl"/>
        </w:rPr>
        <w:t>obras colectivas, de dos o más artistas</w:t>
      </w:r>
      <w:r>
        <w:rPr>
          <w:rFonts w:ascii="Sanuk-Light" w:hAnsi="Sanuk-Light"/>
          <w:u w:color="000000"/>
          <w:lang w:val="es-ES_tradnl"/>
        </w:rPr>
        <w:t xml:space="preserve"> y c</w:t>
      </w:r>
      <w:r w:rsidR="007D1103" w:rsidRPr="007D1103">
        <w:rPr>
          <w:rFonts w:ascii="Sanuk-Light" w:hAnsi="Sanuk-Light"/>
          <w:u w:color="000000"/>
          <w:lang w:val="es-ES_tradnl"/>
        </w:rPr>
        <w:t xml:space="preserve">ada creador/a podrá </w:t>
      </w:r>
      <w:r>
        <w:rPr>
          <w:rFonts w:ascii="Sanuk-Light" w:hAnsi="Sanuk-Light"/>
          <w:u w:color="000000"/>
          <w:lang w:val="es-ES_tradnl"/>
        </w:rPr>
        <w:t xml:space="preserve">hacerlo con </w:t>
      </w:r>
      <w:r w:rsidR="007D1103" w:rsidRPr="007D1103">
        <w:rPr>
          <w:rFonts w:ascii="Sanuk-Light" w:hAnsi="Sanuk-Light"/>
          <w:u w:color="000000"/>
          <w:lang w:val="es-ES_tradnl"/>
        </w:rPr>
        <w:t>una obra individual y participar en una única obra colectiva.</w:t>
      </w:r>
    </w:p>
    <w:p w14:paraId="52C3F6C4" w14:textId="77777777" w:rsidR="007D1103" w:rsidRDefault="007D1103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</w:p>
    <w:p w14:paraId="42DEB071" w14:textId="74F8F0B1" w:rsidR="007D1103" w:rsidRDefault="00837587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  <w:r>
        <w:rPr>
          <w:rFonts w:ascii="Sanuk-Light" w:hAnsi="Sanuk-Light"/>
          <w:u w:color="000000"/>
          <w:lang w:val="es-ES_tradnl"/>
        </w:rPr>
        <w:t>La cita</w:t>
      </w:r>
      <w:r w:rsidRPr="00837587">
        <w:rPr>
          <w:rFonts w:ascii="Sanuk-Light" w:hAnsi="Sanuk-Light"/>
          <w:u w:color="000000"/>
          <w:lang w:val="es-ES_tradnl"/>
        </w:rPr>
        <w:t xml:space="preserve"> consta de </w:t>
      </w:r>
      <w:r>
        <w:rPr>
          <w:rFonts w:ascii="Sanuk-Light" w:hAnsi="Sanuk-Light"/>
          <w:u w:color="000000"/>
          <w:lang w:val="es-ES_tradnl"/>
        </w:rPr>
        <w:t>nuevo con dos</w:t>
      </w:r>
      <w:r w:rsidRPr="00837587">
        <w:rPr>
          <w:rFonts w:ascii="Sanuk-Light" w:hAnsi="Sanuk-Light"/>
          <w:u w:color="000000"/>
          <w:lang w:val="es-ES_tradnl"/>
        </w:rPr>
        <w:t xml:space="preserve"> fases consecutivas. En la primera, las obras deberán presentarse </w:t>
      </w:r>
      <w:r w:rsidR="00183445">
        <w:rPr>
          <w:rFonts w:ascii="Sanuk-Light" w:hAnsi="Sanuk-Light"/>
          <w:u w:color="000000"/>
          <w:lang w:val="es-ES_tradnl"/>
        </w:rPr>
        <w:t xml:space="preserve">a través del correo electrónico </w:t>
      </w:r>
      <w:hyperlink r:id="rId8" w:history="1">
        <w:r w:rsidR="00183445" w:rsidRPr="00F62366">
          <w:rPr>
            <w:rStyle w:val="Hipervnculo"/>
            <w:rFonts w:ascii="Sanuk-Light" w:hAnsi="Sanuk-Light"/>
            <w:lang w:val="es-ES_tradnl"/>
          </w:rPr>
          <w:t>efpinedo@fundacionvital.eus</w:t>
        </w:r>
      </w:hyperlink>
      <w:r w:rsidR="00183445">
        <w:rPr>
          <w:rFonts w:ascii="Sanuk-Light" w:hAnsi="Sanuk-Light"/>
          <w:u w:color="000000"/>
          <w:lang w:val="es-ES_tradnl"/>
        </w:rPr>
        <w:t xml:space="preserve"> </w:t>
      </w:r>
      <w:r>
        <w:rPr>
          <w:rFonts w:ascii="Sanuk-Light" w:hAnsi="Sanuk-Light"/>
          <w:u w:color="000000"/>
          <w:lang w:val="es-ES_tradnl"/>
        </w:rPr>
        <w:t xml:space="preserve">antes del </w:t>
      </w:r>
      <w:r w:rsidRPr="00837587">
        <w:rPr>
          <w:rFonts w:ascii="Sanuk-Light" w:hAnsi="Sanuk-Light"/>
          <w:u w:color="000000"/>
          <w:lang w:val="es-ES_tradnl"/>
        </w:rPr>
        <w:t>viernes 6 de noviembre. Será necesario enviar una imagen fotográfica de la obra en alta calidad y un documento con la información de la pieza y los datos de la persona o colectivo participante, además de la documentación que acredite el nacimiento o residencia en Álava.</w:t>
      </w:r>
      <w:r>
        <w:rPr>
          <w:rFonts w:ascii="Sanuk-Light" w:hAnsi="Sanuk-Light"/>
          <w:u w:color="000000"/>
          <w:lang w:val="es-ES_tradnl"/>
        </w:rPr>
        <w:t xml:space="preserve"> </w:t>
      </w:r>
      <w:r w:rsidRPr="00837587">
        <w:rPr>
          <w:rFonts w:ascii="Sanuk-Light" w:hAnsi="Sanuk-Light"/>
          <w:u w:color="000000"/>
          <w:lang w:val="es-ES_tradnl"/>
        </w:rPr>
        <w:t xml:space="preserve">Un jurado compuesto por profesionales del </w:t>
      </w:r>
      <w:r>
        <w:rPr>
          <w:rFonts w:ascii="Sanuk-Light" w:hAnsi="Sanuk-Light"/>
          <w:u w:color="000000"/>
          <w:lang w:val="es-ES_tradnl"/>
        </w:rPr>
        <w:t>mundo</w:t>
      </w:r>
      <w:r w:rsidRPr="00837587">
        <w:rPr>
          <w:rFonts w:ascii="Sanuk-Light" w:hAnsi="Sanuk-Light"/>
          <w:u w:color="000000"/>
          <w:lang w:val="es-ES_tradnl"/>
        </w:rPr>
        <w:t xml:space="preserve"> del arte, la cultura y la crítica seleccionará las obras que pasen a la segunda fase. </w:t>
      </w:r>
      <w:r w:rsidRPr="00837587">
        <w:rPr>
          <w:rFonts w:ascii="Sanuk-Light" w:hAnsi="Sanuk-Light"/>
          <w:b/>
          <w:u w:color="000000"/>
          <w:lang w:val="es-ES_tradnl"/>
        </w:rPr>
        <w:t>Fundación Vital</w:t>
      </w:r>
      <w:r w:rsidRPr="00837587">
        <w:rPr>
          <w:rFonts w:ascii="Sanuk-Light" w:hAnsi="Sanuk-Light"/>
          <w:u w:color="000000"/>
          <w:lang w:val="es-ES_tradnl"/>
        </w:rPr>
        <w:t xml:space="preserve"> contactará el viernes 13 de noviembre con las personas seleccionadas, que </w:t>
      </w:r>
      <w:r w:rsidRPr="00837587">
        <w:rPr>
          <w:rFonts w:ascii="Sanuk-Light" w:hAnsi="Sanuk-Light"/>
          <w:u w:color="000000"/>
          <w:lang w:val="es-ES_tradnl"/>
        </w:rPr>
        <w:lastRenderedPageBreak/>
        <w:t>deberán entregar las obras físicas los días 20 y 21 de noviembre en A</w:t>
      </w:r>
      <w:r>
        <w:rPr>
          <w:rFonts w:ascii="Sanuk-Light" w:hAnsi="Sanuk-Light"/>
          <w:u w:color="000000"/>
          <w:lang w:val="es-ES_tradnl"/>
        </w:rPr>
        <w:t xml:space="preserve">RKABIA, el </w:t>
      </w:r>
      <w:r w:rsidR="00E81AF4">
        <w:rPr>
          <w:rFonts w:ascii="Sanuk-Light" w:hAnsi="Sanuk-Light"/>
          <w:u w:color="000000"/>
          <w:lang w:val="es-ES_tradnl"/>
        </w:rPr>
        <w:t>espacio</w:t>
      </w:r>
      <w:r>
        <w:rPr>
          <w:rFonts w:ascii="Sanuk-Light" w:hAnsi="Sanuk-Light"/>
          <w:u w:color="000000"/>
          <w:lang w:val="es-ES_tradnl"/>
        </w:rPr>
        <w:t xml:space="preserve"> cultural </w:t>
      </w:r>
      <w:r w:rsidR="00E81AF4">
        <w:rPr>
          <w:rFonts w:ascii="Sanuk-Light" w:hAnsi="Sanuk-Light"/>
          <w:u w:color="000000"/>
          <w:lang w:val="es-ES_tradnl"/>
        </w:rPr>
        <w:t>d</w:t>
      </w:r>
      <w:r w:rsidRPr="00837587">
        <w:rPr>
          <w:rFonts w:ascii="Sanuk-Light" w:hAnsi="Sanuk-Light"/>
          <w:u w:color="000000"/>
          <w:lang w:val="es-ES_tradnl"/>
        </w:rPr>
        <w:t xml:space="preserve">e Vital Fundazioa </w:t>
      </w:r>
      <w:r w:rsidR="00E81AF4">
        <w:rPr>
          <w:rFonts w:ascii="Sanuk-Light" w:hAnsi="Sanuk-Light"/>
          <w:u w:color="000000"/>
          <w:lang w:val="es-ES_tradnl"/>
        </w:rPr>
        <w:t xml:space="preserve">(entrada por </w:t>
      </w:r>
      <w:r w:rsidRPr="00837587">
        <w:rPr>
          <w:rFonts w:ascii="Sanuk-Light" w:hAnsi="Sanuk-Light"/>
          <w:u w:color="000000"/>
          <w:lang w:val="es-ES_tradnl"/>
        </w:rPr>
        <w:t>Olaguibel, 8</w:t>
      </w:r>
      <w:r w:rsidR="00E81AF4">
        <w:rPr>
          <w:rFonts w:ascii="Sanuk-Light" w:hAnsi="Sanuk-Light"/>
          <w:u w:color="000000"/>
          <w:lang w:val="es-ES_tradnl"/>
        </w:rPr>
        <w:t xml:space="preserve">). </w:t>
      </w:r>
    </w:p>
    <w:p w14:paraId="2AD2C61B" w14:textId="77777777" w:rsidR="00243528" w:rsidRDefault="00243528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</w:p>
    <w:p w14:paraId="7E0FA1E8" w14:textId="487D335F" w:rsidR="00A860A2" w:rsidRPr="00183445" w:rsidRDefault="00A860A2" w:rsidP="00183445">
      <w:pPr>
        <w:pStyle w:val="Poromisin"/>
        <w:spacing w:before="0" w:after="120" w:line="300" w:lineRule="exact"/>
        <w:jc w:val="both"/>
        <w:rPr>
          <w:rFonts w:ascii="Sanuk-Medium" w:eastAsia="Calibri" w:hAnsi="Sanuk-Medium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AE0E47">
        <w:rPr>
          <w:rFonts w:ascii="Sanuk-Light" w:hAnsi="Sanuk-Light"/>
          <w:u w:color="000000"/>
          <w:lang w:val="es-ES_tradnl"/>
        </w:rPr>
        <w:t xml:space="preserve">El jurado </w:t>
      </w:r>
      <w:r w:rsidR="00AE0E47">
        <w:rPr>
          <w:rFonts w:ascii="Sanuk-Light" w:hAnsi="Sanuk-Light"/>
          <w:u w:color="000000"/>
          <w:lang w:val="es-ES_tradnl"/>
        </w:rPr>
        <w:t xml:space="preserve">designará </w:t>
      </w:r>
      <w:r w:rsidRPr="00AE0E47">
        <w:rPr>
          <w:rFonts w:ascii="Sanuk-Light" w:hAnsi="Sanuk-Light"/>
          <w:u w:color="000000"/>
          <w:lang w:val="es-ES_tradnl"/>
        </w:rPr>
        <w:t xml:space="preserve">las </w:t>
      </w:r>
      <w:r w:rsidRPr="00AE0E47">
        <w:rPr>
          <w:rFonts w:ascii="Sanuk-Light" w:hAnsi="Sanuk-Light"/>
          <w:bCs/>
          <w:u w:color="000000"/>
          <w:lang w:val="es-ES_tradnl"/>
        </w:rPr>
        <w:t>cuatro obras ganadoras</w:t>
      </w:r>
      <w:r w:rsidRPr="00AE0E47">
        <w:rPr>
          <w:rFonts w:ascii="Sanuk-Light" w:hAnsi="Sanuk-Light"/>
          <w:u w:color="000000"/>
          <w:lang w:val="es-ES_tradnl"/>
        </w:rPr>
        <w:t xml:space="preserve"> de esta edición</w:t>
      </w:r>
      <w:r w:rsidR="00183445">
        <w:rPr>
          <w:rFonts w:ascii="Sanuk-Light" w:hAnsi="Sanuk-Light"/>
          <w:u w:color="000000"/>
          <w:lang w:val="es-ES_tradnl"/>
        </w:rPr>
        <w:t xml:space="preserve"> 2026</w:t>
      </w:r>
      <w:r w:rsidRPr="00AE0E47">
        <w:rPr>
          <w:rFonts w:ascii="Sanuk-Light" w:hAnsi="Sanuk-Light"/>
          <w:u w:color="000000"/>
          <w:lang w:val="es-ES_tradnl"/>
        </w:rPr>
        <w:t xml:space="preserve">, que recibirán un premio de </w:t>
      </w:r>
      <w:r w:rsidRPr="00AE0E47">
        <w:rPr>
          <w:rFonts w:ascii="Sanuk-Light" w:hAnsi="Sanuk-Light"/>
          <w:b/>
          <w:bCs/>
          <w:u w:color="000000"/>
          <w:lang w:val="es-ES_tradnl"/>
        </w:rPr>
        <w:t xml:space="preserve">1.500 </w:t>
      </w:r>
      <w:r w:rsidRPr="00183445">
        <w:rPr>
          <w:rFonts w:ascii="Sanuk-Light" w:hAnsi="Sanuk-Light"/>
          <w:u w:color="000000"/>
          <w:lang w:val="es-ES_tradnl"/>
        </w:rPr>
        <w:t>euros cada una</w:t>
      </w:r>
      <w:r w:rsidR="00AE0E47" w:rsidRPr="00183445">
        <w:rPr>
          <w:rFonts w:ascii="Sanuk-Light" w:hAnsi="Sanuk-Light"/>
          <w:u w:color="000000"/>
          <w:lang w:val="es-ES_tradnl"/>
        </w:rPr>
        <w:t>.</w:t>
      </w:r>
      <w:r w:rsidR="00183445" w:rsidRPr="00183445">
        <w:rPr>
          <w:rFonts w:ascii="Sanuk-Light" w:hAnsi="Sanuk-Light"/>
          <w:u w:color="000000"/>
          <w:lang w:val="es-ES_tradnl"/>
        </w:rPr>
        <w:t xml:space="preserve"> </w:t>
      </w:r>
      <w:r w:rsidR="00183445" w:rsidRPr="00183445">
        <w:rPr>
          <w:rFonts w:ascii="Sanuk-Light" w:eastAsia="Calibri" w:hAnsi="Sanuk-Light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ARKABIA expondrá del 27 de noviembre hasta el 8 de enero de 2027</w:t>
      </w:r>
      <w:r w:rsidR="00183445">
        <w:rPr>
          <w:rFonts w:ascii="Sanuk-Light" w:eastAsia="Calibri" w:hAnsi="Sanuk-Light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una doble muestra con </w:t>
      </w:r>
      <w:r w:rsidR="00183445" w:rsidRPr="00183445">
        <w:rPr>
          <w:rFonts w:ascii="Sanuk-Light" w:eastAsia="Calibri" w:hAnsi="Sanuk-Light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las obras seleccionadas del </w:t>
      </w:r>
      <w:r w:rsidR="00183445" w:rsidRPr="00183445">
        <w:rPr>
          <w:rFonts w:ascii="Sanuk-Light" w:eastAsia="Calibri" w:hAnsi="Sanuk-Light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certamen </w:t>
      </w:r>
      <w:r w:rsidR="00183445" w:rsidRPr="00183445">
        <w:rPr>
          <w:rFonts w:ascii="Sanuk-Light" w:eastAsia="Calibri" w:hAnsi="Sanuk-Light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2026 </w:t>
      </w:r>
      <w:r w:rsidR="00183445" w:rsidRPr="00183445">
        <w:rPr>
          <w:rFonts w:ascii="Sanuk-Light" w:eastAsia="Calibri" w:hAnsi="Sanuk-Light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junto a</w:t>
      </w:r>
      <w:r w:rsidR="00183445" w:rsidRPr="00183445">
        <w:rPr>
          <w:rFonts w:ascii="Sanuk-Light" w:eastAsia="Calibri" w:hAnsi="Sanuk-Light" w:cstheme="minorHAnsi"/>
          <w:color w:val="auto"/>
          <w:spacing w:val="-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las premiadas del 2025</w:t>
      </w:r>
    </w:p>
    <w:p w14:paraId="60F5365E" w14:textId="77777777" w:rsidR="00A7680C" w:rsidRPr="00AE0E47" w:rsidRDefault="00A7680C" w:rsidP="00A7680C">
      <w:pPr>
        <w:pStyle w:val="NormalWeb"/>
        <w:spacing w:before="0" w:beforeAutospacing="0" w:after="0" w:afterAutospacing="0" w:line="300" w:lineRule="exact"/>
        <w:jc w:val="both"/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14:paraId="38C3392B" w14:textId="77777777" w:rsidR="00A860A2" w:rsidRPr="00A7680C" w:rsidRDefault="00A860A2" w:rsidP="00A7680C">
      <w:pPr>
        <w:spacing w:line="300" w:lineRule="exact"/>
        <w:rPr>
          <w:rFonts w:ascii="Sanuk-Medium" w:hAnsi="Sanuk-Medium" w:cstheme="minorHAnsi"/>
          <w:b/>
          <w:bCs/>
          <w:color w:val="003366"/>
          <w:sz w:val="26"/>
          <w:szCs w:val="26"/>
        </w:rPr>
      </w:pPr>
      <w:r w:rsidRPr="00A7680C">
        <w:rPr>
          <w:rFonts w:ascii="Sanuk-Medium" w:hAnsi="Sanuk-Medium" w:cstheme="minorHAnsi"/>
          <w:b/>
          <w:bCs/>
          <w:color w:val="003366"/>
          <w:sz w:val="26"/>
          <w:szCs w:val="26"/>
        </w:rPr>
        <w:t>Nueva Beca Vital Artea Joven</w:t>
      </w:r>
    </w:p>
    <w:p w14:paraId="7597E0BB" w14:textId="01F2EDD9" w:rsidR="00A7680C" w:rsidRPr="00AB0315" w:rsidRDefault="00A860A2" w:rsidP="00A7680C">
      <w:pPr>
        <w:pStyle w:val="NormalWeb"/>
        <w:spacing w:before="0" w:beforeAutospacing="0" w:after="0" w:afterAutospacing="0" w:line="300" w:lineRule="exact"/>
        <w:jc w:val="both"/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Como novedad de esta edición, las personas </w:t>
      </w:r>
      <w:r w:rsidRPr="00A7680C">
        <w:rPr>
          <w:rFonts w:ascii="Sanuk-Light" w:eastAsia="Arial Unicode MS" w:hAnsi="Sanuk-Light" w:cs="Arial Unicode MS"/>
          <w:b/>
          <w:bCs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nacidas o residentes en Álava menores de 30 años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que participen en el certamen podrán optar también a la </w:t>
      </w:r>
      <w:r w:rsid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‘</w:t>
      </w:r>
      <w:r w:rsidRPr="00A7680C">
        <w:rPr>
          <w:rFonts w:ascii="Sanuk-Light" w:eastAsia="Arial Unicode MS" w:hAnsi="Sanuk-Light" w:cs="Arial Unicode MS"/>
          <w:b/>
          <w:bCs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Beca Vital Artea Joven</w:t>
      </w:r>
      <w:r w:rsidR="00A7680C">
        <w:rPr>
          <w:rFonts w:ascii="Sanuk-Light" w:eastAsia="Arial Unicode MS" w:hAnsi="Sanuk-Light" w:cs="Arial Unicode MS"/>
          <w:b/>
          <w:bCs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, compatible con la participación en el concurso.</w:t>
      </w:r>
      <w:r w:rsid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E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stá dotada con </w:t>
      </w:r>
      <w:r w:rsidRPr="00A7680C">
        <w:rPr>
          <w:rFonts w:ascii="Sanuk-Light" w:eastAsia="Arial Unicode MS" w:hAnsi="Sanuk-Light" w:cs="Arial Unicode MS"/>
          <w:b/>
          <w:bCs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1.000 euros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, destinados a honorarios y gastos de producción</w:t>
      </w:r>
      <w:r w:rsidR="00AB0315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para 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desarrollar una pequeña exposición o intervención artística en uno de los espacios </w:t>
      </w:r>
      <w:r w:rsidRPr="00AB0315">
        <w:rPr>
          <w:rFonts w:ascii="Sanuk-Light" w:eastAsia="Arial Unicode MS" w:hAnsi="Sanuk-Light" w:cs="Arial Unicode MS"/>
          <w:bCs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de </w:t>
      </w:r>
      <w:r w:rsidRPr="00AB0315">
        <w:rPr>
          <w:rFonts w:ascii="Sanuk-Light" w:eastAsia="Arial Unicode MS" w:hAnsi="Sanuk-Light" w:cs="Arial Unicode MS"/>
          <w:b/>
          <w:bCs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ZAS Kultur</w:t>
      </w:r>
      <w:r w:rsidRPr="00AB0315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durante un mes. </w:t>
      </w:r>
    </w:p>
    <w:p w14:paraId="24F7B8FA" w14:textId="77777777" w:rsidR="00A7680C" w:rsidRDefault="00A7680C" w:rsidP="00A7680C">
      <w:pPr>
        <w:pStyle w:val="NormalWeb"/>
        <w:spacing w:before="0" w:beforeAutospacing="0" w:after="0" w:afterAutospacing="0" w:line="300" w:lineRule="exact"/>
        <w:jc w:val="both"/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14:paraId="58439C84" w14:textId="3C94D779" w:rsidR="00A860A2" w:rsidRDefault="00A860A2" w:rsidP="00AB0315">
      <w:pPr>
        <w:pStyle w:val="NormalWeb"/>
        <w:spacing w:before="0" w:beforeAutospacing="0" w:after="0" w:afterAutospacing="0" w:line="300" w:lineRule="exact"/>
        <w:jc w:val="both"/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El jurado resolverá también esta beca atendiendo a la calidad de la propuesta, su adecuación al espacio disponible y su viabilidad técnica y económica.</w:t>
      </w:r>
      <w:r w:rsidR="00AB0315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La persona seleccionada desarrollará posteriormente su propuesta en uno de los espacios de ZAS Kultur, en las fechas que se acuerden con la organización.</w:t>
      </w:r>
    </w:p>
    <w:p w14:paraId="0F69FC3A" w14:textId="77777777" w:rsidR="00AB0315" w:rsidRPr="00A7680C" w:rsidRDefault="00AB0315" w:rsidP="00AB0315">
      <w:pPr>
        <w:pStyle w:val="NormalWeb"/>
        <w:spacing w:before="0" w:beforeAutospacing="0" w:after="0" w:afterAutospacing="0" w:line="300" w:lineRule="exact"/>
        <w:jc w:val="both"/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14:paraId="51E8EC10" w14:textId="77777777" w:rsidR="00140916" w:rsidRDefault="00A860A2" w:rsidP="00AB0315">
      <w:pPr>
        <w:pStyle w:val="NormalWeb"/>
        <w:spacing w:before="0" w:beforeAutospacing="0" w:after="0" w:afterAutospacing="0" w:line="300" w:lineRule="exact"/>
        <w:jc w:val="both"/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En este marco </w:t>
      </w:r>
      <w:r w:rsidR="00AB0315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de colaboración de Fundación Vital con </w:t>
      </w:r>
      <w:r w:rsidR="00AB0315" w:rsidRPr="00A7680C">
        <w:rPr>
          <w:rFonts w:ascii="Sanuk-Light" w:eastAsia="Arial Unicode MS" w:hAnsi="Sanuk-Light" w:cs="Arial Unicode MS"/>
          <w:b/>
          <w:bCs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ZAS Kultur</w:t>
      </w:r>
      <w:r w:rsidR="00AB0315"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se celebrará también una </w:t>
      </w:r>
      <w:r w:rsidRPr="00AB0315">
        <w:rPr>
          <w:rFonts w:ascii="Sanuk-Light" w:eastAsia="Arial Unicode MS" w:hAnsi="Sanuk-Light" w:cs="Arial Unicode MS"/>
          <w:b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visita guiada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y la </w:t>
      </w:r>
      <w:r w:rsidRPr="00AB0315">
        <w:rPr>
          <w:rFonts w:ascii="Sanuk-Light" w:eastAsia="Arial Unicode MS" w:hAnsi="Sanuk-Light" w:cs="Arial Unicode MS"/>
          <w:b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presentación de catálogos</w:t>
      </w:r>
      <w:r w:rsidR="00AB0315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, previstas para </w:t>
      </w:r>
      <w:r w:rsidR="00AB0315" w:rsidRPr="00AB0315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el martes 22 de diciembre</w:t>
      </w:r>
      <w:r w:rsidR="00AB0315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10A21F41" w14:textId="77777777" w:rsidR="00140916" w:rsidRDefault="00140916" w:rsidP="00AB0315">
      <w:pPr>
        <w:pStyle w:val="NormalWeb"/>
        <w:spacing w:before="0" w:beforeAutospacing="0" w:after="0" w:afterAutospacing="0" w:line="300" w:lineRule="exact"/>
        <w:jc w:val="both"/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14:paraId="6827A22F" w14:textId="1E65F27A" w:rsidR="00A860A2" w:rsidRDefault="00A860A2" w:rsidP="00AB0315">
      <w:pPr>
        <w:pStyle w:val="NormalWeb"/>
        <w:spacing w:before="0" w:beforeAutospacing="0" w:after="0" w:afterAutospacing="0" w:line="300" w:lineRule="exact"/>
        <w:jc w:val="both"/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Asimismo, el </w:t>
      </w:r>
      <w:r w:rsidRPr="00140916">
        <w:rPr>
          <w:rFonts w:ascii="Sanuk-Light" w:eastAsia="Arial Unicode MS" w:hAnsi="Sanuk-Light" w:cs="Arial Unicode MS"/>
          <w:bCs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martes 20 de octubre</w:t>
      </w:r>
      <w:r w:rsidRPr="00140916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140916">
        <w:rPr>
          <w:rFonts w:ascii="Sanuk-Light" w:eastAsia="Arial Unicode MS" w:hAnsi="Sanuk-Light" w:cs="Arial Unicode MS"/>
          <w:b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A</w:t>
      </w:r>
      <w:r w:rsidR="00140916" w:rsidRPr="00140916">
        <w:rPr>
          <w:rFonts w:ascii="Sanuk-Light" w:eastAsia="Arial Unicode MS" w:hAnsi="Sanuk-Light" w:cs="Arial Unicode MS"/>
          <w:b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RKABIA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acogerá una </w:t>
      </w:r>
      <w:r w:rsidRPr="00140916">
        <w:rPr>
          <w:rFonts w:ascii="Sanuk-Light" w:eastAsia="Arial Unicode MS" w:hAnsi="Sanuk-Light" w:cs="Arial Unicode MS"/>
          <w:b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mesa redonda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con las y los ganadores del </w:t>
      </w:r>
      <w:r w:rsidR="00140916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‘</w:t>
      </w:r>
      <w:r w:rsidRPr="00140916">
        <w:rPr>
          <w:rFonts w:ascii="Sanuk-Light" w:eastAsia="Arial Unicode MS" w:hAnsi="Sanuk-Light" w:cs="Arial Unicode MS"/>
          <w:bCs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Certamen Vital Artea 2025</w:t>
      </w:r>
      <w:r w:rsidR="00140916">
        <w:rPr>
          <w:rFonts w:ascii="Sanuk-Light" w:eastAsia="Arial Unicode MS" w:hAnsi="Sanuk-Light" w:cs="Arial Unicode MS"/>
          <w:bCs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A7680C"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, una actividad que permitirá conocer de primera mano sus propuestas y acercar al público sus experiencias en torno a la creación artística.</w:t>
      </w:r>
    </w:p>
    <w:p w14:paraId="4814020B" w14:textId="77777777" w:rsidR="00140916" w:rsidRPr="00A7680C" w:rsidRDefault="00140916" w:rsidP="00AB0315">
      <w:pPr>
        <w:pStyle w:val="NormalWeb"/>
        <w:spacing w:before="0" w:beforeAutospacing="0" w:after="0" w:afterAutospacing="0" w:line="300" w:lineRule="exact"/>
        <w:jc w:val="both"/>
        <w:rPr>
          <w:rFonts w:ascii="Sanuk-Light" w:eastAsia="Arial Unicode MS" w:hAnsi="Sanuk-Light" w:cs="Arial Unicode MS"/>
          <w:u w:color="000000"/>
          <w:bdr w:val="nil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14:paraId="667023BC" w14:textId="3AA53712" w:rsidR="00AA19D0" w:rsidRDefault="00E81AF4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  <w:r w:rsidRPr="00A7680C">
        <w:rPr>
          <w:rFonts w:ascii="Sanuk-Light" w:hAnsi="Sanuk-Light"/>
          <w:u w:color="000000"/>
          <w:lang w:val="es-ES_tradnl"/>
        </w:rPr>
        <w:t xml:space="preserve">Toda la información y las bases completas del certamen pueden consultarse en </w:t>
      </w:r>
      <w:hyperlink r:id="rId9" w:history="1">
        <w:r w:rsidRPr="00140916">
          <w:rPr>
            <w:rFonts w:ascii="Sanuk-Light" w:hAnsi="Sanuk-Light"/>
            <w:u w:color="000000"/>
            <w:lang w:val="es-ES_tradnl"/>
          </w:rPr>
          <w:t>www.fundacionvital.eus</w:t>
        </w:r>
      </w:hyperlink>
      <w:r w:rsidRPr="00A7680C">
        <w:rPr>
          <w:rFonts w:ascii="Sanuk-Light" w:hAnsi="Sanuk-Light"/>
          <w:u w:color="000000"/>
          <w:lang w:val="es-ES_tradnl"/>
        </w:rPr>
        <w:t>.</w:t>
      </w:r>
    </w:p>
    <w:p w14:paraId="7BECED84" w14:textId="77777777" w:rsidR="00F62676" w:rsidRDefault="00F62676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</w:p>
    <w:p w14:paraId="5CB0A40A" w14:textId="77777777" w:rsidR="00F62676" w:rsidRDefault="00F62676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</w:p>
    <w:p w14:paraId="54BE32DD" w14:textId="77777777" w:rsidR="00FF477A" w:rsidRPr="00FF477A" w:rsidRDefault="00FF477A" w:rsidP="00FF477A">
      <w:pPr>
        <w:spacing w:line="300" w:lineRule="exact"/>
        <w:rPr>
          <w:rFonts w:ascii="Sanuk-Medium" w:hAnsi="Sanuk-Medium" w:cstheme="minorHAnsi"/>
          <w:b/>
          <w:bCs/>
          <w:color w:val="003366"/>
          <w:sz w:val="26"/>
          <w:szCs w:val="26"/>
        </w:rPr>
      </w:pPr>
      <w:r w:rsidRPr="00FF477A">
        <w:rPr>
          <w:rFonts w:ascii="Sanuk-Medium" w:hAnsi="Sanuk-Medium" w:cstheme="minorHAnsi"/>
          <w:b/>
          <w:bCs/>
          <w:color w:val="003366"/>
          <w:sz w:val="26"/>
          <w:szCs w:val="26"/>
        </w:rPr>
        <w:t xml:space="preserve">Actividades paralelas </w:t>
      </w:r>
    </w:p>
    <w:p w14:paraId="62F5C79B" w14:textId="77777777" w:rsidR="00611C18" w:rsidRDefault="00F62676" w:rsidP="00F62676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  <w:r w:rsidRPr="00243528">
        <w:rPr>
          <w:rFonts w:ascii="Sanuk-Light" w:hAnsi="Sanuk-Light"/>
          <w:u w:color="000000"/>
          <w:lang w:val="es-ES_tradnl"/>
        </w:rPr>
        <w:t xml:space="preserve">La presente edición contará asimismo con distintas actividades vinculadas al certamen y a la difusión del arte </w:t>
      </w:r>
      <w:r>
        <w:rPr>
          <w:rFonts w:ascii="Sanuk-Light" w:hAnsi="Sanuk-Light"/>
          <w:u w:color="000000"/>
          <w:lang w:val="es-ES_tradnl"/>
        </w:rPr>
        <w:t>realizado en Álava</w:t>
      </w:r>
      <w:r w:rsidRPr="00243528">
        <w:rPr>
          <w:rFonts w:ascii="Sanuk-Light" w:hAnsi="Sanuk-Light"/>
          <w:u w:color="000000"/>
          <w:lang w:val="es-ES_tradnl"/>
        </w:rPr>
        <w:t xml:space="preserve">. </w:t>
      </w:r>
    </w:p>
    <w:p w14:paraId="7642D5D9" w14:textId="77777777" w:rsidR="00611C18" w:rsidRDefault="00611C18" w:rsidP="00F62676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</w:p>
    <w:p w14:paraId="431980B0" w14:textId="0E90796A" w:rsidR="00F62676" w:rsidRDefault="00F62676" w:rsidP="00F62676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  <w:r w:rsidRPr="00243528">
        <w:rPr>
          <w:rFonts w:ascii="Sanuk-Light" w:hAnsi="Sanuk-Light"/>
          <w:u w:color="000000"/>
          <w:lang w:val="es-ES_tradnl"/>
        </w:rPr>
        <w:t xml:space="preserve">El martes 20 de octubre se celebrará en </w:t>
      </w:r>
      <w:r w:rsidRPr="000F5967">
        <w:rPr>
          <w:rFonts w:ascii="Sanuk-Light" w:hAnsi="Sanuk-Light"/>
          <w:b/>
          <w:u w:color="000000"/>
          <w:lang w:val="es-ES_tradnl"/>
        </w:rPr>
        <w:t>ARKABIA</w:t>
      </w:r>
      <w:r w:rsidRPr="00243528">
        <w:rPr>
          <w:rFonts w:ascii="Sanuk-Light" w:hAnsi="Sanuk-Light"/>
          <w:u w:color="000000"/>
          <w:lang w:val="es-ES_tradnl"/>
        </w:rPr>
        <w:t xml:space="preserve"> una </w:t>
      </w:r>
      <w:r w:rsidRPr="00243528">
        <w:rPr>
          <w:rFonts w:ascii="Sanuk-Light" w:hAnsi="Sanuk-Light"/>
          <w:b/>
          <w:u w:color="000000"/>
          <w:lang w:val="es-ES_tradnl"/>
        </w:rPr>
        <w:t>mesa redonda</w:t>
      </w:r>
      <w:r w:rsidRPr="00243528">
        <w:rPr>
          <w:rFonts w:ascii="Sanuk-Light" w:hAnsi="Sanuk-Light"/>
          <w:u w:color="000000"/>
          <w:lang w:val="es-ES_tradnl"/>
        </w:rPr>
        <w:t xml:space="preserve"> con las y los ganadores de la edición correspondiente a 2025. Además, el martes 22 de diciembre </w:t>
      </w:r>
      <w:r>
        <w:rPr>
          <w:rFonts w:ascii="Sanuk-Light" w:hAnsi="Sanuk-Light"/>
          <w:u w:color="000000"/>
          <w:lang w:val="es-ES_tradnl"/>
        </w:rPr>
        <w:t xml:space="preserve">ARKABIA acogerá </w:t>
      </w:r>
      <w:r w:rsidRPr="00243528">
        <w:rPr>
          <w:rFonts w:ascii="Sanuk-Light" w:hAnsi="Sanuk-Light"/>
          <w:u w:color="000000"/>
          <w:lang w:val="es-ES_tradnl"/>
        </w:rPr>
        <w:t xml:space="preserve">una </w:t>
      </w:r>
      <w:r w:rsidRPr="00243528">
        <w:rPr>
          <w:rFonts w:ascii="Sanuk-Light" w:hAnsi="Sanuk-Light"/>
          <w:b/>
          <w:u w:color="000000"/>
          <w:lang w:val="es-ES_tradnl"/>
        </w:rPr>
        <w:t>visita guiada</w:t>
      </w:r>
      <w:r w:rsidRPr="00243528">
        <w:rPr>
          <w:rFonts w:ascii="Sanuk-Light" w:hAnsi="Sanuk-Light"/>
          <w:u w:color="000000"/>
          <w:lang w:val="es-ES_tradnl"/>
        </w:rPr>
        <w:t xml:space="preserve"> y la </w:t>
      </w:r>
      <w:r w:rsidRPr="00243528">
        <w:rPr>
          <w:rFonts w:ascii="Sanuk-Light" w:hAnsi="Sanuk-Light"/>
          <w:b/>
          <w:u w:color="000000"/>
          <w:lang w:val="es-ES_tradnl"/>
        </w:rPr>
        <w:t>presentación de los catálogos</w:t>
      </w:r>
      <w:r w:rsidR="00611C18">
        <w:rPr>
          <w:rFonts w:ascii="Sanuk-Light" w:hAnsi="Sanuk-Light"/>
          <w:u w:color="000000"/>
          <w:lang w:val="es-ES_tradnl"/>
        </w:rPr>
        <w:t>.</w:t>
      </w:r>
    </w:p>
    <w:p w14:paraId="307BF7CB" w14:textId="77777777" w:rsidR="00F62676" w:rsidRDefault="00F62676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</w:p>
    <w:p w14:paraId="04BABA61" w14:textId="63694147" w:rsidR="00183445" w:rsidRPr="00A7680C" w:rsidRDefault="00183445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s-ES_tradnl"/>
        </w:rPr>
      </w:pPr>
    </w:p>
    <w:sectPr w:rsidR="00183445" w:rsidRPr="00A7680C" w:rsidSect="00F62676">
      <w:headerReference w:type="default" r:id="rId10"/>
      <w:footerReference w:type="default" r:id="rId11"/>
      <w:pgSz w:w="11906" w:h="16838"/>
      <w:pgMar w:top="1560" w:right="1416" w:bottom="1560" w:left="1418" w:header="568" w:footer="3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AF472" w14:textId="77777777" w:rsidR="00E60B27" w:rsidRDefault="00E60B27">
      <w:r>
        <w:separator/>
      </w:r>
    </w:p>
  </w:endnote>
  <w:endnote w:type="continuationSeparator" w:id="0">
    <w:p w14:paraId="6ABE621C" w14:textId="77777777" w:rsidR="00E60B27" w:rsidRDefault="00E60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F814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3B093A71" wp14:editId="6C13D4AB">
          <wp:extent cx="5742305" cy="50800"/>
          <wp:effectExtent l="0" t="0" r="0" b="6350"/>
          <wp:docPr id="866101826" name="Imagen 8661018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3814178B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75D80822" w14:textId="77777777" w:rsidR="00CB64C8" w:rsidRPr="00E30A8E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</w:rPr>
    </w:pPr>
    <w:r w:rsidRPr="00E30A8E">
      <w:rPr>
        <w:rFonts w:ascii="SanukLF-Light" w:hAnsi="SanukLF-Light" w:cs="Arial"/>
        <w:b/>
        <w:szCs w:val="16"/>
        <w:lang w:val="pt-BR"/>
      </w:rPr>
      <w:t xml:space="preserve">Fundación Vital | </w:t>
    </w:r>
    <w:r w:rsidRPr="00E30A8E">
      <w:rPr>
        <w:rFonts w:ascii="SanukLF-Light" w:hAnsi="SanukLF-Light" w:cs="Arial"/>
        <w:szCs w:val="16"/>
        <w:lang w:val="pt-BR"/>
      </w:rPr>
      <w:t>Comunicación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E30A8E">
      <w:rPr>
        <w:rFonts w:ascii="SanukLF-Light" w:eastAsia="Arial Unicode MS" w:hAnsi="SanukLF-Light" w:cs="Arial"/>
        <w:bCs/>
        <w:color w:val="auto"/>
        <w:lang w:eastAsia="x-none"/>
      </w:rPr>
      <w:t>/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79725F">
      <w:rPr>
        <w:rFonts w:ascii="SanukLF-Light" w:eastAsia="Arial Unicode MS" w:hAnsi="SanukLF-Light" w:cs="Arial"/>
        <w:bCs/>
        <w:color w:val="auto"/>
        <w:lang w:eastAsia="x-none"/>
      </w:rPr>
      <w:t>36 617 821</w:t>
    </w:r>
    <w:r w:rsidRPr="00E30A8E">
      <w:rPr>
        <w:rFonts w:ascii="SanukLF-Light" w:eastAsia="Arial Unicode MS" w:hAnsi="SanukLF-Light" w:cs="Arial Unicode MS"/>
        <w:bCs/>
        <w:color w:val="auto"/>
        <w:lang w:eastAsia="x-none"/>
      </w:rPr>
      <w:t xml:space="preserve">    </w:t>
    </w:r>
    <w:hyperlink r:id="rId2" w:history="1">
      <w:r w:rsidRPr="00E30A8E">
        <w:rPr>
          <w:rStyle w:val="Hipervnculo"/>
          <w:rFonts w:ascii="SanukLF-Light" w:eastAsia="Arial Unicode MS" w:hAnsi="SanukLF-Light" w:cs="Arial"/>
          <w:color w:val="auto"/>
        </w:rPr>
        <w:t>comunicacion@fundacionvital.eus</w:t>
      </w:r>
    </w:hyperlink>
    <w:r w:rsidRPr="00E30A8E">
      <w:rPr>
        <w:rStyle w:val="Hipervnculo"/>
        <w:rFonts w:ascii="SanukLF-Light" w:eastAsia="Arial Unicode MS" w:hAnsi="SanukLF-Light" w:cs="Arial"/>
        <w:color w:val="auto"/>
        <w:u w:val="none"/>
      </w:rPr>
      <w:t xml:space="preserve">     </w:t>
    </w:r>
    <w:r w:rsidRPr="00E30A8E">
      <w:rPr>
        <w:rStyle w:val="Hipervnculo"/>
        <w:rFonts w:ascii="SanukLF-Light" w:eastAsia="Arial Unicode MS" w:hAnsi="SanukLF-Light" w:cs="Arial"/>
        <w:color w:val="auto"/>
      </w:rPr>
      <w:t>www.fundacionvital.eus</w:t>
    </w:r>
  </w:p>
  <w:p w14:paraId="7BBCFBFB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</w:rPr>
    </w:pPr>
  </w:p>
  <w:p w14:paraId="6FD356D9" w14:textId="77777777" w:rsidR="009E6157" w:rsidRPr="00CB64C8" w:rsidRDefault="009E6157" w:rsidP="00CB64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50AD" w14:textId="77777777" w:rsidR="00E60B27" w:rsidRDefault="00E60B27">
      <w:r>
        <w:separator/>
      </w:r>
    </w:p>
  </w:footnote>
  <w:footnote w:type="continuationSeparator" w:id="0">
    <w:p w14:paraId="5DC666A5" w14:textId="77777777" w:rsidR="00E60B27" w:rsidRDefault="00E60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BC1A" w14:textId="03592969" w:rsidR="006B2109" w:rsidRPr="00175A49" w:rsidRDefault="00593F22" w:rsidP="002702E7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E96579F" wp14:editId="0A0907FE">
          <wp:simplePos x="0" y="0"/>
          <wp:positionH relativeFrom="margin">
            <wp:posOffset>3745230</wp:posOffset>
          </wp:positionH>
          <wp:positionV relativeFrom="paragraph">
            <wp:posOffset>-133985</wp:posOffset>
          </wp:positionV>
          <wp:extent cx="2015490" cy="636905"/>
          <wp:effectExtent l="0" t="0" r="0" b="0"/>
          <wp:wrapSquare wrapText="bothSides"/>
          <wp:docPr id="372421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955418" name="Imagen 5529554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636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2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74078"/>
    <w:multiLevelType w:val="hybridMultilevel"/>
    <w:tmpl w:val="B4C2E8F2"/>
    <w:lvl w:ilvl="0" w:tplc="981CD812">
      <w:numFmt w:val="bullet"/>
      <w:lvlText w:val="-"/>
      <w:lvlJc w:val="left"/>
      <w:pPr>
        <w:ind w:left="720" w:hanging="360"/>
      </w:pPr>
      <w:rPr>
        <w:rFonts w:ascii="SanukLF-Light" w:eastAsia="Calibri" w:hAnsi="SanukLF-Ligh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9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2" w15:restartNumberingAfterBreak="0">
    <w:nsid w:val="41395892"/>
    <w:multiLevelType w:val="hybridMultilevel"/>
    <w:tmpl w:val="FC1AF4BE"/>
    <w:lvl w:ilvl="0" w:tplc="DD9EB78E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5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6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8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19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0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2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5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881355114">
    <w:abstractNumId w:val="8"/>
  </w:num>
  <w:num w:numId="2" w16cid:durableId="826165258">
    <w:abstractNumId w:val="8"/>
  </w:num>
  <w:num w:numId="3" w16cid:durableId="385184557">
    <w:abstractNumId w:val="17"/>
  </w:num>
  <w:num w:numId="4" w16cid:durableId="686057649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231545066">
    <w:abstractNumId w:val="10"/>
  </w:num>
  <w:num w:numId="6" w16cid:durableId="1232425980">
    <w:abstractNumId w:val="21"/>
  </w:num>
  <w:num w:numId="7" w16cid:durableId="754208915">
    <w:abstractNumId w:val="1"/>
  </w:num>
  <w:num w:numId="8" w16cid:durableId="650989085">
    <w:abstractNumId w:val="15"/>
  </w:num>
  <w:num w:numId="9" w16cid:durableId="28145929">
    <w:abstractNumId w:val="14"/>
  </w:num>
  <w:num w:numId="10" w16cid:durableId="412434536">
    <w:abstractNumId w:val="28"/>
  </w:num>
  <w:num w:numId="11" w16cid:durableId="1665469432">
    <w:abstractNumId w:val="30"/>
  </w:num>
  <w:num w:numId="12" w16cid:durableId="1938444079">
    <w:abstractNumId w:val="11"/>
  </w:num>
  <w:num w:numId="13" w16cid:durableId="1310748488">
    <w:abstractNumId w:val="23"/>
  </w:num>
  <w:num w:numId="14" w16cid:durableId="1229654350">
    <w:abstractNumId w:val="3"/>
  </w:num>
  <w:num w:numId="15" w16cid:durableId="1354575880">
    <w:abstractNumId w:val="3"/>
  </w:num>
  <w:num w:numId="16" w16cid:durableId="268632677">
    <w:abstractNumId w:val="24"/>
  </w:num>
  <w:num w:numId="17" w16cid:durableId="2089422510">
    <w:abstractNumId w:val="4"/>
  </w:num>
  <w:num w:numId="18" w16cid:durableId="236482130">
    <w:abstractNumId w:val="29"/>
  </w:num>
  <w:num w:numId="19" w16cid:durableId="600144327">
    <w:abstractNumId w:val="22"/>
  </w:num>
  <w:num w:numId="20" w16cid:durableId="585962658">
    <w:abstractNumId w:val="26"/>
  </w:num>
  <w:num w:numId="21" w16cid:durableId="242882855">
    <w:abstractNumId w:val="7"/>
  </w:num>
  <w:num w:numId="22" w16cid:durableId="215163312">
    <w:abstractNumId w:val="5"/>
  </w:num>
  <w:num w:numId="23" w16cid:durableId="2070424134">
    <w:abstractNumId w:val="13"/>
  </w:num>
  <w:num w:numId="24" w16cid:durableId="1979414708">
    <w:abstractNumId w:val="25"/>
  </w:num>
  <w:num w:numId="25" w16cid:durableId="2128233079">
    <w:abstractNumId w:val="19"/>
  </w:num>
  <w:num w:numId="26" w16cid:durableId="847987886">
    <w:abstractNumId w:val="18"/>
  </w:num>
  <w:num w:numId="27" w16cid:durableId="688799155">
    <w:abstractNumId w:val="16"/>
  </w:num>
  <w:num w:numId="28" w16cid:durableId="1087384079">
    <w:abstractNumId w:val="9"/>
  </w:num>
  <w:num w:numId="29" w16cid:durableId="1117026989">
    <w:abstractNumId w:val="20"/>
  </w:num>
  <w:num w:numId="30" w16cid:durableId="1101293341">
    <w:abstractNumId w:val="2"/>
  </w:num>
  <w:num w:numId="31" w16cid:durableId="1669675681">
    <w:abstractNumId w:val="27"/>
  </w:num>
  <w:num w:numId="32" w16cid:durableId="2017995129">
    <w:abstractNumId w:val="6"/>
  </w:num>
  <w:num w:numId="33" w16cid:durableId="6531493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D47"/>
    <w:rsid w:val="00003F20"/>
    <w:rsid w:val="00006F12"/>
    <w:rsid w:val="00016946"/>
    <w:rsid w:val="00017670"/>
    <w:rsid w:val="00021FCA"/>
    <w:rsid w:val="00032A2C"/>
    <w:rsid w:val="00040310"/>
    <w:rsid w:val="0004043A"/>
    <w:rsid w:val="0004572B"/>
    <w:rsid w:val="00053299"/>
    <w:rsid w:val="000623EC"/>
    <w:rsid w:val="00075827"/>
    <w:rsid w:val="00075F7B"/>
    <w:rsid w:val="00081A34"/>
    <w:rsid w:val="000834BE"/>
    <w:rsid w:val="00083F50"/>
    <w:rsid w:val="000854AE"/>
    <w:rsid w:val="000A009A"/>
    <w:rsid w:val="000A3033"/>
    <w:rsid w:val="000A3EF1"/>
    <w:rsid w:val="000B48D3"/>
    <w:rsid w:val="000C3773"/>
    <w:rsid w:val="000C7A3A"/>
    <w:rsid w:val="000D1E1C"/>
    <w:rsid w:val="000E15FD"/>
    <w:rsid w:val="000F1900"/>
    <w:rsid w:val="000F404B"/>
    <w:rsid w:val="000F5967"/>
    <w:rsid w:val="00102A6A"/>
    <w:rsid w:val="00110CBD"/>
    <w:rsid w:val="00114E13"/>
    <w:rsid w:val="00121FB0"/>
    <w:rsid w:val="00140916"/>
    <w:rsid w:val="00150DCF"/>
    <w:rsid w:val="00157044"/>
    <w:rsid w:val="00157FBA"/>
    <w:rsid w:val="001606C9"/>
    <w:rsid w:val="00161CF7"/>
    <w:rsid w:val="0016271B"/>
    <w:rsid w:val="00170BC3"/>
    <w:rsid w:val="00171D2A"/>
    <w:rsid w:val="00175331"/>
    <w:rsid w:val="00175A49"/>
    <w:rsid w:val="00180D9C"/>
    <w:rsid w:val="00183445"/>
    <w:rsid w:val="001837A9"/>
    <w:rsid w:val="00184A18"/>
    <w:rsid w:val="00185D23"/>
    <w:rsid w:val="00187EC0"/>
    <w:rsid w:val="00187F7F"/>
    <w:rsid w:val="00190CCB"/>
    <w:rsid w:val="00197747"/>
    <w:rsid w:val="001A4103"/>
    <w:rsid w:val="001A43C2"/>
    <w:rsid w:val="001A50F9"/>
    <w:rsid w:val="001A55FE"/>
    <w:rsid w:val="001A77A1"/>
    <w:rsid w:val="001A7AD7"/>
    <w:rsid w:val="001C329C"/>
    <w:rsid w:val="001C519F"/>
    <w:rsid w:val="001C61E6"/>
    <w:rsid w:val="001C6D64"/>
    <w:rsid w:val="001D3B04"/>
    <w:rsid w:val="001D4794"/>
    <w:rsid w:val="001D5C5C"/>
    <w:rsid w:val="001E21E1"/>
    <w:rsid w:val="001E3F1E"/>
    <w:rsid w:val="001E4BC1"/>
    <w:rsid w:val="001F1DFC"/>
    <w:rsid w:val="001F69CB"/>
    <w:rsid w:val="002061CE"/>
    <w:rsid w:val="00207601"/>
    <w:rsid w:val="0021034D"/>
    <w:rsid w:val="00213B35"/>
    <w:rsid w:val="00222C60"/>
    <w:rsid w:val="002316E7"/>
    <w:rsid w:val="002412C7"/>
    <w:rsid w:val="00243528"/>
    <w:rsid w:val="002479D1"/>
    <w:rsid w:val="00250F55"/>
    <w:rsid w:val="00255BDE"/>
    <w:rsid w:val="00257A72"/>
    <w:rsid w:val="002702E7"/>
    <w:rsid w:val="00271CCA"/>
    <w:rsid w:val="002731FE"/>
    <w:rsid w:val="002743F9"/>
    <w:rsid w:val="0027539E"/>
    <w:rsid w:val="002810F0"/>
    <w:rsid w:val="002824CA"/>
    <w:rsid w:val="00282621"/>
    <w:rsid w:val="0028785C"/>
    <w:rsid w:val="002922AB"/>
    <w:rsid w:val="00296065"/>
    <w:rsid w:val="002A1AE1"/>
    <w:rsid w:val="002A329D"/>
    <w:rsid w:val="002D0BEE"/>
    <w:rsid w:val="002D5D77"/>
    <w:rsid w:val="002E2D49"/>
    <w:rsid w:val="002E5D32"/>
    <w:rsid w:val="002F384D"/>
    <w:rsid w:val="003023B2"/>
    <w:rsid w:val="00310275"/>
    <w:rsid w:val="00320593"/>
    <w:rsid w:val="00335E04"/>
    <w:rsid w:val="003364A9"/>
    <w:rsid w:val="00336C9C"/>
    <w:rsid w:val="00337B6D"/>
    <w:rsid w:val="003417D2"/>
    <w:rsid w:val="00346E6C"/>
    <w:rsid w:val="00354E58"/>
    <w:rsid w:val="00357251"/>
    <w:rsid w:val="00371747"/>
    <w:rsid w:val="003721F3"/>
    <w:rsid w:val="00376054"/>
    <w:rsid w:val="0037766A"/>
    <w:rsid w:val="00393709"/>
    <w:rsid w:val="003A2E9C"/>
    <w:rsid w:val="003A4526"/>
    <w:rsid w:val="003A4894"/>
    <w:rsid w:val="003A7038"/>
    <w:rsid w:val="003B1FB7"/>
    <w:rsid w:val="003B22E6"/>
    <w:rsid w:val="003B4427"/>
    <w:rsid w:val="003B481D"/>
    <w:rsid w:val="003B4A09"/>
    <w:rsid w:val="003C0820"/>
    <w:rsid w:val="003C34A7"/>
    <w:rsid w:val="003D2C29"/>
    <w:rsid w:val="003D45DC"/>
    <w:rsid w:val="003D511C"/>
    <w:rsid w:val="003D670A"/>
    <w:rsid w:val="003D795D"/>
    <w:rsid w:val="003E33A8"/>
    <w:rsid w:val="003E4AD9"/>
    <w:rsid w:val="003E5BF2"/>
    <w:rsid w:val="003F1CB0"/>
    <w:rsid w:val="003F20DE"/>
    <w:rsid w:val="003F69CF"/>
    <w:rsid w:val="003F76ED"/>
    <w:rsid w:val="003F7AAE"/>
    <w:rsid w:val="00400B1E"/>
    <w:rsid w:val="004126DB"/>
    <w:rsid w:val="00412F2F"/>
    <w:rsid w:val="00420C7B"/>
    <w:rsid w:val="00421A20"/>
    <w:rsid w:val="00421BAF"/>
    <w:rsid w:val="00423ECF"/>
    <w:rsid w:val="0042499D"/>
    <w:rsid w:val="004350CD"/>
    <w:rsid w:val="00441468"/>
    <w:rsid w:val="00442EFB"/>
    <w:rsid w:val="00444B65"/>
    <w:rsid w:val="004451FE"/>
    <w:rsid w:val="004576D7"/>
    <w:rsid w:val="00460AEA"/>
    <w:rsid w:val="00464440"/>
    <w:rsid w:val="00465264"/>
    <w:rsid w:val="00465860"/>
    <w:rsid w:val="00465B3D"/>
    <w:rsid w:val="00466A73"/>
    <w:rsid w:val="00476627"/>
    <w:rsid w:val="00477BAD"/>
    <w:rsid w:val="00482E94"/>
    <w:rsid w:val="004869C3"/>
    <w:rsid w:val="004934D0"/>
    <w:rsid w:val="00497F4E"/>
    <w:rsid w:val="004A1F47"/>
    <w:rsid w:val="004A27E6"/>
    <w:rsid w:val="004A400E"/>
    <w:rsid w:val="004B26F8"/>
    <w:rsid w:val="004C2B9F"/>
    <w:rsid w:val="004C3C9C"/>
    <w:rsid w:val="004C54D7"/>
    <w:rsid w:val="004C6053"/>
    <w:rsid w:val="004D402C"/>
    <w:rsid w:val="004D6CB6"/>
    <w:rsid w:val="004E034D"/>
    <w:rsid w:val="004E1300"/>
    <w:rsid w:val="004E5E66"/>
    <w:rsid w:val="004F2AD8"/>
    <w:rsid w:val="004F59AD"/>
    <w:rsid w:val="004F7030"/>
    <w:rsid w:val="005010B7"/>
    <w:rsid w:val="00504BC5"/>
    <w:rsid w:val="00505001"/>
    <w:rsid w:val="00510606"/>
    <w:rsid w:val="00513A4B"/>
    <w:rsid w:val="00514F44"/>
    <w:rsid w:val="00515D5D"/>
    <w:rsid w:val="00524C60"/>
    <w:rsid w:val="00526995"/>
    <w:rsid w:val="005332EF"/>
    <w:rsid w:val="005343A9"/>
    <w:rsid w:val="005343FA"/>
    <w:rsid w:val="00534F0B"/>
    <w:rsid w:val="00542035"/>
    <w:rsid w:val="00547ACC"/>
    <w:rsid w:val="0055158E"/>
    <w:rsid w:val="00553100"/>
    <w:rsid w:val="00553A9A"/>
    <w:rsid w:val="00555F80"/>
    <w:rsid w:val="00556618"/>
    <w:rsid w:val="00556621"/>
    <w:rsid w:val="0056095F"/>
    <w:rsid w:val="00560C9B"/>
    <w:rsid w:val="00566CFD"/>
    <w:rsid w:val="00567849"/>
    <w:rsid w:val="00571875"/>
    <w:rsid w:val="005812A3"/>
    <w:rsid w:val="00587835"/>
    <w:rsid w:val="00592A91"/>
    <w:rsid w:val="00593F22"/>
    <w:rsid w:val="00594BAD"/>
    <w:rsid w:val="0059546B"/>
    <w:rsid w:val="005A1810"/>
    <w:rsid w:val="005A2F40"/>
    <w:rsid w:val="005A37FE"/>
    <w:rsid w:val="005A6A2A"/>
    <w:rsid w:val="005B1175"/>
    <w:rsid w:val="005B11FB"/>
    <w:rsid w:val="005B6D7E"/>
    <w:rsid w:val="005C5DCE"/>
    <w:rsid w:val="005D4F33"/>
    <w:rsid w:val="005D5A1B"/>
    <w:rsid w:val="005F1530"/>
    <w:rsid w:val="0060648C"/>
    <w:rsid w:val="006104FC"/>
    <w:rsid w:val="00611C18"/>
    <w:rsid w:val="00615F62"/>
    <w:rsid w:val="00626575"/>
    <w:rsid w:val="00631956"/>
    <w:rsid w:val="00635EB1"/>
    <w:rsid w:val="00642739"/>
    <w:rsid w:val="00642B0E"/>
    <w:rsid w:val="0064323D"/>
    <w:rsid w:val="006440CC"/>
    <w:rsid w:val="00666926"/>
    <w:rsid w:val="00671BCD"/>
    <w:rsid w:val="00675631"/>
    <w:rsid w:val="00675D31"/>
    <w:rsid w:val="00676924"/>
    <w:rsid w:val="00676C7F"/>
    <w:rsid w:val="00677847"/>
    <w:rsid w:val="00683C88"/>
    <w:rsid w:val="00690366"/>
    <w:rsid w:val="006906CB"/>
    <w:rsid w:val="006A04C7"/>
    <w:rsid w:val="006A0B5B"/>
    <w:rsid w:val="006A31DE"/>
    <w:rsid w:val="006A69C3"/>
    <w:rsid w:val="006B2109"/>
    <w:rsid w:val="006B5486"/>
    <w:rsid w:val="006C1332"/>
    <w:rsid w:val="006D034A"/>
    <w:rsid w:val="006D0975"/>
    <w:rsid w:val="006D2499"/>
    <w:rsid w:val="006D2E45"/>
    <w:rsid w:val="006D5A8C"/>
    <w:rsid w:val="006E5D74"/>
    <w:rsid w:val="006F22CB"/>
    <w:rsid w:val="006F3B45"/>
    <w:rsid w:val="006F50FB"/>
    <w:rsid w:val="006F73C3"/>
    <w:rsid w:val="007077B7"/>
    <w:rsid w:val="00712E80"/>
    <w:rsid w:val="00712F6B"/>
    <w:rsid w:val="0072074F"/>
    <w:rsid w:val="0072324A"/>
    <w:rsid w:val="00723369"/>
    <w:rsid w:val="00733C09"/>
    <w:rsid w:val="00735151"/>
    <w:rsid w:val="00737553"/>
    <w:rsid w:val="007478F3"/>
    <w:rsid w:val="00747E89"/>
    <w:rsid w:val="00772FF7"/>
    <w:rsid w:val="0077420C"/>
    <w:rsid w:val="00775E29"/>
    <w:rsid w:val="00780EE9"/>
    <w:rsid w:val="00782730"/>
    <w:rsid w:val="007903CC"/>
    <w:rsid w:val="00790CF2"/>
    <w:rsid w:val="00795CC1"/>
    <w:rsid w:val="0079725F"/>
    <w:rsid w:val="007977D0"/>
    <w:rsid w:val="007A2120"/>
    <w:rsid w:val="007B2C72"/>
    <w:rsid w:val="007C1E8A"/>
    <w:rsid w:val="007C1ECA"/>
    <w:rsid w:val="007C56FC"/>
    <w:rsid w:val="007C67D4"/>
    <w:rsid w:val="007C787A"/>
    <w:rsid w:val="007D1103"/>
    <w:rsid w:val="007D5A2B"/>
    <w:rsid w:val="007D6265"/>
    <w:rsid w:val="007D63E1"/>
    <w:rsid w:val="007E1207"/>
    <w:rsid w:val="007E5057"/>
    <w:rsid w:val="007F54D9"/>
    <w:rsid w:val="007F5B68"/>
    <w:rsid w:val="007F5F04"/>
    <w:rsid w:val="007F7F72"/>
    <w:rsid w:val="00800769"/>
    <w:rsid w:val="00804885"/>
    <w:rsid w:val="00804E9C"/>
    <w:rsid w:val="00805701"/>
    <w:rsid w:val="00806C4F"/>
    <w:rsid w:val="00806E4F"/>
    <w:rsid w:val="008070A2"/>
    <w:rsid w:val="008073F9"/>
    <w:rsid w:val="00813AF4"/>
    <w:rsid w:val="0081559E"/>
    <w:rsid w:val="008173B3"/>
    <w:rsid w:val="008202E6"/>
    <w:rsid w:val="0082703B"/>
    <w:rsid w:val="00830342"/>
    <w:rsid w:val="0083591B"/>
    <w:rsid w:val="00837587"/>
    <w:rsid w:val="00841898"/>
    <w:rsid w:val="00842491"/>
    <w:rsid w:val="00843A92"/>
    <w:rsid w:val="00843AC6"/>
    <w:rsid w:val="00845C99"/>
    <w:rsid w:val="00853739"/>
    <w:rsid w:val="008600BC"/>
    <w:rsid w:val="0086034E"/>
    <w:rsid w:val="00861387"/>
    <w:rsid w:val="00867A74"/>
    <w:rsid w:val="00871217"/>
    <w:rsid w:val="00873637"/>
    <w:rsid w:val="008767B4"/>
    <w:rsid w:val="00883006"/>
    <w:rsid w:val="00885576"/>
    <w:rsid w:val="00885A49"/>
    <w:rsid w:val="0089106A"/>
    <w:rsid w:val="008976AC"/>
    <w:rsid w:val="00897B1F"/>
    <w:rsid w:val="008A236A"/>
    <w:rsid w:val="008A5015"/>
    <w:rsid w:val="008A5E06"/>
    <w:rsid w:val="008B4B6D"/>
    <w:rsid w:val="008B576B"/>
    <w:rsid w:val="008C1D7B"/>
    <w:rsid w:val="008C467C"/>
    <w:rsid w:val="008C7A6E"/>
    <w:rsid w:val="008D0C91"/>
    <w:rsid w:val="008D156D"/>
    <w:rsid w:val="008D5A64"/>
    <w:rsid w:val="008E4D04"/>
    <w:rsid w:val="008E691B"/>
    <w:rsid w:val="008E728F"/>
    <w:rsid w:val="008E74D0"/>
    <w:rsid w:val="0090337B"/>
    <w:rsid w:val="00903A96"/>
    <w:rsid w:val="00904BAD"/>
    <w:rsid w:val="009061BD"/>
    <w:rsid w:val="00906B84"/>
    <w:rsid w:val="009079CC"/>
    <w:rsid w:val="009131AA"/>
    <w:rsid w:val="009139E2"/>
    <w:rsid w:val="00916EE1"/>
    <w:rsid w:val="00920C1B"/>
    <w:rsid w:val="009270AB"/>
    <w:rsid w:val="009351C6"/>
    <w:rsid w:val="00936DB7"/>
    <w:rsid w:val="00942848"/>
    <w:rsid w:val="0095372F"/>
    <w:rsid w:val="00955A32"/>
    <w:rsid w:val="009614CB"/>
    <w:rsid w:val="00961794"/>
    <w:rsid w:val="0096214A"/>
    <w:rsid w:val="00962CC2"/>
    <w:rsid w:val="009658C5"/>
    <w:rsid w:val="00966C56"/>
    <w:rsid w:val="009706B5"/>
    <w:rsid w:val="0097600A"/>
    <w:rsid w:val="00977CBA"/>
    <w:rsid w:val="00986F2A"/>
    <w:rsid w:val="009922EA"/>
    <w:rsid w:val="0099737E"/>
    <w:rsid w:val="00997D85"/>
    <w:rsid w:val="00997DA0"/>
    <w:rsid w:val="009A29F9"/>
    <w:rsid w:val="009B0AC9"/>
    <w:rsid w:val="009B3238"/>
    <w:rsid w:val="009B727A"/>
    <w:rsid w:val="009C0EFB"/>
    <w:rsid w:val="009C13AD"/>
    <w:rsid w:val="009C6B72"/>
    <w:rsid w:val="009D2100"/>
    <w:rsid w:val="009D3D3B"/>
    <w:rsid w:val="009E1F5B"/>
    <w:rsid w:val="009E2F8C"/>
    <w:rsid w:val="009E52AB"/>
    <w:rsid w:val="009E59F7"/>
    <w:rsid w:val="009E6157"/>
    <w:rsid w:val="009F253F"/>
    <w:rsid w:val="00A026BC"/>
    <w:rsid w:val="00A046BE"/>
    <w:rsid w:val="00A0542E"/>
    <w:rsid w:val="00A0710D"/>
    <w:rsid w:val="00A14C64"/>
    <w:rsid w:val="00A22F13"/>
    <w:rsid w:val="00A26BC5"/>
    <w:rsid w:val="00A334D8"/>
    <w:rsid w:val="00A4243C"/>
    <w:rsid w:val="00A50B97"/>
    <w:rsid w:val="00A565A8"/>
    <w:rsid w:val="00A571F6"/>
    <w:rsid w:val="00A63573"/>
    <w:rsid w:val="00A64C0D"/>
    <w:rsid w:val="00A7680C"/>
    <w:rsid w:val="00A83FAF"/>
    <w:rsid w:val="00A845DF"/>
    <w:rsid w:val="00A860A2"/>
    <w:rsid w:val="00A86ADE"/>
    <w:rsid w:val="00A91B03"/>
    <w:rsid w:val="00A97AF0"/>
    <w:rsid w:val="00AA19D0"/>
    <w:rsid w:val="00AB0315"/>
    <w:rsid w:val="00AB083E"/>
    <w:rsid w:val="00AC133D"/>
    <w:rsid w:val="00AD641E"/>
    <w:rsid w:val="00AE0E47"/>
    <w:rsid w:val="00AE5A8B"/>
    <w:rsid w:val="00AF32B6"/>
    <w:rsid w:val="00AF67AE"/>
    <w:rsid w:val="00AF705C"/>
    <w:rsid w:val="00B1305B"/>
    <w:rsid w:val="00B14A7C"/>
    <w:rsid w:val="00B25915"/>
    <w:rsid w:val="00B361C1"/>
    <w:rsid w:val="00B36F40"/>
    <w:rsid w:val="00B50451"/>
    <w:rsid w:val="00B5424A"/>
    <w:rsid w:val="00B54C23"/>
    <w:rsid w:val="00B578B0"/>
    <w:rsid w:val="00B57EF3"/>
    <w:rsid w:val="00B6120E"/>
    <w:rsid w:val="00B65CF5"/>
    <w:rsid w:val="00B83E3B"/>
    <w:rsid w:val="00B8702D"/>
    <w:rsid w:val="00B93695"/>
    <w:rsid w:val="00B944CE"/>
    <w:rsid w:val="00B9460D"/>
    <w:rsid w:val="00B95AF7"/>
    <w:rsid w:val="00B96A1B"/>
    <w:rsid w:val="00BA0905"/>
    <w:rsid w:val="00BA1178"/>
    <w:rsid w:val="00BA1F50"/>
    <w:rsid w:val="00BB237B"/>
    <w:rsid w:val="00BB45C5"/>
    <w:rsid w:val="00BB4D57"/>
    <w:rsid w:val="00BB72D2"/>
    <w:rsid w:val="00BB758F"/>
    <w:rsid w:val="00BC1AB0"/>
    <w:rsid w:val="00BC66AE"/>
    <w:rsid w:val="00BC6870"/>
    <w:rsid w:val="00BD32E6"/>
    <w:rsid w:val="00BD4967"/>
    <w:rsid w:val="00BD5494"/>
    <w:rsid w:val="00BD6104"/>
    <w:rsid w:val="00BD76D4"/>
    <w:rsid w:val="00BE16B7"/>
    <w:rsid w:val="00BE17FD"/>
    <w:rsid w:val="00BE4F73"/>
    <w:rsid w:val="00BF0B9D"/>
    <w:rsid w:val="00BF10A0"/>
    <w:rsid w:val="00BF7810"/>
    <w:rsid w:val="00C01FC9"/>
    <w:rsid w:val="00C048E6"/>
    <w:rsid w:val="00C0774F"/>
    <w:rsid w:val="00C125CD"/>
    <w:rsid w:val="00C12930"/>
    <w:rsid w:val="00C12D12"/>
    <w:rsid w:val="00C15C2F"/>
    <w:rsid w:val="00C1671C"/>
    <w:rsid w:val="00C24DF6"/>
    <w:rsid w:val="00C27C4F"/>
    <w:rsid w:val="00C35979"/>
    <w:rsid w:val="00C6008B"/>
    <w:rsid w:val="00C72E24"/>
    <w:rsid w:val="00C7582E"/>
    <w:rsid w:val="00C867F5"/>
    <w:rsid w:val="00C87631"/>
    <w:rsid w:val="00C935DA"/>
    <w:rsid w:val="00C95C5F"/>
    <w:rsid w:val="00CA08AD"/>
    <w:rsid w:val="00CA1503"/>
    <w:rsid w:val="00CA1666"/>
    <w:rsid w:val="00CA6A79"/>
    <w:rsid w:val="00CB298F"/>
    <w:rsid w:val="00CB64C8"/>
    <w:rsid w:val="00CC6622"/>
    <w:rsid w:val="00CC77CE"/>
    <w:rsid w:val="00CD2802"/>
    <w:rsid w:val="00CD736B"/>
    <w:rsid w:val="00CF607C"/>
    <w:rsid w:val="00D05B4B"/>
    <w:rsid w:val="00D0731C"/>
    <w:rsid w:val="00D10E30"/>
    <w:rsid w:val="00D12DD3"/>
    <w:rsid w:val="00D1348D"/>
    <w:rsid w:val="00D21507"/>
    <w:rsid w:val="00D22857"/>
    <w:rsid w:val="00D253B6"/>
    <w:rsid w:val="00D436A4"/>
    <w:rsid w:val="00D501DF"/>
    <w:rsid w:val="00D52993"/>
    <w:rsid w:val="00D571D6"/>
    <w:rsid w:val="00D65A18"/>
    <w:rsid w:val="00D661F6"/>
    <w:rsid w:val="00D67092"/>
    <w:rsid w:val="00D671D9"/>
    <w:rsid w:val="00D713A4"/>
    <w:rsid w:val="00D71C59"/>
    <w:rsid w:val="00D726E8"/>
    <w:rsid w:val="00D74C40"/>
    <w:rsid w:val="00D74F74"/>
    <w:rsid w:val="00D7648B"/>
    <w:rsid w:val="00D76F6B"/>
    <w:rsid w:val="00D87FEB"/>
    <w:rsid w:val="00DA0DFB"/>
    <w:rsid w:val="00DA2459"/>
    <w:rsid w:val="00DA72CB"/>
    <w:rsid w:val="00DA74B9"/>
    <w:rsid w:val="00DB06CF"/>
    <w:rsid w:val="00DB52D1"/>
    <w:rsid w:val="00DD7C19"/>
    <w:rsid w:val="00DE1C20"/>
    <w:rsid w:val="00DE2059"/>
    <w:rsid w:val="00DE67DA"/>
    <w:rsid w:val="00DF1189"/>
    <w:rsid w:val="00DF3E19"/>
    <w:rsid w:val="00DF3E25"/>
    <w:rsid w:val="00E02328"/>
    <w:rsid w:val="00E02FC2"/>
    <w:rsid w:val="00E039BF"/>
    <w:rsid w:val="00E049BC"/>
    <w:rsid w:val="00E0661F"/>
    <w:rsid w:val="00E06944"/>
    <w:rsid w:val="00E16576"/>
    <w:rsid w:val="00E16E64"/>
    <w:rsid w:val="00E17776"/>
    <w:rsid w:val="00E235CB"/>
    <w:rsid w:val="00E30A8E"/>
    <w:rsid w:val="00E3640C"/>
    <w:rsid w:val="00E364AA"/>
    <w:rsid w:val="00E372E1"/>
    <w:rsid w:val="00E45248"/>
    <w:rsid w:val="00E533D7"/>
    <w:rsid w:val="00E53760"/>
    <w:rsid w:val="00E60B27"/>
    <w:rsid w:val="00E64413"/>
    <w:rsid w:val="00E752E4"/>
    <w:rsid w:val="00E773A3"/>
    <w:rsid w:val="00E81AF4"/>
    <w:rsid w:val="00E86700"/>
    <w:rsid w:val="00E91564"/>
    <w:rsid w:val="00E96AD0"/>
    <w:rsid w:val="00EB624D"/>
    <w:rsid w:val="00EC2A54"/>
    <w:rsid w:val="00EC6588"/>
    <w:rsid w:val="00ED4A16"/>
    <w:rsid w:val="00ED6F90"/>
    <w:rsid w:val="00ED7BD6"/>
    <w:rsid w:val="00EE35FF"/>
    <w:rsid w:val="00EE4DE8"/>
    <w:rsid w:val="00EF1802"/>
    <w:rsid w:val="00EF2B7A"/>
    <w:rsid w:val="00EF4044"/>
    <w:rsid w:val="00F01CE9"/>
    <w:rsid w:val="00F11243"/>
    <w:rsid w:val="00F117E3"/>
    <w:rsid w:val="00F14CC0"/>
    <w:rsid w:val="00F24D93"/>
    <w:rsid w:val="00F26C9A"/>
    <w:rsid w:val="00F26FE7"/>
    <w:rsid w:val="00F3708F"/>
    <w:rsid w:val="00F40FFF"/>
    <w:rsid w:val="00F523DF"/>
    <w:rsid w:val="00F53607"/>
    <w:rsid w:val="00F53EC4"/>
    <w:rsid w:val="00F603FD"/>
    <w:rsid w:val="00F62676"/>
    <w:rsid w:val="00F71D2D"/>
    <w:rsid w:val="00F83F56"/>
    <w:rsid w:val="00F8513C"/>
    <w:rsid w:val="00F952DE"/>
    <w:rsid w:val="00FA018B"/>
    <w:rsid w:val="00FA4ACF"/>
    <w:rsid w:val="00FB0CC7"/>
    <w:rsid w:val="00FB22A7"/>
    <w:rsid w:val="00FB23C6"/>
    <w:rsid w:val="00FB7AE4"/>
    <w:rsid w:val="00FC6C0F"/>
    <w:rsid w:val="00FD0EF2"/>
    <w:rsid w:val="00FE2BC8"/>
    <w:rsid w:val="00FE3EBB"/>
    <w:rsid w:val="00FE74DC"/>
    <w:rsid w:val="00FF477A"/>
    <w:rsid w:val="00FF4F88"/>
    <w:rsid w:val="00FF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80BCBA0"/>
  <w15:docId w15:val="{D72F7553-9DF2-40A3-BBBB-CD09805D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1606C9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E74DC"/>
    <w:rPr>
      <w:color w:val="605E5C"/>
      <w:shd w:val="clear" w:color="auto" w:fill="E1DFDD"/>
    </w:rPr>
  </w:style>
  <w:style w:type="paragraph" w:customStyle="1" w:styleId="Poromisin">
    <w:name w:val="Por omisión"/>
    <w:rsid w:val="0019774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197747"/>
  </w:style>
  <w:style w:type="character" w:styleId="Textoennegrita">
    <w:name w:val="Strong"/>
    <w:basedOn w:val="Fuentedeprrafopredeter"/>
    <w:uiPriority w:val="22"/>
    <w:qFormat/>
    <w:rsid w:val="00A860A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1834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pinedo@fundacionvital.eu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undacionvital.eu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59DEF-5C00-4016-A2C0-9DC0A4EE1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1470</TotalTime>
  <Pages>2</Pages>
  <Words>733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subject/>
  <dc:creator>Ramón Maroto Aranzabal</dc:creator>
  <cp:keywords/>
  <dc:description/>
  <cp:lastModifiedBy>Fundación VITAL Fundazioa</cp:lastModifiedBy>
  <cp:revision>3</cp:revision>
  <cp:lastPrinted>2019-05-09T09:02:00Z</cp:lastPrinted>
  <dcterms:created xsi:type="dcterms:W3CDTF">2026-09-30T16:44:00Z</dcterms:created>
  <dcterms:modified xsi:type="dcterms:W3CDTF">2026-10-07T12:47:00Z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