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B9E5" w14:textId="72F7783A" w:rsidR="003D4D29" w:rsidRPr="00F6790B" w:rsidRDefault="002702E7" w:rsidP="00616E28">
      <w:pPr>
        <w:shd w:val="clear" w:color="auto" w:fill="D9D9D9" w:themeFill="background1" w:themeFillShade="D9"/>
        <w:tabs>
          <w:tab w:val="left" w:pos="2130"/>
          <w:tab w:val="center" w:pos="4536"/>
        </w:tabs>
        <w:spacing w:after="0"/>
        <w:jc w:val="center"/>
        <w:rPr>
          <w:rFonts w:ascii="Sanuk-Medium" w:hAnsi="Sanuk-Medium"/>
          <w:b/>
          <w:sz w:val="24"/>
          <w:szCs w:val="24"/>
        </w:rPr>
      </w:pPr>
      <w:r w:rsidRPr="00F6790B">
        <w:rPr>
          <w:rFonts w:ascii="Sanuk-Medium" w:hAnsi="Sanuk-Medium"/>
          <w:b/>
          <w:sz w:val="24"/>
          <w:szCs w:val="24"/>
        </w:rPr>
        <w:t>nota de prensa</w:t>
      </w:r>
    </w:p>
    <w:p w14:paraId="73C564A9" w14:textId="77777777" w:rsidR="004554F3" w:rsidRDefault="004554F3" w:rsidP="0024753B">
      <w:pPr>
        <w:autoSpaceDE w:val="0"/>
        <w:autoSpaceDN w:val="0"/>
        <w:adjustRightInd w:val="0"/>
        <w:spacing w:before="240" w:after="0" w:line="300" w:lineRule="exact"/>
        <w:jc w:val="center"/>
        <w:rPr>
          <w:rFonts w:ascii="SanukLF-Light" w:eastAsia="Calibri" w:hAnsi="SanukLF-Light" w:cs="Arial"/>
          <w:b/>
          <w:color w:val="auto"/>
          <w:sz w:val="24"/>
          <w:szCs w:val="24"/>
          <w:lang w:eastAsia="en-US"/>
        </w:rPr>
      </w:pPr>
    </w:p>
    <w:p w14:paraId="4D530799" w14:textId="2BC65C08" w:rsidR="009927C3" w:rsidRPr="00616E28" w:rsidRDefault="0024753B" w:rsidP="00616E28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eastAsia="en-US"/>
        </w:rPr>
      </w:pPr>
      <w:r w:rsidRPr="00616E28"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eastAsia="en-US"/>
        </w:rPr>
        <w:t xml:space="preserve">La cita se desarrollará del 2 al 4 </w:t>
      </w:r>
      <w:r w:rsidR="00034691" w:rsidRPr="00616E28">
        <w:rPr>
          <w:rFonts w:ascii="SanukLF-Light" w:eastAsia="Calibri" w:hAnsi="SanukLF-Light" w:cs="Arial"/>
          <w:b/>
          <w:color w:val="auto"/>
          <w:sz w:val="24"/>
          <w:szCs w:val="24"/>
          <w:u w:val="single"/>
          <w:lang w:eastAsia="en-US"/>
        </w:rPr>
        <w:t xml:space="preserve">de octubre </w:t>
      </w:r>
    </w:p>
    <w:p w14:paraId="5363CFAC" w14:textId="77777777" w:rsidR="00F73EE0" w:rsidRPr="00F6790B" w:rsidRDefault="00F73EE0" w:rsidP="00463A0E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z w:val="24"/>
          <w:szCs w:val="24"/>
          <w:lang w:eastAsia="en-US"/>
        </w:rPr>
      </w:pPr>
    </w:p>
    <w:p w14:paraId="4FDAC705" w14:textId="522044C0" w:rsidR="00184956" w:rsidRPr="00844F32" w:rsidRDefault="00A50E86" w:rsidP="00E4644E">
      <w:pPr>
        <w:pStyle w:val="Textosinformato"/>
        <w:spacing w:line="276" w:lineRule="auto"/>
        <w:ind w:right="-1"/>
        <w:jc w:val="center"/>
        <w:rPr>
          <w:rStyle w:val="Ninguno"/>
          <w:rFonts w:ascii="Calibri" w:hAnsi="Calibri" w:cs="Calibri"/>
          <w:b/>
          <w:bCs/>
          <w:spacing w:val="-6"/>
          <w:sz w:val="38"/>
          <w:szCs w:val="38"/>
          <w:lang w:val="es-ES_tradnl"/>
        </w:rPr>
      </w:pPr>
      <w:r w:rsidRPr="004F7C92">
        <w:rPr>
          <w:rStyle w:val="Ninguno"/>
          <w:rFonts w:ascii="Sanuk-Medium" w:eastAsia="Sanuk-Medium" w:hAnsi="Sanuk-Medium" w:cs="Sanuk-Medium"/>
          <w:color w:val="003366"/>
          <w:sz w:val="44"/>
          <w:szCs w:val="44"/>
          <w:u w:color="003366"/>
          <w:lang w:val="es-ES_tradnl"/>
        </w:rPr>
        <w:t xml:space="preserve"> </w:t>
      </w:r>
      <w:r w:rsidR="002E4134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 xml:space="preserve">‘Vital </w:t>
      </w:r>
      <w:proofErr w:type="spellStart"/>
      <w:r w:rsidR="002E4134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>Eguna</w:t>
      </w:r>
      <w:proofErr w:type="spellEnd"/>
      <w:r w:rsidR="002E4134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 xml:space="preserve"> 2026’ </w:t>
      </w:r>
      <w:r w:rsidR="0083241F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>llega</w:t>
      </w:r>
      <w:r w:rsidR="00D207CB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 xml:space="preserve"> con música, humor, deporte, solidaridad y actividades </w:t>
      </w:r>
      <w:r w:rsidR="0083241F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 xml:space="preserve">para </w:t>
      </w:r>
      <w:r w:rsidR="00616E28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>todos los públicos</w:t>
      </w:r>
      <w:r w:rsidR="00D207CB" w:rsidRPr="00844F32">
        <w:rPr>
          <w:rStyle w:val="Ninguno"/>
          <w:rFonts w:ascii="Sanuk-Medium" w:eastAsia="Sanuk-Medium" w:hAnsi="Sanuk-Medium" w:cs="Sanuk-Medium"/>
          <w:color w:val="003366"/>
          <w:spacing w:val="-6"/>
          <w:sz w:val="38"/>
          <w:szCs w:val="38"/>
          <w:u w:color="003366"/>
          <w:lang w:val="es-ES_tradnl"/>
        </w:rPr>
        <w:t xml:space="preserve"> </w:t>
      </w:r>
    </w:p>
    <w:p w14:paraId="1711EB7A" w14:textId="77777777" w:rsidR="00184956" w:rsidRDefault="00184956" w:rsidP="00034691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61B38B9" w14:textId="3C0E2876" w:rsidR="00730AF8" w:rsidRPr="0073328F" w:rsidRDefault="00730AF8" w:rsidP="004B6EA3">
      <w:pPr>
        <w:autoSpaceDE w:val="0"/>
        <w:autoSpaceDN w:val="0"/>
        <w:adjustRightInd w:val="0"/>
        <w:spacing w:line="300" w:lineRule="exact"/>
        <w:ind w:left="425"/>
        <w:rPr>
          <w:rFonts w:ascii="Sanuk-Medium" w:hAnsi="Sanuk-Medium" w:cs="Arial"/>
          <w:spacing w:val="-4"/>
          <w:sz w:val="24"/>
          <w:szCs w:val="24"/>
        </w:rPr>
      </w:pPr>
      <w:r w:rsidRPr="0073328F">
        <w:rPr>
          <w:rStyle w:val="Ninguno"/>
          <w:rFonts w:ascii="Sanuk-Medium" w:eastAsia="Sanuk-Medium" w:hAnsi="Sanuk-Medium" w:cs="Sanuk-Medium"/>
          <w:color w:val="003366"/>
          <w:sz w:val="28"/>
          <w:szCs w:val="28"/>
          <w:u w:color="003366"/>
          <w:lang w:val="es-ES_tradnl"/>
        </w:rPr>
        <w:t>•</w:t>
      </w:r>
      <w:r w:rsidRPr="0073328F">
        <w:rPr>
          <w:rStyle w:val="Ninguno"/>
          <w:rFonts w:ascii="Sanuk-Medium" w:eastAsia="Sanuk-Medium" w:hAnsi="Sanuk-Medium" w:cs="Sanuk-Medium"/>
          <w:color w:val="003366"/>
          <w:u w:color="003366"/>
          <w:lang w:val="es-ES_tradnl"/>
        </w:rPr>
        <w:t xml:space="preserve"> 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La programación incluye dos noches de conciertos gratuitos en la Plaza de los Fueros, </w:t>
      </w:r>
      <w:r w:rsidR="0083241F">
        <w:rPr>
          <w:rFonts w:ascii="Sanuk-Medium" w:hAnsi="Sanuk-Medium" w:cs="Arial"/>
          <w:spacing w:val="-4"/>
          <w:sz w:val="24"/>
          <w:szCs w:val="24"/>
        </w:rPr>
        <w:t>‘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>La Ruina Show</w:t>
      </w:r>
      <w:r w:rsidR="0083241F">
        <w:rPr>
          <w:rFonts w:ascii="Sanuk-Medium" w:hAnsi="Sanuk-Medium" w:cs="Arial"/>
          <w:spacing w:val="-4"/>
          <w:sz w:val="24"/>
          <w:szCs w:val="24"/>
        </w:rPr>
        <w:t>’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, la </w:t>
      </w:r>
      <w:r w:rsidR="00616E28">
        <w:rPr>
          <w:rFonts w:ascii="Sanuk-Medium" w:hAnsi="Sanuk-Medium" w:cs="Arial"/>
          <w:spacing w:val="-4"/>
          <w:sz w:val="24"/>
          <w:szCs w:val="24"/>
        </w:rPr>
        <w:t>m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archa </w:t>
      </w:r>
      <w:r w:rsidR="00616E28">
        <w:rPr>
          <w:rFonts w:ascii="Sanuk-Medium" w:hAnsi="Sanuk-Medium" w:cs="Arial"/>
          <w:spacing w:val="-4"/>
          <w:sz w:val="24"/>
          <w:szCs w:val="24"/>
        </w:rPr>
        <w:t>n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octurna </w:t>
      </w:r>
      <w:r w:rsidR="00616E28">
        <w:rPr>
          <w:rFonts w:ascii="Sanuk-Medium" w:hAnsi="Sanuk-Medium" w:cs="Arial"/>
          <w:spacing w:val="-4"/>
          <w:sz w:val="24"/>
          <w:szCs w:val="24"/>
        </w:rPr>
        <w:t>s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olidaria, la </w:t>
      </w:r>
      <w:r w:rsidR="00616E28">
        <w:rPr>
          <w:rFonts w:ascii="Sanuk-Medium" w:hAnsi="Sanuk-Medium" w:cs="Arial"/>
          <w:spacing w:val="-4"/>
          <w:sz w:val="24"/>
          <w:szCs w:val="24"/>
        </w:rPr>
        <w:t>C</w:t>
      </w:r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arrera de Empresas Vital, propuestas familiares con </w:t>
      </w:r>
      <w:proofErr w:type="spellStart"/>
      <w:r w:rsidR="0083241F" w:rsidRPr="0083241F">
        <w:rPr>
          <w:rFonts w:ascii="Sanuk-Medium" w:hAnsi="Sanuk-Medium" w:cs="Arial"/>
          <w:spacing w:val="-4"/>
          <w:sz w:val="24"/>
          <w:szCs w:val="24"/>
        </w:rPr>
        <w:t>Txulalai</w:t>
      </w:r>
      <w:proofErr w:type="spellEnd"/>
      <w:r w:rsidR="0083241F" w:rsidRPr="0083241F">
        <w:rPr>
          <w:rFonts w:ascii="Sanuk-Medium" w:hAnsi="Sanuk-Medium" w:cs="Arial"/>
          <w:spacing w:val="-4"/>
          <w:sz w:val="24"/>
          <w:szCs w:val="24"/>
        </w:rPr>
        <w:t xml:space="preserve"> y música de grupos locales en distintos barrios de Vitoria-Gasteiz</w:t>
      </w:r>
    </w:p>
    <w:p w14:paraId="34AFBF4E" w14:textId="4F7664C4" w:rsidR="002E4134" w:rsidRPr="00FD02C1" w:rsidRDefault="004B6EA3" w:rsidP="00FD02C1">
      <w:pPr>
        <w:autoSpaceDE w:val="0"/>
        <w:autoSpaceDN w:val="0"/>
        <w:adjustRightInd w:val="0"/>
        <w:spacing w:after="0" w:line="300" w:lineRule="exact"/>
        <w:ind w:left="425"/>
        <w:rPr>
          <w:rFonts w:ascii="Sanuk-Medium" w:hAnsi="Sanuk-Medium" w:cs="Arial"/>
          <w:spacing w:val="-4"/>
          <w:sz w:val="24"/>
          <w:szCs w:val="24"/>
        </w:rPr>
      </w:pPr>
      <w:r w:rsidRPr="0073328F">
        <w:rPr>
          <w:rStyle w:val="Ninguno"/>
          <w:rFonts w:ascii="Sanuk-Medium" w:eastAsia="Sanuk-Medium" w:hAnsi="Sanuk-Medium" w:cs="Sanuk-Medium"/>
          <w:color w:val="003366"/>
          <w:sz w:val="28"/>
          <w:szCs w:val="28"/>
          <w:u w:color="003366"/>
          <w:lang w:val="es-ES_tradnl"/>
        </w:rPr>
        <w:t>•</w:t>
      </w:r>
      <w:r w:rsidRPr="0073328F">
        <w:rPr>
          <w:rStyle w:val="Ninguno"/>
          <w:rFonts w:ascii="Sanuk-Medium" w:eastAsia="Sanuk-Medium" w:hAnsi="Sanuk-Medium" w:cs="Sanuk-Medium"/>
          <w:color w:val="003366"/>
          <w:u w:color="003366"/>
          <w:lang w:val="es-ES_tradnl"/>
        </w:rPr>
        <w:t xml:space="preserve"> </w:t>
      </w:r>
      <w:r w:rsidR="005B4A4A">
        <w:rPr>
          <w:rFonts w:ascii="Sanuk-Medium" w:hAnsi="Sanuk-Medium" w:cs="Arial"/>
          <w:spacing w:val="-4"/>
          <w:sz w:val="24"/>
          <w:szCs w:val="24"/>
        </w:rPr>
        <w:t xml:space="preserve">Las actividades llegarán también a Amurrio y Maeztu </w:t>
      </w:r>
    </w:p>
    <w:p w14:paraId="15D683B6" w14:textId="77777777" w:rsidR="00730AF8" w:rsidRPr="0073328F" w:rsidRDefault="00730AF8" w:rsidP="00184956">
      <w:pPr>
        <w:autoSpaceDE w:val="0"/>
        <w:autoSpaceDN w:val="0"/>
        <w:adjustRightInd w:val="0"/>
        <w:spacing w:line="300" w:lineRule="exact"/>
        <w:ind w:left="426"/>
        <w:rPr>
          <w:rFonts w:ascii="SanukLF-Light" w:hAnsi="SanukLF-Light" w:cs="Arial"/>
          <w:b/>
          <w:spacing w:val="-4"/>
          <w:sz w:val="24"/>
          <w:szCs w:val="24"/>
        </w:rPr>
      </w:pPr>
    </w:p>
    <w:p w14:paraId="41E83A37" w14:textId="23E4FC5D" w:rsidR="00071AA7" w:rsidRDefault="00184956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73328F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 xml:space="preserve">Vitoria-Gasteiz, </w:t>
      </w:r>
      <w:r w:rsidR="00E67C1A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>16 de s</w:t>
      </w:r>
      <w:r w:rsidR="0083241F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>e</w:t>
      </w:r>
      <w:r w:rsidR="00E67C1A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>ptiembre</w:t>
      </w:r>
      <w:r w:rsidRPr="0073328F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 xml:space="preserve"> de 202</w:t>
      </w:r>
      <w:r w:rsidR="00FE2D5A" w:rsidRPr="0073328F">
        <w:rPr>
          <w:rStyle w:val="Ninguno"/>
          <w:rFonts w:ascii="SanukLF-Light" w:hAnsi="SanukLF-Light"/>
          <w:b/>
          <w:bCs/>
          <w:spacing w:val="-2"/>
          <w:sz w:val="24"/>
          <w:szCs w:val="24"/>
          <w:lang w:val="es-ES_tradnl"/>
        </w:rPr>
        <w:t>6</w:t>
      </w:r>
      <w:r w:rsidRPr="0073328F">
        <w:rPr>
          <w:rStyle w:val="Ninguno"/>
          <w:rFonts w:ascii="SanukLF-Light" w:hAnsi="SanukLF-Light"/>
          <w:b/>
          <w:bCs/>
          <w:spacing w:val="-2"/>
          <w:sz w:val="24"/>
          <w:szCs w:val="24"/>
        </w:rPr>
        <w:t>.-</w:t>
      </w:r>
      <w:r w:rsidR="00AD3F34" w:rsidRPr="0073328F">
        <w:rPr>
          <w:rStyle w:val="Ninguno"/>
          <w:rFonts w:ascii="SanukLF-Light" w:hAnsi="SanukLF-Light"/>
          <w:bCs/>
          <w:spacing w:val="-2"/>
          <w:sz w:val="24"/>
          <w:szCs w:val="24"/>
        </w:rPr>
        <w:t xml:space="preserve"> </w:t>
      </w:r>
      <w:r w:rsidR="005B4A4A" w:rsidRPr="005B4A4A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‘Vital </w:t>
      </w:r>
      <w:proofErr w:type="spellStart"/>
      <w:r w:rsidR="005B4A4A" w:rsidRPr="005B4A4A">
        <w:rPr>
          <w:rFonts w:ascii="SanukLF-Light" w:eastAsia="Montserrat" w:hAnsi="SanukLF-Light" w:cs="Montserrat"/>
          <w:b/>
          <w:color w:val="333333"/>
          <w:sz w:val="24"/>
          <w:szCs w:val="24"/>
        </w:rPr>
        <w:t>Eguna</w:t>
      </w:r>
      <w:proofErr w:type="spellEnd"/>
      <w:r w:rsidR="005B4A4A" w:rsidRPr="005B4A4A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051654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 </w:t>
      </w:r>
      <w:r w:rsidR="00051654" w:rsidRPr="00051654">
        <w:rPr>
          <w:rFonts w:ascii="SanukLF-Light" w:eastAsia="Montserrat" w:hAnsi="SanukLF-Light" w:cs="Montserrat"/>
          <w:color w:val="333333"/>
          <w:sz w:val="24"/>
          <w:szCs w:val="24"/>
        </w:rPr>
        <w:t xml:space="preserve">encara ya su octava edición en </w:t>
      </w:r>
      <w:r w:rsidR="00051654">
        <w:rPr>
          <w:rFonts w:ascii="SanukLF-Light" w:eastAsia="Montserrat" w:hAnsi="SanukLF-Light" w:cs="Montserrat"/>
          <w:color w:val="333333"/>
          <w:sz w:val="24"/>
          <w:szCs w:val="24"/>
        </w:rPr>
        <w:t>un formato</w:t>
      </w:r>
      <w:r w:rsidR="00051654" w:rsidRPr="0005165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que</w:t>
      </w:r>
      <w:r w:rsidR="0005165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5B4A4A" w:rsidRPr="00051654">
        <w:rPr>
          <w:rFonts w:ascii="SanukLF-Light" w:eastAsia="Montserrat" w:hAnsi="SanukLF-Light" w:cs="Montserrat"/>
          <w:color w:val="333333"/>
          <w:sz w:val="24"/>
          <w:szCs w:val="24"/>
        </w:rPr>
        <w:t>se amplía a tres días y</w:t>
      </w:r>
      <w:r w:rsidR="00071AA7">
        <w:rPr>
          <w:rFonts w:ascii="SanukLF-Light" w:eastAsia="Montserrat" w:hAnsi="SanukLF-Light" w:cs="Montserrat"/>
          <w:color w:val="333333"/>
          <w:sz w:val="24"/>
          <w:szCs w:val="24"/>
        </w:rPr>
        <w:t xml:space="preserve"> que</w:t>
      </w:r>
      <w:r w:rsidR="00051654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="005B4A4A">
        <w:rPr>
          <w:rFonts w:ascii="SanukLF-Light" w:eastAsia="Montserrat" w:hAnsi="SanukLF-Light" w:cs="Montserrat"/>
          <w:color w:val="333333"/>
          <w:sz w:val="24"/>
          <w:szCs w:val="24"/>
        </w:rPr>
        <w:t xml:space="preserve"> por primera vez</w:t>
      </w:r>
      <w:r w:rsidR="00051654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="005B4A4A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051654">
        <w:rPr>
          <w:rFonts w:ascii="SanukLF-Light" w:eastAsia="Montserrat" w:hAnsi="SanukLF-Light" w:cs="Montserrat"/>
          <w:color w:val="333333"/>
          <w:sz w:val="24"/>
          <w:szCs w:val="24"/>
        </w:rPr>
        <w:t>ofrece</w:t>
      </w:r>
      <w:r w:rsidR="005B4A4A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dos grandes citas musicales gratuitas abiertas al público</w:t>
      </w:r>
      <w:r w:rsidR="008027B0">
        <w:rPr>
          <w:rFonts w:ascii="SanukLF-Light" w:eastAsia="Montserrat" w:hAnsi="SanukLF-Light" w:cs="Montserrat"/>
          <w:color w:val="333333"/>
          <w:sz w:val="24"/>
          <w:szCs w:val="24"/>
        </w:rPr>
        <w:t>, además de otras propuestas</w:t>
      </w:r>
      <w:r w:rsid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071AA7">
        <w:rPr>
          <w:rFonts w:ascii="SanukLF-Light" w:eastAsia="Montserrat" w:hAnsi="SanukLF-Light" w:cs="Montserrat"/>
          <w:color w:val="333333"/>
          <w:sz w:val="24"/>
          <w:szCs w:val="24"/>
        </w:rPr>
        <w:t>pensada</w:t>
      </w:r>
      <w:r w:rsidR="00AD6B4D">
        <w:rPr>
          <w:rFonts w:ascii="SanukLF-Light" w:eastAsia="Montserrat" w:hAnsi="SanukLF-Light" w:cs="Montserrat"/>
          <w:color w:val="333333"/>
          <w:sz w:val="24"/>
          <w:szCs w:val="24"/>
        </w:rPr>
        <w:t>s</w:t>
      </w:r>
      <w:r w:rsidR="00071AA7">
        <w:rPr>
          <w:rFonts w:ascii="SanukLF-Light" w:eastAsia="Montserrat" w:hAnsi="SanukLF-Light" w:cs="Montserrat"/>
          <w:color w:val="333333"/>
          <w:sz w:val="24"/>
          <w:szCs w:val="24"/>
        </w:rPr>
        <w:t xml:space="preserve"> para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reunir a públicos diferentes alrededor de la cultura, la música, el deporte y la participación. </w:t>
      </w:r>
      <w:r w:rsidR="00071AA7">
        <w:rPr>
          <w:rFonts w:ascii="SanukLF-Light" w:eastAsia="Montserrat" w:hAnsi="SanukLF-Light" w:cs="Montserrat"/>
          <w:color w:val="333333"/>
          <w:sz w:val="24"/>
          <w:szCs w:val="24"/>
        </w:rPr>
        <w:t>Así, du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rante varios días, Vitoria-Gasteiz y otros puntos de Álava acogerán actividades gratuitas que combinan grandes nombres de la música estatal, artistas y grupos emergentes, propuestas familiares, humor, deporte y una vertiente social y solidaria que forma parte de la identidad del encuentro desde sus primeras ediciones</w:t>
      </w:r>
      <w:r w:rsidR="00071AA7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la mano de </w:t>
      </w:r>
      <w:r w:rsidR="00071AA7" w:rsidRPr="005C69B4">
        <w:rPr>
          <w:rFonts w:ascii="SanukLF-Light" w:eastAsia="Montserrat" w:hAnsi="SanukLF-Light" w:cs="Montserrat"/>
          <w:b/>
          <w:color w:val="333333"/>
          <w:sz w:val="24"/>
          <w:szCs w:val="24"/>
        </w:rPr>
        <w:t>Fundación Vital</w:t>
      </w:r>
      <w:r w:rsidR="00071AA7" w:rsidRPr="0073328F">
        <w:rPr>
          <w:rFonts w:ascii="SanukLF-Light" w:eastAsia="Montserrat" w:hAnsi="SanukLF-Light" w:cs="Montserrat"/>
          <w:color w:val="333333"/>
          <w:sz w:val="24"/>
          <w:szCs w:val="24"/>
        </w:rPr>
        <w:t>.</w:t>
      </w:r>
    </w:p>
    <w:p w14:paraId="414E3D5E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7195201A" w14:textId="3BECC954" w:rsidR="00C86821" w:rsidRPr="00C86821" w:rsidRDefault="0047458B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Vital </w:t>
      </w:r>
      <w:proofErr w:type="spellStart"/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>Eguna</w:t>
      </w:r>
      <w:proofErr w:type="spellEnd"/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2025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>’</w:t>
      </w:r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fue una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las ediciones más musicales, con la inolvidable noche vivida en la Plaza de los Fueros 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>junto a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AD6B4D">
        <w:rPr>
          <w:rFonts w:ascii="SanukLF-Light" w:eastAsia="Montserrat" w:hAnsi="SanukLF-Light" w:cs="Montserrat"/>
          <w:color w:val="333333"/>
          <w:sz w:val="24"/>
          <w:szCs w:val="24"/>
        </w:rPr>
        <w:t>Cruz Cafuné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>, el</w:t>
      </w:r>
      <w:r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dj y productor Rico Rosa y la cantante </w:t>
      </w:r>
      <w:proofErr w:type="spellStart"/>
      <w:r w:rsidRPr="00AD6B4D">
        <w:rPr>
          <w:rFonts w:ascii="SanukLF-Light" w:eastAsia="Montserrat" w:hAnsi="SanukLF-Light" w:cs="Montserrat"/>
          <w:color w:val="333333"/>
          <w:sz w:val="24"/>
          <w:szCs w:val="24"/>
        </w:rPr>
        <w:t>Safu</w:t>
      </w:r>
      <w:proofErr w:type="spellEnd"/>
      <w:r>
        <w:rPr>
          <w:rFonts w:ascii="SanukLF-Light" w:eastAsia="Montserrat" w:hAnsi="SanukLF-Light" w:cs="Montserrat"/>
          <w:color w:val="333333"/>
          <w:sz w:val="24"/>
          <w:szCs w:val="24"/>
        </w:rPr>
        <w:t>, la ‘gira’ por el Territorio de ‘</w:t>
      </w:r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>The Otis Redding Show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>’ y ‘</w:t>
      </w:r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>+Musika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>’</w:t>
      </w:r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una actividad que llenó los barrios </w:t>
      </w:r>
      <w:proofErr w:type="spellStart"/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>gasteiztarras</w:t>
      </w:r>
      <w:proofErr w:type="spellEnd"/>
      <w:r w:rsidR="008B5F99" w:rsidRPr="00AD6B4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con música de grupos locales.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Tras el éxito alcanzado y los llenos absolutos de cada actuación, una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las principales novedades de este año será la celebración, por primera vez, de dos noches consecutivas de conciertos gratuitos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 xml:space="preserve">. La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Plaza de los Fueros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acogerá el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viernes 2 de octubre 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 xml:space="preserve">a 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proofErr w:type="spellStart"/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Kaparrak</w:t>
      </w:r>
      <w:proofErr w:type="spellEnd"/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 y 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La Plazuela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F2529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y el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sábado 3 será el turno de 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48280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 y 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="00C86821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Delaossa</w:t>
      </w:r>
      <w:r w:rsidR="00F25294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que cerrará la segunda jornada como cabeza de cartel. </w:t>
      </w:r>
    </w:p>
    <w:p w14:paraId="00FD874D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377803AD" w14:textId="1A1A56F3" w:rsid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programación se completa con dos sesiones de </w:t>
      </w:r>
      <w:r w:rsidR="008628B5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La Ruina Show</w:t>
      </w:r>
      <w:r w:rsidR="008628B5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8628B5">
        <w:rPr>
          <w:rFonts w:ascii="SanukLF-Light" w:eastAsia="Montserrat" w:hAnsi="SanukLF-Light" w:cs="Montserrat"/>
          <w:color w:val="333333"/>
          <w:sz w:val="24"/>
          <w:szCs w:val="24"/>
        </w:rPr>
        <w:t xml:space="preserve"> en </w:t>
      </w:r>
      <w:r w:rsidR="008628B5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ARKABIA</w:t>
      </w:r>
      <w:r w:rsidR="008628B5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con todas las entradas ya vendidas,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</w:t>
      </w:r>
      <w:r w:rsidR="008628B5"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Marcha Nocturna Solidaria</w:t>
      </w:r>
      <w:r w:rsid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este año a favor de Autismo Araba, y la </w:t>
      </w:r>
      <w:r w:rsidR="008628B5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Carrera de Empresas Vital</w:t>
      </w:r>
      <w:r w:rsidR="008628B5" w:rsidRPr="008628B5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. A estas propuestas se sumarán actividades dirigidas al público familiar, como los espectáculos de </w:t>
      </w:r>
      <w:r w:rsidR="008628B5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proofErr w:type="spellStart"/>
      <w:r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Txulalai</w:t>
      </w:r>
      <w:proofErr w:type="spellEnd"/>
      <w:r w:rsidR="008628B5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</w:t>
      </w:r>
      <w:r w:rsidR="00C969FE">
        <w:rPr>
          <w:rFonts w:ascii="SanukLF-Light" w:eastAsia="Montserrat" w:hAnsi="SanukLF-Light" w:cs="Montserrat"/>
          <w:color w:val="333333"/>
          <w:sz w:val="24"/>
          <w:szCs w:val="24"/>
        </w:rPr>
        <w:t xml:space="preserve">que se acercará también a Amurrio y Maeztu,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y una nueva edición de </w:t>
      </w:r>
      <w:r w:rsidR="00C969FE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+Musika</w:t>
      </w:r>
      <w:r w:rsidR="00C969FE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, que llevará conciertos de grupos locales a diferentes barrios de la capital alavesa.</w:t>
      </w:r>
    </w:p>
    <w:p w14:paraId="64CD7AFE" w14:textId="77777777" w:rsidR="00844F32" w:rsidRPr="00C86821" w:rsidRDefault="00844F32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231E1B3" w14:textId="518A51E0" w:rsidR="00C86821" w:rsidRPr="00C86821" w:rsidRDefault="00C969FE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="00C86821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Vital </w:t>
      </w:r>
      <w:proofErr w:type="spellStart"/>
      <w:r w:rsidR="00C86821"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Eguna</w:t>
      </w:r>
      <w:proofErr w:type="spellEnd"/>
      <w:r w:rsidRPr="00C969FE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mantiene así una idea que ha ido creciendo con los años: convertir el encuentro en una celebración abierta, con actividades para distintas edades y gustos y con presencia tanto en Vitoria-Gasteiz como en otros municipios del 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>T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erritorio.</w:t>
      </w:r>
    </w:p>
    <w:p w14:paraId="4C187250" w14:textId="77777777" w:rsidR="00844F32" w:rsidRDefault="00844F32" w:rsidP="00E96986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</w:p>
    <w:p w14:paraId="51AF1D25" w14:textId="4C2876EA" w:rsidR="00C86821" w:rsidRPr="00E96986" w:rsidRDefault="00C86821" w:rsidP="00E96986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 w:rsidRPr="00E96986">
        <w:rPr>
          <w:rFonts w:ascii="Sanuk-Medium" w:eastAsia="Calibri" w:hAnsi="Sanuk-Medium" w:cstheme="minorHAnsi"/>
          <w:color w:val="003366"/>
          <w:sz w:val="24"/>
          <w:szCs w:val="24"/>
        </w:rPr>
        <w:t xml:space="preserve">Dos noches de </w:t>
      </w:r>
      <w:r w:rsidR="00E4644E">
        <w:rPr>
          <w:rFonts w:ascii="Sanuk-Medium" w:eastAsia="Calibri" w:hAnsi="Sanuk-Medium" w:cstheme="minorHAnsi"/>
          <w:color w:val="003366"/>
          <w:sz w:val="24"/>
          <w:szCs w:val="24"/>
        </w:rPr>
        <w:t xml:space="preserve">conciertos gratuitos </w:t>
      </w:r>
      <w:r w:rsidRPr="00E96986">
        <w:rPr>
          <w:rFonts w:ascii="Sanuk-Medium" w:eastAsia="Calibri" w:hAnsi="Sanuk-Medium" w:cstheme="minorHAnsi"/>
          <w:color w:val="003366"/>
          <w:sz w:val="24"/>
          <w:szCs w:val="24"/>
        </w:rPr>
        <w:t xml:space="preserve">en la </w:t>
      </w:r>
      <w:r w:rsidR="00844F32">
        <w:rPr>
          <w:rFonts w:ascii="Sanuk-Medium" w:eastAsia="Calibri" w:hAnsi="Sanuk-Medium" w:cstheme="minorHAnsi"/>
          <w:color w:val="003366"/>
          <w:sz w:val="24"/>
          <w:szCs w:val="24"/>
        </w:rPr>
        <w:t>p</w:t>
      </w:r>
      <w:r w:rsidRPr="00E96986">
        <w:rPr>
          <w:rFonts w:ascii="Sanuk-Medium" w:eastAsia="Calibri" w:hAnsi="Sanuk-Medium" w:cstheme="minorHAnsi"/>
          <w:color w:val="003366"/>
          <w:sz w:val="24"/>
          <w:szCs w:val="24"/>
        </w:rPr>
        <w:t xml:space="preserve">laza de </w:t>
      </w:r>
      <w:r w:rsidR="00844F32">
        <w:rPr>
          <w:rFonts w:ascii="Sanuk-Medium" w:eastAsia="Calibri" w:hAnsi="Sanuk-Medium" w:cstheme="minorHAnsi"/>
          <w:color w:val="003366"/>
          <w:sz w:val="24"/>
          <w:szCs w:val="24"/>
        </w:rPr>
        <w:t>L</w:t>
      </w:r>
      <w:r w:rsidRPr="00E96986">
        <w:rPr>
          <w:rFonts w:ascii="Sanuk-Medium" w:eastAsia="Calibri" w:hAnsi="Sanuk-Medium" w:cstheme="minorHAnsi"/>
          <w:color w:val="003366"/>
          <w:sz w:val="24"/>
          <w:szCs w:val="24"/>
        </w:rPr>
        <w:t>os Fueros</w:t>
      </w:r>
    </w:p>
    <w:p w14:paraId="4049F826" w14:textId="1202AE24" w:rsidR="00C86821" w:rsidRPr="00C86821" w:rsidRDefault="00E96986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>
        <w:rPr>
          <w:rFonts w:ascii="SanukLF-Light" w:eastAsia="Montserrat" w:hAnsi="SanukLF-Light" w:cs="Montserrat"/>
          <w:color w:val="333333"/>
          <w:sz w:val="24"/>
          <w:szCs w:val="24"/>
        </w:rPr>
        <w:t>L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a música tendrá 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 xml:space="preserve">de nuevo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un protagonismo especial en esta edición. La primera jornada será el </w:t>
      </w:r>
      <w:r w:rsidR="00C86821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viernes 2 de octubre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con </w:t>
      </w:r>
      <w:r w:rsidR="00F447CD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proofErr w:type="spellStart"/>
      <w:r w:rsidR="00C86821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Kaparrak</w:t>
      </w:r>
      <w:proofErr w:type="spellEnd"/>
      <w:r w:rsidR="00F447CD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, </w:t>
      </w:r>
      <w:r w:rsidR="00F447CD">
        <w:rPr>
          <w:rFonts w:ascii="SanukLF-Light" w:eastAsia="Montserrat" w:hAnsi="SanukLF-Light" w:cs="Montserrat"/>
          <w:color w:val="333333"/>
          <w:sz w:val="24"/>
          <w:szCs w:val="24"/>
        </w:rPr>
        <w:t xml:space="preserve">formación nacida en </w:t>
      </w:r>
      <w:r w:rsidR="00F447CD" w:rsidRPr="00F447CD">
        <w:rPr>
          <w:rFonts w:ascii="SanukLF-Light" w:eastAsia="Montserrat" w:hAnsi="SanukLF-Light" w:cs="Montserrat"/>
          <w:color w:val="333333"/>
          <w:sz w:val="24"/>
          <w:szCs w:val="24"/>
        </w:rPr>
        <w:t>una cuadrilla de amigos de Aretxabaleta que llevan la rumba a un nuevo nivel</w:t>
      </w:r>
      <w:r w:rsidR="00F447CD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="00F447CD" w:rsidRPr="00F447C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como encargados de abrir el escenario </w:t>
      </w:r>
      <w:r w:rsidR="00F447CD">
        <w:rPr>
          <w:rFonts w:ascii="SanukLF-Light" w:eastAsia="Montserrat" w:hAnsi="SanukLF-Light" w:cs="Montserrat"/>
          <w:color w:val="333333"/>
          <w:sz w:val="24"/>
          <w:szCs w:val="24"/>
        </w:rPr>
        <w:t xml:space="preserve">de la Plaza de los Fueros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a las 20:00 horas. A las 21:30 horas llegará </w:t>
      </w:r>
      <w:r w:rsidR="00F447CD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="00C86821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La Plazuela</w:t>
      </w:r>
      <w:r w:rsidR="00F447CD"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dúo granadino que ha desarrollado una propuesta en la que confluyen la música popular andaluza, el flamenco, la electrónica y el funk. </w:t>
      </w:r>
    </w:p>
    <w:p w14:paraId="70C1B04E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51958CC2" w14:textId="3376B5FA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segunda noche, el </w:t>
      </w:r>
      <w:r w:rsidRPr="00F447CD">
        <w:rPr>
          <w:rFonts w:ascii="SanukLF-Light" w:eastAsia="Montserrat" w:hAnsi="SanukLF-Light" w:cs="Montserrat"/>
          <w:b/>
          <w:color w:val="333333"/>
          <w:sz w:val="24"/>
          <w:szCs w:val="24"/>
        </w:rPr>
        <w:t>sábado 3 de octubre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comenzará a las 20:30 horas con </w:t>
      </w:r>
      <w:r w:rsidR="00F447CD"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Pr="00E4644E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>48280</w:t>
      </w:r>
      <w:r w:rsidR="00F447CD">
        <w:rPr>
          <w:rFonts w:ascii="SanukLF-Light" w:eastAsia="Montserrat" w:hAnsi="SanukLF-Light" w:cs="Montserrat"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colectivo vinculado a la nueva escena urbana vasca, que combina rap, sonidos urbanos y letras en euskera. </w:t>
      </w:r>
      <w:r w:rsidR="00D535BC">
        <w:rPr>
          <w:rFonts w:ascii="SanukLF-Light" w:eastAsia="Montserrat" w:hAnsi="SanukLF-Light" w:cs="Montserrat"/>
          <w:color w:val="333333"/>
          <w:sz w:val="24"/>
          <w:szCs w:val="24"/>
        </w:rPr>
        <w:t>Y a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las 22:00 horas será el turno de </w:t>
      </w:r>
      <w:r w:rsidR="00D535BC"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>Delaossa</w:t>
      </w:r>
      <w:r w:rsidR="00D535BC"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</w:t>
      </w:r>
      <w:r w:rsidR="00D535BC" w:rsidRPr="00D535BC">
        <w:rPr>
          <w:rFonts w:ascii="SanukLF-Light" w:eastAsia="Montserrat" w:hAnsi="SanukLF-Light" w:cs="Montserrat"/>
          <w:color w:val="333333"/>
          <w:sz w:val="24"/>
          <w:szCs w:val="24"/>
        </w:rPr>
        <w:t>una de las figuras más influyentes y reconocibles del rap español de los últimos años</w:t>
      </w:r>
      <w:r w:rsidR="00D535BC">
        <w:rPr>
          <w:rFonts w:ascii="SanukLF-Light" w:eastAsia="Montserrat" w:hAnsi="SanukLF-Light" w:cs="Montserrat"/>
          <w:color w:val="333333"/>
          <w:sz w:val="24"/>
          <w:szCs w:val="24"/>
        </w:rPr>
        <w:t>.</w:t>
      </w:r>
    </w:p>
    <w:p w14:paraId="24D6E2CF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62C7DBE4" w14:textId="324EB131" w:rsidR="00C86821" w:rsidRPr="00D535BC" w:rsidRDefault="00D535BC" w:rsidP="00D535BC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>
        <w:rPr>
          <w:rFonts w:ascii="Sanuk-Medium" w:eastAsia="Calibri" w:hAnsi="Sanuk-Medium" w:cstheme="minorHAnsi"/>
          <w:color w:val="003366"/>
          <w:sz w:val="24"/>
          <w:szCs w:val="24"/>
        </w:rPr>
        <w:t>El humor de ‘</w:t>
      </w:r>
      <w:r w:rsidR="00C86821" w:rsidRPr="00D535BC">
        <w:rPr>
          <w:rFonts w:ascii="Sanuk-Medium" w:eastAsia="Calibri" w:hAnsi="Sanuk-Medium" w:cstheme="minorHAnsi"/>
          <w:color w:val="003366"/>
          <w:sz w:val="24"/>
          <w:szCs w:val="24"/>
        </w:rPr>
        <w:t>La Ruina</w:t>
      </w:r>
      <w:r>
        <w:rPr>
          <w:rFonts w:ascii="Sanuk-Medium" w:eastAsia="Calibri" w:hAnsi="Sanuk-Medium" w:cstheme="minorHAnsi"/>
          <w:color w:val="003366"/>
          <w:sz w:val="24"/>
          <w:szCs w:val="24"/>
        </w:rPr>
        <w:t>’</w:t>
      </w:r>
    </w:p>
    <w:p w14:paraId="0DA2E808" w14:textId="63A3AD67" w:rsidR="00C86821" w:rsidRPr="00C86821" w:rsidRDefault="00C86821" w:rsidP="00107238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El humor tendrá también su espacio en </w:t>
      </w:r>
      <w:r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Vital </w:t>
      </w:r>
      <w:proofErr w:type="spellStart"/>
      <w:r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>Eguna</w:t>
      </w:r>
      <w:proofErr w:type="spellEnd"/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con la llegada de </w:t>
      </w:r>
      <w:r w:rsidR="00D535BC"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La Ruina Show</w:t>
      </w:r>
      <w:r w:rsidR="00D535BC"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a </w:t>
      </w:r>
      <w:r w:rsidR="00D535BC" w:rsidRPr="00D535BC">
        <w:rPr>
          <w:rFonts w:ascii="SanukLF-Light" w:eastAsia="Montserrat" w:hAnsi="SanukLF-Light" w:cs="Montserrat"/>
          <w:b/>
          <w:color w:val="333333"/>
          <w:sz w:val="24"/>
          <w:szCs w:val="24"/>
        </w:rPr>
        <w:t>ARKABIA</w:t>
      </w:r>
      <w:r w:rsid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 </w:t>
      </w:r>
      <w:r w:rsidR="00107238" w:rsidRPr="00107238">
        <w:rPr>
          <w:rFonts w:ascii="SanukLF-Light" w:eastAsia="Montserrat" w:hAnsi="SanukLF-Light" w:cs="Montserrat"/>
          <w:color w:val="333333"/>
          <w:sz w:val="24"/>
          <w:szCs w:val="24"/>
        </w:rPr>
        <w:t>(sábado 3 y domingo 4</w:t>
      </w:r>
      <w:r w:rsidR="00107238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octubre</w:t>
      </w:r>
      <w:r w:rsidR="00107238" w:rsidRPr="00107238">
        <w:rPr>
          <w:rFonts w:ascii="SanukLF-Light" w:eastAsia="Montserrat" w:hAnsi="SanukLF-Light" w:cs="Montserrat"/>
          <w:color w:val="333333"/>
          <w:sz w:val="24"/>
          <w:szCs w:val="24"/>
        </w:rPr>
        <w:t>)</w:t>
      </w:r>
      <w:r w:rsidRPr="00107238">
        <w:rPr>
          <w:rFonts w:ascii="SanukLF-Light" w:eastAsia="Montserrat" w:hAnsi="SanukLF-Light" w:cs="Montserrat"/>
          <w:color w:val="333333"/>
          <w:sz w:val="24"/>
          <w:szCs w:val="24"/>
        </w:rPr>
        <w:t>.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El formato creado por los cómicos y guionistas Ignasi Taltavull y Tomàs Fuentes propone convertir las situaciones más incómodas y los peores recuerdos del público en historias para compartir y reírse.</w:t>
      </w:r>
      <w:r w:rsidR="00107238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Las personas asistentes pueden subir al escenario para contar sus propias anécdotas, que los presentadores comentan y convierten en el centro del espectáculo. En cada sesión participa además un invitado especial.</w:t>
      </w:r>
      <w:r w:rsidR="00107238">
        <w:rPr>
          <w:rFonts w:ascii="SanukLF-Light" w:eastAsia="Montserrat" w:hAnsi="SanukLF-Light" w:cs="Montserrat"/>
          <w:color w:val="333333"/>
          <w:sz w:val="24"/>
          <w:szCs w:val="24"/>
        </w:rPr>
        <w:t xml:space="preserve"> Las entradas para las dos sesiones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están agotadas. </w:t>
      </w:r>
    </w:p>
    <w:p w14:paraId="3DAC3E6B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3E35B9A" w14:textId="67E39191" w:rsidR="00C86821" w:rsidRPr="00107238" w:rsidRDefault="00107238" w:rsidP="00107238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>
        <w:rPr>
          <w:rFonts w:ascii="Sanuk-Medium" w:eastAsia="Calibri" w:hAnsi="Sanuk-Medium" w:cstheme="minorHAnsi"/>
          <w:color w:val="003366"/>
          <w:sz w:val="24"/>
          <w:szCs w:val="24"/>
        </w:rPr>
        <w:t>‘</w:t>
      </w:r>
      <w:r w:rsidRPr="00107238">
        <w:rPr>
          <w:rFonts w:ascii="Sanuk-Medium" w:eastAsia="Calibri" w:hAnsi="Sanuk-Medium" w:cstheme="minorHAnsi"/>
          <w:color w:val="003366"/>
          <w:sz w:val="24"/>
          <w:szCs w:val="24"/>
        </w:rPr>
        <w:t>Marcha Nocturna Solidaria</w:t>
      </w:r>
      <w:r>
        <w:rPr>
          <w:rFonts w:ascii="Sanuk-Medium" w:eastAsia="Calibri" w:hAnsi="Sanuk-Medium" w:cstheme="minorHAnsi"/>
          <w:color w:val="003366"/>
          <w:sz w:val="24"/>
          <w:szCs w:val="24"/>
        </w:rPr>
        <w:t>’</w:t>
      </w:r>
      <w:r w:rsidRPr="00107238">
        <w:rPr>
          <w:rFonts w:ascii="Sanuk-Medium" w:eastAsia="Calibri" w:hAnsi="Sanuk-Medium" w:cstheme="minorHAnsi"/>
          <w:color w:val="003366"/>
          <w:sz w:val="24"/>
          <w:szCs w:val="24"/>
        </w:rPr>
        <w:t xml:space="preserve"> en apoyo de </w:t>
      </w:r>
      <w:r w:rsidR="00575F78">
        <w:rPr>
          <w:rFonts w:ascii="Sanuk-Medium" w:eastAsia="Calibri" w:hAnsi="Sanuk-Medium" w:cstheme="minorHAnsi"/>
          <w:color w:val="003366"/>
          <w:sz w:val="24"/>
          <w:szCs w:val="24"/>
        </w:rPr>
        <w:t>‘</w:t>
      </w:r>
      <w:r w:rsidR="00C86821" w:rsidRPr="00107238">
        <w:rPr>
          <w:rFonts w:ascii="Sanuk-Medium" w:eastAsia="Calibri" w:hAnsi="Sanuk-Medium" w:cstheme="minorHAnsi"/>
          <w:color w:val="003366"/>
          <w:sz w:val="24"/>
          <w:szCs w:val="24"/>
        </w:rPr>
        <w:t>Autismo Araba</w:t>
      </w:r>
      <w:r w:rsidR="00575F78">
        <w:rPr>
          <w:rFonts w:ascii="Sanuk-Medium" w:eastAsia="Calibri" w:hAnsi="Sanuk-Medium" w:cstheme="minorHAnsi"/>
          <w:color w:val="003366"/>
          <w:sz w:val="24"/>
          <w:szCs w:val="24"/>
        </w:rPr>
        <w:t>’</w:t>
      </w:r>
    </w:p>
    <w:p w14:paraId="55EACBB5" w14:textId="2697ABAD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</w:t>
      </w:r>
      <w:r w:rsidR="00107238"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Marcha Nocturna Solidaria</w:t>
      </w:r>
      <w:r w:rsidR="00107238" w:rsidRPr="00107238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forma parte de </w:t>
      </w:r>
      <w:r w:rsidR="00107238"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Vital </w:t>
      </w:r>
      <w:proofErr w:type="spellStart"/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Eguna</w:t>
      </w:r>
      <w:proofErr w:type="spellEnd"/>
      <w:r w:rsidR="00107238">
        <w:rPr>
          <w:rFonts w:ascii="SanukLF-Light" w:eastAsia="Montserrat" w:hAnsi="SanukLF-Light" w:cs="Montserrat"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desde su primera edición en 2018. Desde entonces, la iniciativa ha recorrido distintos espacios naturales de Vitoria-Gasteiz y ha mantenido su carácter solidario, vinculando la participación de las personas inscritas con el apoyo a entidades sociales del 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T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erritorio.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Este año la marcha colaborará con </w:t>
      </w:r>
      <w:r w:rsidR="00575F78" w:rsidRPr="00575F78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575F78">
        <w:rPr>
          <w:rFonts w:ascii="SanukLF-Light" w:eastAsia="Montserrat" w:hAnsi="SanukLF-Light" w:cs="Montserrat"/>
          <w:b/>
          <w:color w:val="333333"/>
          <w:sz w:val="24"/>
          <w:szCs w:val="24"/>
        </w:rPr>
        <w:t>Autismo Araba</w:t>
      </w:r>
      <w:r w:rsidR="00575F78" w:rsidRPr="00575F78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organización que trabaja por el bienestar de las personas con trastorno del espectro autista y su entorno. </w:t>
      </w:r>
      <w:r w:rsidRPr="00575F78">
        <w:rPr>
          <w:rFonts w:ascii="SanukLF-Light" w:eastAsia="Montserrat" w:hAnsi="SanukLF-Light" w:cs="Montserrat"/>
          <w:b/>
          <w:color w:val="333333"/>
          <w:sz w:val="24"/>
          <w:szCs w:val="24"/>
        </w:rPr>
        <w:t>Fundación Vital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realizará una donación a la asociación por cada persona participante. </w:t>
      </w:r>
    </w:p>
    <w:p w14:paraId="2B95D0DF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A2E1845" w14:textId="77379EAF" w:rsidR="00C86821" w:rsidRPr="00C86821" w:rsidRDefault="00E4644E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>
        <w:rPr>
          <w:rFonts w:ascii="SanukLF-Light" w:eastAsia="Montserrat" w:hAnsi="SanukLF-Light" w:cs="Montserrat"/>
          <w:color w:val="333333"/>
          <w:sz w:val="24"/>
          <w:szCs w:val="24"/>
        </w:rPr>
        <w:t>T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endrá lugar el 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viernes 2 de octubre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con salida a las 20:00 horas desde </w:t>
      </w:r>
      <w:r w:rsidR="00C86821" w:rsidRPr="00575F78">
        <w:rPr>
          <w:rFonts w:ascii="SanukLF-Light" w:eastAsia="Montserrat" w:hAnsi="SanukLF-Light" w:cs="Montserrat"/>
          <w:b/>
          <w:color w:val="333333"/>
          <w:sz w:val="24"/>
          <w:szCs w:val="24"/>
        </w:rPr>
        <w:t>Estadio Vital</w:t>
      </w:r>
      <w:r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 Fundazioa (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Paseo de Cervantes</w:t>
      </w:r>
      <w:r>
        <w:rPr>
          <w:rFonts w:ascii="SanukLF-Light" w:eastAsia="Montserrat" w:hAnsi="SanukLF-Light" w:cs="Montserrat"/>
          <w:color w:val="333333"/>
          <w:sz w:val="24"/>
          <w:szCs w:val="24"/>
        </w:rPr>
        <w:t xml:space="preserve">) con un recorrido por el </w:t>
      </w:r>
      <w:r w:rsidRPr="00433742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>bosque de Armentia</w:t>
      </w:r>
      <w:r w:rsidR="00433742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575F78" w:rsidRPr="00C86821">
        <w:rPr>
          <w:rFonts w:ascii="SanukLF-Light" w:eastAsia="Montserrat" w:hAnsi="SanukLF-Light" w:cs="Montserrat"/>
          <w:color w:val="333333"/>
          <w:sz w:val="24"/>
          <w:szCs w:val="24"/>
        </w:rPr>
        <w:t>planteado para todos los públicos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aproximadamente ocho kilómetr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os y dificultad baja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.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Las personas participantes recibirán un gorro de monte como obsequio. 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 xml:space="preserve">Se podrán hacer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también aportaciones a 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Autismo Araba</w:t>
      </w:r>
      <w:r w:rsidR="00575F78">
        <w:rPr>
          <w:rFonts w:ascii="SanukLF-Light" w:eastAsia="Montserrat" w:hAnsi="SanukLF-Light" w:cs="Montserrat"/>
          <w:color w:val="333333"/>
          <w:sz w:val="24"/>
          <w:szCs w:val="24"/>
        </w:rPr>
        <w:t>’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a través de </w:t>
      </w:r>
      <w:r w:rsidR="00F274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una 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>cuenta habilitada para ello</w:t>
      </w:r>
      <w:r w:rsidR="00C4325D">
        <w:rPr>
          <w:rFonts w:ascii="SanukLF-Light" w:eastAsia="Montserrat" w:hAnsi="SanukLF-Light" w:cs="Montserrat"/>
          <w:color w:val="333333"/>
          <w:sz w:val="24"/>
          <w:szCs w:val="24"/>
        </w:rPr>
        <w:t xml:space="preserve"> (</w:t>
      </w:r>
      <w:r w:rsidR="00C4325D" w:rsidRPr="00C4325D">
        <w:rPr>
          <w:rFonts w:ascii="SanukLF-Light" w:eastAsia="Montserrat" w:hAnsi="SanukLF-Light" w:cs="Montserrat"/>
          <w:color w:val="333333"/>
          <w:sz w:val="24"/>
          <w:szCs w:val="24"/>
        </w:rPr>
        <w:t>IBAN ES28 2095 3140 5210 9026 2261</w:t>
      </w:r>
      <w:r w:rsidR="00C4325D">
        <w:rPr>
          <w:rFonts w:ascii="SanukLF-Light" w:eastAsia="Montserrat" w:hAnsi="SanukLF-Light" w:cs="Montserrat"/>
          <w:color w:val="333333"/>
          <w:sz w:val="24"/>
          <w:szCs w:val="24"/>
        </w:rPr>
        <w:t>)</w:t>
      </w:r>
      <w:r w:rsidR="00C86821"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. </w:t>
      </w:r>
      <w:r w:rsid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Las inscripciones están abiertas en </w:t>
      </w:r>
      <w:hyperlink r:id="rId8" w:history="1">
        <w:r w:rsidR="009326F9" w:rsidRPr="003E7D6A">
          <w:rPr>
            <w:rStyle w:val="Hipervnculo"/>
            <w:rFonts w:ascii="SanukLF-Light" w:eastAsia="Montserrat" w:hAnsi="SanukLF-Light" w:cs="Montserrat"/>
            <w:sz w:val="24"/>
            <w:szCs w:val="24"/>
          </w:rPr>
          <w:t>www.vitaleguna.eus</w:t>
        </w:r>
      </w:hyperlink>
      <w:r w:rsid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. </w:t>
      </w:r>
    </w:p>
    <w:p w14:paraId="7565BE58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5B442769" w14:textId="6199D8A1" w:rsidR="00C86821" w:rsidRPr="00F27421" w:rsidRDefault="00F27421" w:rsidP="00F27421">
      <w:pP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>
        <w:rPr>
          <w:rFonts w:ascii="Sanuk-Medium" w:eastAsia="Calibri" w:hAnsi="Sanuk-Medium" w:cstheme="minorHAnsi"/>
          <w:color w:val="003366"/>
          <w:sz w:val="24"/>
          <w:szCs w:val="24"/>
        </w:rPr>
        <w:t>‘</w:t>
      </w:r>
      <w:r w:rsidR="00C86821" w:rsidRPr="00F27421">
        <w:rPr>
          <w:rFonts w:ascii="Sanuk-Medium" w:eastAsia="Calibri" w:hAnsi="Sanuk-Medium" w:cstheme="minorHAnsi"/>
          <w:color w:val="003366"/>
          <w:sz w:val="24"/>
          <w:szCs w:val="24"/>
        </w:rPr>
        <w:t>Carrera de Empresas Vital</w:t>
      </w:r>
      <w:r>
        <w:rPr>
          <w:rFonts w:ascii="Sanuk-Medium" w:eastAsia="Calibri" w:hAnsi="Sanuk-Medium" w:cstheme="minorHAnsi"/>
          <w:color w:val="003366"/>
          <w:sz w:val="24"/>
          <w:szCs w:val="24"/>
        </w:rPr>
        <w:t>’</w:t>
      </w:r>
      <w:r w:rsidR="00C86821" w:rsidRPr="00F27421">
        <w:rPr>
          <w:rFonts w:ascii="Sanuk-Medium" w:eastAsia="Calibri" w:hAnsi="Sanuk-Medium" w:cstheme="minorHAnsi"/>
          <w:color w:val="003366"/>
          <w:sz w:val="24"/>
          <w:szCs w:val="24"/>
        </w:rPr>
        <w:t xml:space="preserve"> </w:t>
      </w:r>
    </w:p>
    <w:p w14:paraId="1030BA01" w14:textId="2C330DD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El deporte será otro de los ejes de </w:t>
      </w:r>
      <w:r w:rsidR="00F27421"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Vital </w:t>
      </w:r>
      <w:proofErr w:type="spellStart"/>
      <w:r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Eguna</w:t>
      </w:r>
      <w:proofErr w:type="spellEnd"/>
      <w:r w:rsidR="00F27421"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con una nueva edición de la </w:t>
      </w:r>
      <w:r w:rsidR="00F27421"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Carrera de Empresas Vital</w:t>
      </w:r>
      <w:r w:rsidR="00F27421" w:rsidRPr="00F27421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, cita que lleva más de dos décadas formando parte de las carreras populares de la ciudad.</w:t>
      </w:r>
      <w:r w:rsidR="00F274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prueba reúne cada año a cerca de un millar de participantes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lastRenderedPageBreak/>
        <w:t xml:space="preserve">y busca combinar actividad física, hábitos saludables y espíritu de equipo. El recorrido tiene cinco kilómetros </w:t>
      </w:r>
      <w:r w:rsidR="00F274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por las calles del centro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y permite participar en equipos de dos, tres o cuatro personas.</w:t>
      </w:r>
      <w:r w:rsidR="00F274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Las inscripciones permanecerán abiertas hasta el 29 de septiembre. </w:t>
      </w:r>
    </w:p>
    <w:p w14:paraId="65CF834A" w14:textId="77777777" w:rsidR="004554F3" w:rsidRDefault="004554F3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</w:p>
    <w:p w14:paraId="4CFE38FE" w14:textId="2FC11733" w:rsidR="00C86821" w:rsidRPr="0024753B" w:rsidRDefault="00C86821" w:rsidP="0024753B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 w:rsidRPr="0024753B">
        <w:rPr>
          <w:rFonts w:ascii="Sanuk-Medium" w:eastAsia="Calibri" w:hAnsi="Sanuk-Medium" w:cstheme="minorHAnsi"/>
          <w:color w:val="003366"/>
          <w:sz w:val="24"/>
          <w:szCs w:val="24"/>
        </w:rPr>
        <w:t xml:space="preserve">Música, baile y juego para toda la familia con </w:t>
      </w:r>
      <w:r w:rsidR="0024753B">
        <w:rPr>
          <w:rFonts w:ascii="Sanuk-Medium" w:eastAsia="Calibri" w:hAnsi="Sanuk-Medium" w:cstheme="minorHAnsi"/>
          <w:color w:val="003366"/>
          <w:sz w:val="24"/>
          <w:szCs w:val="24"/>
        </w:rPr>
        <w:t>‘</w:t>
      </w:r>
      <w:proofErr w:type="spellStart"/>
      <w:r w:rsidRPr="0024753B">
        <w:rPr>
          <w:rFonts w:ascii="Sanuk-Medium" w:eastAsia="Calibri" w:hAnsi="Sanuk-Medium" w:cstheme="minorHAnsi"/>
          <w:color w:val="003366"/>
          <w:sz w:val="24"/>
          <w:szCs w:val="24"/>
        </w:rPr>
        <w:t>Txulalai</w:t>
      </w:r>
      <w:proofErr w:type="spellEnd"/>
      <w:r w:rsidR="0024753B">
        <w:rPr>
          <w:rFonts w:ascii="Sanuk-Medium" w:eastAsia="Calibri" w:hAnsi="Sanuk-Medium" w:cstheme="minorHAnsi"/>
          <w:color w:val="003366"/>
          <w:sz w:val="24"/>
          <w:szCs w:val="24"/>
        </w:rPr>
        <w:t>’</w:t>
      </w:r>
    </w:p>
    <w:p w14:paraId="7FDF3BF8" w14:textId="49EE8056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El público infantil y familiar contará con una de las propuestas más participativas de </w:t>
      </w:r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>‘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Vital </w:t>
      </w:r>
      <w:proofErr w:type="spellStart"/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Eguna</w:t>
      </w:r>
      <w:proofErr w:type="spellEnd"/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 xml:space="preserve">’: </w:t>
      </w:r>
      <w:r w:rsidR="006067A2" w:rsidRPr="006067A2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proofErr w:type="spellStart"/>
      <w:r w:rsidRPr="006067A2">
        <w:rPr>
          <w:rFonts w:ascii="SanukLF-Light" w:eastAsia="Montserrat" w:hAnsi="SanukLF-Light" w:cs="Montserrat"/>
          <w:b/>
          <w:color w:val="333333"/>
          <w:sz w:val="24"/>
          <w:szCs w:val="24"/>
        </w:rPr>
        <w:t>Txulalai</w:t>
      </w:r>
      <w:proofErr w:type="spellEnd"/>
      <w:r w:rsidR="006067A2" w:rsidRPr="006067A2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, proyecto surgido de la experiencia de var</w:t>
      </w:r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 xml:space="preserve">ios integrantes de ‘Kantu </w:t>
      </w:r>
      <w:proofErr w:type="spellStart"/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>Kolore</w:t>
      </w:r>
      <w:proofErr w:type="spellEnd"/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 xml:space="preserve">’ que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combina música en euskera, baile, juego y contenidos educativos.</w:t>
      </w:r>
      <w:r w:rsidR="006067A2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Sus espectáculos están pensados para que niñas y niños no sean únicamente espectadores, sino que canten, bailen y participen junto a los personajes del espectáculo. Las canciones abordan también valores como la empatía, la amistad y los hábitos saludables. </w:t>
      </w:r>
    </w:p>
    <w:p w14:paraId="320C9E9E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8EB1D34" w14:textId="1075A8D6" w:rsidR="00C4325D" w:rsidRPr="006E4F44" w:rsidRDefault="00C86821" w:rsidP="009326F9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hd w:val="clear" w:color="auto" w:fill="FFFFFF" w:themeFill="background1"/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  <w:r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En </w:t>
      </w:r>
      <w:r w:rsidRPr="004554F3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>Vitoria-Gasteiz</w:t>
      </w:r>
      <w:r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la cita será el </w:t>
      </w:r>
      <w:r w:rsidRPr="009326F9">
        <w:rPr>
          <w:rFonts w:ascii="SanukLF-Light" w:eastAsia="Montserrat" w:hAnsi="SanukLF-Light" w:cs="Montserrat"/>
          <w:b/>
          <w:color w:val="333333"/>
          <w:sz w:val="24"/>
          <w:szCs w:val="24"/>
        </w:rPr>
        <w:t>viernes 2 de octubre</w:t>
      </w:r>
      <w:r w:rsidR="006067A2" w:rsidRPr="009326F9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 a partir de las 19:00 horas</w:t>
      </w:r>
      <w:r w:rsidR="006067A2" w:rsidRPr="009326F9">
        <w:rPr>
          <w:rFonts w:ascii="SanukLF-Light" w:eastAsia="Montserrat" w:hAnsi="SanukLF-Light" w:cs="Montserrat"/>
          <w:color w:val="333333"/>
          <w:sz w:val="24"/>
          <w:szCs w:val="24"/>
        </w:rPr>
        <w:t>,</w:t>
      </w:r>
      <w:r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 en la plaza Labastida</w:t>
      </w:r>
      <w:r w:rsidR="004554F3">
        <w:rPr>
          <w:rFonts w:ascii="SanukLF-Light" w:eastAsia="Montserrat" w:hAnsi="SanukLF-Light" w:cs="Montserrat"/>
          <w:color w:val="333333"/>
          <w:sz w:val="24"/>
          <w:szCs w:val="24"/>
        </w:rPr>
        <w:t xml:space="preserve"> de </w:t>
      </w:r>
      <w:proofErr w:type="spellStart"/>
      <w:r w:rsidRPr="009326F9">
        <w:rPr>
          <w:rFonts w:ascii="SanukLF-Light" w:eastAsia="Montserrat" w:hAnsi="SanukLF-Light" w:cs="Montserrat"/>
          <w:b/>
          <w:color w:val="333333"/>
          <w:sz w:val="24"/>
          <w:szCs w:val="24"/>
        </w:rPr>
        <w:t>Zabalgana</w:t>
      </w:r>
      <w:proofErr w:type="spellEnd"/>
      <w:r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. </w:t>
      </w:r>
      <w:r w:rsidR="00C4325D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En </w:t>
      </w:r>
      <w:r w:rsidR="00C4325D" w:rsidRPr="009326F9">
        <w:rPr>
          <w:rFonts w:ascii="SanukLF-Light" w:eastAsia="Montserrat" w:hAnsi="SanukLF-Light" w:cs="Montserrat"/>
          <w:b/>
          <w:color w:val="333333"/>
          <w:sz w:val="24"/>
          <w:szCs w:val="24"/>
        </w:rPr>
        <w:t>Amurrio</w:t>
      </w:r>
      <w:r w:rsidR="00C4325D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estarán el </w:t>
      </w:r>
      <w:r w:rsidR="00C4325D" w:rsidRPr="009326F9">
        <w:rPr>
          <w:rFonts w:ascii="SanukLF-Light" w:eastAsia="Montserrat" w:hAnsi="SanukLF-Light" w:cs="Montserrat"/>
          <w:b/>
          <w:color w:val="333333"/>
          <w:sz w:val="24"/>
          <w:szCs w:val="24"/>
        </w:rPr>
        <w:t>sábado 3</w:t>
      </w:r>
      <w:r w:rsidR="00C4325D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a partir de las 12:30 en </w:t>
      </w:r>
      <w:r w:rsidR="009326F9" w:rsidRPr="009326F9">
        <w:rPr>
          <w:rFonts w:ascii="SanukLF-Light" w:eastAsia="Montserrat" w:hAnsi="SanukLF-Light" w:cs="Montserrat"/>
          <w:color w:val="333333"/>
          <w:sz w:val="24"/>
          <w:szCs w:val="24"/>
        </w:rPr>
        <w:t>la Plaza San Anton</w:t>
      </w:r>
      <w:r w:rsidR="006E4F44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; y en </w:t>
      </w:r>
      <w:r w:rsidR="006E4F44" w:rsidRPr="009326F9">
        <w:rPr>
          <w:rFonts w:ascii="SanukLF-Light" w:eastAsia="Montserrat" w:hAnsi="SanukLF-Light" w:cs="Montserrat"/>
          <w:b/>
          <w:color w:val="333333"/>
          <w:sz w:val="24"/>
          <w:szCs w:val="24"/>
        </w:rPr>
        <w:t>Maeztu</w:t>
      </w:r>
      <w:r w:rsidR="006E4F44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</w:t>
      </w:r>
      <w:r w:rsidR="00C4325D" w:rsidRP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a partir de las 18:30 en </w:t>
      </w:r>
      <w:r w:rsidR="009326F9" w:rsidRPr="009326F9">
        <w:rPr>
          <w:rFonts w:ascii="SanukLF-Light" w:eastAsia="Montserrat" w:hAnsi="SanukLF-Light" w:cs="Montserrat"/>
          <w:color w:val="333333"/>
          <w:sz w:val="24"/>
          <w:szCs w:val="24"/>
        </w:rPr>
        <w:t>la plaza del frontón.</w:t>
      </w:r>
      <w:r w:rsidR="009326F9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</w:p>
    <w:p w14:paraId="5AFF6559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2DFED76" w14:textId="376DF05B" w:rsidR="00C86821" w:rsidRPr="006E4F44" w:rsidRDefault="006E4F44" w:rsidP="006E4F44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line="300" w:lineRule="exact"/>
        <w:rPr>
          <w:rFonts w:ascii="Sanuk-Medium" w:eastAsia="Calibri" w:hAnsi="Sanuk-Medium" w:cstheme="minorHAnsi"/>
          <w:color w:val="003366"/>
          <w:sz w:val="24"/>
          <w:szCs w:val="24"/>
        </w:rPr>
      </w:pPr>
      <w:r w:rsidRPr="006E4F44">
        <w:rPr>
          <w:rFonts w:ascii="Sanuk-Medium" w:eastAsia="Calibri" w:hAnsi="Sanuk-Medium" w:cstheme="minorHAnsi"/>
          <w:color w:val="003366"/>
          <w:sz w:val="24"/>
          <w:szCs w:val="24"/>
        </w:rPr>
        <w:t>‘</w:t>
      </w:r>
      <w:r w:rsidR="00C86821" w:rsidRPr="006E4F44">
        <w:rPr>
          <w:rFonts w:ascii="Sanuk-Medium" w:eastAsia="Calibri" w:hAnsi="Sanuk-Medium" w:cstheme="minorHAnsi"/>
          <w:color w:val="003366"/>
          <w:sz w:val="24"/>
          <w:szCs w:val="24"/>
        </w:rPr>
        <w:t>+Musika</w:t>
      </w:r>
      <w:r w:rsidRPr="006E4F44">
        <w:rPr>
          <w:rFonts w:ascii="Sanuk-Medium" w:eastAsia="Calibri" w:hAnsi="Sanuk-Medium" w:cstheme="minorHAnsi"/>
          <w:color w:val="003366"/>
          <w:sz w:val="24"/>
          <w:szCs w:val="24"/>
        </w:rPr>
        <w:t xml:space="preserve">’, </w:t>
      </w:r>
      <w:r w:rsidR="00C86821" w:rsidRPr="006E4F44">
        <w:rPr>
          <w:rFonts w:ascii="Sanuk-Medium" w:eastAsia="Calibri" w:hAnsi="Sanuk-Medium" w:cstheme="minorHAnsi"/>
          <w:color w:val="003366"/>
          <w:sz w:val="24"/>
          <w:szCs w:val="24"/>
        </w:rPr>
        <w:t xml:space="preserve">grupos locales </w:t>
      </w:r>
      <w:r w:rsidRPr="006E4F44">
        <w:rPr>
          <w:rFonts w:ascii="Sanuk-Medium" w:eastAsia="Calibri" w:hAnsi="Sanuk-Medium" w:cstheme="minorHAnsi"/>
          <w:color w:val="003366"/>
          <w:sz w:val="24"/>
          <w:szCs w:val="24"/>
        </w:rPr>
        <w:t xml:space="preserve">en </w:t>
      </w:r>
      <w:r w:rsidR="00C86821" w:rsidRPr="006E4F44">
        <w:rPr>
          <w:rFonts w:ascii="Sanuk-Medium" w:eastAsia="Calibri" w:hAnsi="Sanuk-Medium" w:cstheme="minorHAnsi"/>
          <w:color w:val="003366"/>
          <w:sz w:val="24"/>
          <w:szCs w:val="24"/>
        </w:rPr>
        <w:t>los barrios</w:t>
      </w:r>
    </w:p>
    <w:p w14:paraId="413DD964" w14:textId="4ADC584B" w:rsidR="004554F3" w:rsidRPr="00EF552A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  <w:highlight w:val="yellow"/>
        </w:rPr>
      </w:pP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programación musical no se quedará en la </w:t>
      </w:r>
      <w:r w:rsidR="004554F3">
        <w:rPr>
          <w:rFonts w:ascii="SanukLF-Light" w:eastAsia="Montserrat" w:hAnsi="SanukLF-Light" w:cs="Montserrat"/>
          <w:color w:val="333333"/>
          <w:sz w:val="24"/>
          <w:szCs w:val="24"/>
        </w:rPr>
        <w:t>p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laza de </w:t>
      </w:r>
      <w:r w:rsidR="004554F3">
        <w:rPr>
          <w:rFonts w:ascii="SanukLF-Light" w:eastAsia="Montserrat" w:hAnsi="SanukLF-Light" w:cs="Montserrat"/>
          <w:color w:val="333333"/>
          <w:sz w:val="24"/>
          <w:szCs w:val="24"/>
        </w:rPr>
        <w:t>L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os Fueros. </w:t>
      </w:r>
      <w:r w:rsidR="006E4F44"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+Musika</w:t>
      </w:r>
      <w:r w:rsidR="006E4F44"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>, iniciativa puesta en marcha en 2025, volverá a llevar actuaciones de grupos locales a diferentes barrios de Vitoria-Gasteiz.</w:t>
      </w:r>
      <w:r w:rsidR="006E4F44">
        <w:rPr>
          <w:rFonts w:ascii="SanukLF-Light" w:eastAsia="Montserrat" w:hAnsi="SanukLF-Light" w:cs="Montserrat"/>
          <w:color w:val="333333"/>
          <w:sz w:val="24"/>
          <w:szCs w:val="24"/>
        </w:rPr>
        <w:t xml:space="preserve"> 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La propuesta busca ampliar los espacios de </w:t>
      </w:r>
      <w:r w:rsidR="006E4F44"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‘</w:t>
      </w:r>
      <w:r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 xml:space="preserve">Vital </w:t>
      </w:r>
      <w:proofErr w:type="spellStart"/>
      <w:r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Eguna</w:t>
      </w:r>
      <w:proofErr w:type="spellEnd"/>
      <w:r w:rsidR="006E4F44" w:rsidRPr="006E4F44">
        <w:rPr>
          <w:rFonts w:ascii="SanukLF-Light" w:eastAsia="Montserrat" w:hAnsi="SanukLF-Light" w:cs="Montserrat"/>
          <w:b/>
          <w:color w:val="333333"/>
          <w:sz w:val="24"/>
          <w:szCs w:val="24"/>
        </w:rPr>
        <w:t>’</w:t>
      </w:r>
      <w:r w:rsidRPr="00C86821">
        <w:rPr>
          <w:rFonts w:ascii="SanukLF-Light" w:eastAsia="Montserrat" w:hAnsi="SanukLF-Light" w:cs="Montserrat"/>
          <w:color w:val="333333"/>
          <w:sz w:val="24"/>
          <w:szCs w:val="24"/>
        </w:rPr>
        <w:t xml:space="preserve"> y acercar la músic</w:t>
      </w:r>
      <w:r w:rsidRPr="004554F3">
        <w:rPr>
          <w:rFonts w:ascii="SanukLF-Light" w:eastAsia="Montserrat" w:hAnsi="SanukLF-Light" w:cs="Montserrat"/>
          <w:color w:val="333333"/>
          <w:sz w:val="24"/>
          <w:szCs w:val="24"/>
        </w:rPr>
        <w:t xml:space="preserve">a a otros puntos de la ciudad. Los conciertos </w:t>
      </w:r>
      <w:r w:rsidR="004554F3" w:rsidRPr="004554F3">
        <w:rPr>
          <w:rFonts w:ascii="SanukLF-Light" w:eastAsia="Montserrat" w:hAnsi="SanukLF-Light" w:cs="Montserrat"/>
          <w:color w:val="333333"/>
          <w:sz w:val="24"/>
          <w:szCs w:val="24"/>
        </w:rPr>
        <w:t xml:space="preserve">son gratuitos y </w:t>
      </w:r>
      <w:r w:rsidRPr="004554F3">
        <w:rPr>
          <w:rFonts w:ascii="SanukLF-Light" w:eastAsia="Montserrat" w:hAnsi="SanukLF-Light" w:cs="Montserrat"/>
          <w:color w:val="333333"/>
          <w:sz w:val="24"/>
          <w:szCs w:val="24"/>
        </w:rPr>
        <w:t xml:space="preserve">se celebrarán en torno al mediodía del </w:t>
      </w:r>
      <w:r w:rsidRPr="004554F3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 xml:space="preserve">sábado </w:t>
      </w:r>
      <w:r w:rsidR="004554F3" w:rsidRPr="004554F3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>3</w:t>
      </w:r>
      <w:r w:rsidRPr="004554F3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 xml:space="preserve"> de octubre</w:t>
      </w:r>
      <w:r w:rsidRPr="004554F3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</w:t>
      </w:r>
      <w:r w:rsidRPr="004554F3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 xml:space="preserve">entre las 13:00 y las 15:00 </w:t>
      </w:r>
      <w:r w:rsidRPr="00EF552A">
        <w:rPr>
          <w:rFonts w:ascii="SanukLF-Light" w:eastAsia="Montserrat" w:hAnsi="SanukLF-Light" w:cs="Montserrat"/>
          <w:b/>
          <w:bCs/>
          <w:color w:val="333333"/>
          <w:sz w:val="24"/>
          <w:szCs w:val="24"/>
        </w:rPr>
        <w:t>horas</w:t>
      </w:r>
      <w:r w:rsidRPr="00EF552A">
        <w:rPr>
          <w:rFonts w:ascii="SanukLF-Light" w:eastAsia="Montserrat" w:hAnsi="SanukLF-Light" w:cs="Montserrat"/>
          <w:color w:val="333333"/>
          <w:sz w:val="24"/>
          <w:szCs w:val="24"/>
        </w:rPr>
        <w:t xml:space="preserve">, en cuatro espacios: </w:t>
      </w:r>
    </w:p>
    <w:p w14:paraId="7059547D" w14:textId="5D24F341" w:rsidR="00EF552A" w:rsidRPr="003A10F8" w:rsidRDefault="004554F3" w:rsidP="00EF552A">
      <w:pPr>
        <w:pStyle w:val="Prrafodelista"/>
        <w:numPr>
          <w:ilvl w:val="0"/>
          <w:numId w:val="49"/>
        </w:numPr>
        <w:spacing w:after="0" w:line="300" w:lineRule="exact"/>
        <w:ind w:left="714" w:hanging="357"/>
        <w:rPr>
          <w:rFonts w:ascii="Sanuk-Light" w:hAnsi="Sanuk-Light" w:cs="Calibri"/>
          <w:color w:val="auto"/>
          <w:sz w:val="24"/>
          <w:szCs w:val="24"/>
          <w:lang w:val="es-ES" w:eastAsia="en-US"/>
          <w14:ligatures w14:val="standardContextual"/>
        </w:rPr>
      </w:pP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P</w:t>
      </w:r>
      <w:r w:rsidR="00C86821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arque del Este</w:t>
      </w:r>
      <w:r w:rsidR="00F17A32"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 </w:t>
      </w:r>
      <w:r w:rsidR="00F17A32"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>(</w:t>
      </w:r>
      <w:r w:rsidR="00C86821"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>Salburua</w:t>
      </w:r>
      <w:r w:rsidR="00F17A32"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>)</w:t>
      </w:r>
      <w:r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 xml:space="preserve">: </w:t>
      </w:r>
      <w:r w:rsidR="00EF552A" w:rsidRPr="003A10F8">
        <w:rPr>
          <w:rFonts w:ascii="Sanuk-Light" w:eastAsia="Montserrat" w:hAnsi="Sanuk-Light" w:cs="Montserrat"/>
          <w:b/>
          <w:color w:val="333333"/>
          <w:sz w:val="24"/>
          <w:szCs w:val="24"/>
          <w:u w:val="single"/>
        </w:rPr>
        <w:t>Ruta 21</w:t>
      </w:r>
      <w:r w:rsidR="00EF552A"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 xml:space="preserve">. </w:t>
      </w:r>
      <w:r w:rsidR="00EF552A" w:rsidRPr="003A10F8">
        <w:rPr>
          <w:rFonts w:ascii="Sanuk-Light" w:hAnsi="Sanuk-Light" w:cs="Calibri"/>
          <w:color w:val="auto"/>
          <w:sz w:val="24"/>
          <w:szCs w:val="24"/>
          <w:lang w:val="es-ES" w:eastAsia="en-US"/>
          <w14:ligatures w14:val="standardContextual"/>
        </w:rPr>
        <w:t>G</w:t>
      </w:r>
      <w:proofErr w:type="spellStart"/>
      <w:r w:rsidR="00EF552A" w:rsidRPr="003A10F8">
        <w:rPr>
          <w:rFonts w:ascii="Sanuk-Light" w:eastAsia="Montserrat" w:hAnsi="Sanuk-Light" w:cs="Montserrat"/>
          <w:color w:val="333333"/>
          <w:sz w:val="24"/>
          <w:szCs w:val="24"/>
        </w:rPr>
        <w:t>rupo</w:t>
      </w:r>
      <w:proofErr w:type="spellEnd"/>
      <w:r w:rsidR="00EF552A"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 formado en Vitoria-Gasteiz que ofrecen diferentes estilos de música, desde el pop o el rock, hasta la música mexicana o el flamenco.</w:t>
      </w:r>
    </w:p>
    <w:p w14:paraId="373DD023" w14:textId="30E6866E" w:rsidR="00C86821" w:rsidRPr="003A10F8" w:rsidRDefault="004554F3" w:rsidP="00EF552A">
      <w:pPr>
        <w:pStyle w:val="Prrafodelista"/>
        <w:numPr>
          <w:ilvl w:val="0"/>
          <w:numId w:val="49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ind w:left="714" w:hanging="357"/>
        <w:rPr>
          <w:rFonts w:ascii="Sanuk-Light" w:eastAsia="Montserrat" w:hAnsi="Sanuk-Light" w:cs="Montserrat"/>
          <w:color w:val="333333"/>
          <w:sz w:val="24"/>
          <w:szCs w:val="24"/>
        </w:rPr>
      </w:pP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P</w:t>
      </w:r>
      <w:r w:rsidR="00C86821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laza Labastida</w:t>
      </w:r>
      <w:r w:rsidR="00F17A32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 xml:space="preserve"> (</w:t>
      </w:r>
      <w:proofErr w:type="spellStart"/>
      <w:r w:rsidR="00C86821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Zabalgana</w:t>
      </w:r>
      <w:proofErr w:type="spellEnd"/>
      <w:r w:rsidR="00F17A32" w:rsidRPr="003A10F8">
        <w:rPr>
          <w:rFonts w:ascii="Sanuk-Light" w:eastAsia="Montserrat" w:hAnsi="Sanuk-Light" w:cs="Montserrat"/>
          <w:b/>
          <w:color w:val="333333"/>
          <w:sz w:val="24"/>
          <w:szCs w:val="24"/>
        </w:rPr>
        <w:t>)</w:t>
      </w:r>
      <w:r w:rsidRPr="003A10F8">
        <w:rPr>
          <w:rFonts w:ascii="Sanuk-Light" w:eastAsia="Montserrat" w:hAnsi="Sanuk-Light" w:cs="Montserrat"/>
          <w:color w:val="333333"/>
          <w:sz w:val="24"/>
          <w:szCs w:val="24"/>
        </w:rPr>
        <w:t>:</w:t>
      </w:r>
      <w:r w:rsidR="00C86821"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 </w:t>
      </w:r>
      <w:r w:rsidR="00EF552A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</w:rPr>
        <w:t xml:space="preserve">The </w:t>
      </w:r>
      <w:proofErr w:type="spellStart"/>
      <w:r w:rsidR="00EF552A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</w:rPr>
        <w:t>Blooms</w:t>
      </w:r>
      <w:proofErr w:type="spellEnd"/>
      <w:r w:rsidR="00EF552A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.</w:t>
      </w:r>
      <w:r w:rsidR="00EF552A"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 </w:t>
      </w:r>
      <w:r w:rsidR="00EF552A" w:rsidRPr="003A10F8">
        <w:rPr>
          <w:rFonts w:ascii="Sanuk-Light" w:hAnsi="Sanuk-Light"/>
          <w:sz w:val="24"/>
          <w:szCs w:val="24"/>
        </w:rPr>
        <w:t xml:space="preserve">Grupo de música con una amplia trayectoria que se atreven con </w:t>
      </w:r>
      <w:proofErr w:type="spellStart"/>
      <w:r w:rsidR="00EF552A" w:rsidRPr="003A10F8">
        <w:rPr>
          <w:rFonts w:ascii="Sanuk-Light" w:hAnsi="Sanuk-Light"/>
          <w:sz w:val="24"/>
          <w:szCs w:val="24"/>
        </w:rPr>
        <w:t>soul</w:t>
      </w:r>
      <w:proofErr w:type="spellEnd"/>
      <w:r w:rsidR="00EF552A" w:rsidRPr="003A10F8">
        <w:rPr>
          <w:rFonts w:ascii="Sanuk-Light" w:hAnsi="Sanuk-Light"/>
          <w:sz w:val="24"/>
          <w:szCs w:val="24"/>
        </w:rPr>
        <w:t xml:space="preserve">, jazz, pop y </w:t>
      </w:r>
      <w:proofErr w:type="spellStart"/>
      <w:r w:rsidR="00EF552A" w:rsidRPr="003A10F8">
        <w:rPr>
          <w:rFonts w:ascii="Sanuk-Light" w:hAnsi="Sanuk-Light"/>
          <w:sz w:val="24"/>
          <w:szCs w:val="24"/>
        </w:rPr>
        <w:t>funky</w:t>
      </w:r>
      <w:proofErr w:type="spellEnd"/>
      <w:r w:rsidR="00EF552A" w:rsidRPr="003A10F8">
        <w:rPr>
          <w:rFonts w:ascii="Sanuk-Light" w:hAnsi="Sanuk-Light"/>
          <w:sz w:val="24"/>
          <w:szCs w:val="24"/>
        </w:rPr>
        <w:t>.</w:t>
      </w:r>
    </w:p>
    <w:p w14:paraId="0B43C8A8" w14:textId="10A1461B" w:rsidR="00EF552A" w:rsidRPr="003A10F8" w:rsidRDefault="00EF552A" w:rsidP="00EF552A">
      <w:pPr>
        <w:pStyle w:val="Prrafodelista"/>
        <w:numPr>
          <w:ilvl w:val="0"/>
          <w:numId w:val="49"/>
        </w:numPr>
        <w:spacing w:after="0" w:line="300" w:lineRule="exact"/>
        <w:ind w:left="714" w:hanging="357"/>
        <w:rPr>
          <w:rFonts w:ascii="Sanuk-Light" w:hAnsi="Sanuk-Light"/>
          <w:color w:val="auto"/>
          <w:sz w:val="24"/>
          <w:szCs w:val="24"/>
          <w:lang w:val="es-ES"/>
        </w:rPr>
      </w:pP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 xml:space="preserve">Plaza </w:t>
      </w:r>
      <w:proofErr w:type="spellStart"/>
      <w:r w:rsidR="009B5BF4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Zumaia</w:t>
      </w:r>
      <w:proofErr w:type="spellEnd"/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 xml:space="preserve"> (</w:t>
      </w:r>
      <w:proofErr w:type="spellStart"/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Lakua</w:t>
      </w:r>
      <w:proofErr w:type="spellEnd"/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 xml:space="preserve">). </w:t>
      </w:r>
      <w:proofErr w:type="spellStart"/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</w:rPr>
        <w:t>Skaribe</w:t>
      </w:r>
      <w:proofErr w:type="spellEnd"/>
      <w:r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. </w:t>
      </w:r>
      <w:r w:rsidRPr="003A10F8">
        <w:rPr>
          <w:rFonts w:ascii="Sanuk-Light" w:hAnsi="Sanuk-Light"/>
          <w:sz w:val="24"/>
          <w:szCs w:val="24"/>
        </w:rPr>
        <w:t xml:space="preserve">Músicos de amplia trayectoria que interpretan temas mundialmente conocidos con géneros musicales como el funk. </w:t>
      </w:r>
      <w:proofErr w:type="spellStart"/>
      <w:r w:rsidRPr="003A10F8">
        <w:rPr>
          <w:rFonts w:ascii="Sanuk-Light" w:hAnsi="Sanuk-Light"/>
          <w:sz w:val="24"/>
          <w:szCs w:val="24"/>
        </w:rPr>
        <w:t>soul</w:t>
      </w:r>
      <w:proofErr w:type="spellEnd"/>
      <w:r w:rsidRPr="003A10F8">
        <w:rPr>
          <w:rFonts w:ascii="Sanuk-Light" w:hAnsi="Sanuk-Light"/>
          <w:sz w:val="24"/>
          <w:szCs w:val="24"/>
        </w:rPr>
        <w:t xml:space="preserve">, swing, pop rock, </w:t>
      </w:r>
      <w:proofErr w:type="spellStart"/>
      <w:r w:rsidRPr="003A10F8">
        <w:rPr>
          <w:rFonts w:ascii="Sanuk-Light" w:hAnsi="Sanuk-Light"/>
          <w:sz w:val="24"/>
          <w:szCs w:val="24"/>
        </w:rPr>
        <w:t>ska</w:t>
      </w:r>
      <w:proofErr w:type="spellEnd"/>
      <w:r w:rsidRPr="003A10F8">
        <w:rPr>
          <w:rFonts w:ascii="Sanuk-Light" w:hAnsi="Sanuk-Light"/>
          <w:sz w:val="24"/>
          <w:szCs w:val="24"/>
        </w:rPr>
        <w:t xml:space="preserve"> y reggae. </w:t>
      </w:r>
    </w:p>
    <w:p w14:paraId="55CE5D11" w14:textId="5EE3DEAB" w:rsidR="004554F3" w:rsidRPr="003A10F8" w:rsidRDefault="00EF552A" w:rsidP="008B47B4">
      <w:pPr>
        <w:pStyle w:val="Prrafodelista"/>
        <w:numPr>
          <w:ilvl w:val="0"/>
          <w:numId w:val="49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ind w:left="714" w:hanging="357"/>
        <w:rPr>
          <w:rFonts w:ascii="Sanuk-Light" w:eastAsia="Montserrat" w:hAnsi="Sanuk-Light" w:cs="Montserrat"/>
          <w:color w:val="333333"/>
          <w:sz w:val="24"/>
          <w:szCs w:val="24"/>
        </w:rPr>
      </w:pP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Sancho el Sabio (</w:t>
      </w:r>
      <w:r w:rsidR="006F4AB2"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>p</w:t>
      </w: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</w:rPr>
        <w:t xml:space="preserve">érgola). </w:t>
      </w:r>
      <w:r w:rsidRPr="003A10F8">
        <w:rPr>
          <w:rFonts w:ascii="Sanuk-Light" w:eastAsia="Montserrat" w:hAnsi="Sanuk-Light" w:cs="Montserrat"/>
          <w:b/>
          <w:bCs/>
          <w:color w:val="333333"/>
          <w:sz w:val="24"/>
          <w:szCs w:val="24"/>
          <w:u w:val="single"/>
        </w:rPr>
        <w:t>Secreto a voces</w:t>
      </w:r>
      <w:r w:rsidRPr="003A10F8">
        <w:rPr>
          <w:rFonts w:ascii="Sanuk-Light" w:eastAsia="Montserrat" w:hAnsi="Sanuk-Light" w:cs="Montserrat"/>
          <w:color w:val="333333"/>
          <w:sz w:val="24"/>
          <w:szCs w:val="24"/>
        </w:rPr>
        <w:t xml:space="preserve">. </w:t>
      </w:r>
      <w:r w:rsidRPr="003A10F8">
        <w:rPr>
          <w:rFonts w:ascii="Sanuk-Light" w:hAnsi="Sanuk-Light"/>
          <w:sz w:val="24"/>
          <w:szCs w:val="24"/>
        </w:rPr>
        <w:t xml:space="preserve">Pop y rock, tanto en inglés, como en castellano y alguna sorpresa en euskera. </w:t>
      </w:r>
    </w:p>
    <w:p w14:paraId="59669765" w14:textId="77777777" w:rsid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1C91EF60" w14:textId="77777777" w:rsidR="00C237F5" w:rsidRDefault="00C237F5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Style w:val="Ninguno"/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bCs/>
          <w:color w:val="003366"/>
          <w:rtl/>
        </w:rPr>
        <w:t>‘</w:t>
      </w:r>
      <w:proofErr w:type="spellStart"/>
      <w:r>
        <w:rPr>
          <w:rFonts w:ascii="Arial" w:hAnsi="Arial"/>
          <w:b/>
          <w:bCs/>
          <w:color w:val="003366"/>
        </w:rPr>
        <w:t>Erronka</w:t>
      </w:r>
      <w:proofErr w:type="spellEnd"/>
      <w:r>
        <w:rPr>
          <w:rFonts w:ascii="Arial" w:hAnsi="Arial"/>
          <w:b/>
          <w:bCs/>
          <w:color w:val="003366"/>
        </w:rPr>
        <w:t xml:space="preserve"> Garbia</w:t>
      </w:r>
      <w:r>
        <w:rPr>
          <w:rFonts w:ascii="Arial" w:hAnsi="Arial"/>
          <w:b/>
          <w:bCs/>
          <w:color w:val="003366"/>
          <w:rtl/>
        </w:rPr>
        <w:t>’</w:t>
      </w:r>
    </w:p>
    <w:p w14:paraId="2599005B" w14:textId="4D090C4E" w:rsidR="00C237F5" w:rsidRDefault="00EA5E91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C40C84B" wp14:editId="0CD769E2">
            <wp:simplePos x="0" y="0"/>
            <wp:positionH relativeFrom="column">
              <wp:posOffset>66040</wp:posOffset>
            </wp:positionH>
            <wp:positionV relativeFrom="paragraph">
              <wp:posOffset>264795</wp:posOffset>
            </wp:positionV>
            <wp:extent cx="922020" cy="861060"/>
            <wp:effectExtent l="0" t="0" r="0" b="0"/>
            <wp:wrapSquare wrapText="bothSides"/>
            <wp:docPr id="1073741831" name="officeArt object" descr="21B75708-C104-401B-BFFE-F264636142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21B75708-C104-401B-BFFE-F264636142AD.png" descr="21B75708-C104-401B-BFFE-F264636142AD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861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7F5">
        <w:rPr>
          <w:rFonts w:ascii="Arial" w:hAnsi="Arial"/>
          <w:sz w:val="36"/>
          <w:szCs w:val="36"/>
        </w:rPr>
        <w:t> </w:t>
      </w:r>
    </w:p>
    <w:p w14:paraId="2962C6DD" w14:textId="3A14DA57" w:rsidR="00C237F5" w:rsidRPr="00C237F5" w:rsidRDefault="00C237F5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</w:pP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Fundación Vital trabaja para que esta edició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n ‘Vital </w:t>
      </w:r>
      <w:proofErr w:type="spellStart"/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Eguna</w:t>
      </w:r>
      <w:proofErr w:type="spellEnd"/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’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se certifique una vez más como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rtl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‘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ERRONKA GARBIA - Evento Ambientalmente Sost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enible y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todas las actividades se han diseñado tratando de disminuir la huella ambiental. Se eliminar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án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los elementos plásticos de un solo uso e instalar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án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 puntos de reciclaje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; l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a</w:t>
      </w:r>
      <w:r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mayoría de las infraestructuras que se usarán serán reutilizables</w:t>
      </w:r>
      <w:r w:rsidR="00BC6E37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;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 y se recomienda el uso de transportes sostenibles para </w:t>
      </w:r>
      <w:r w:rsidR="00BC6E37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acudir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a cada evento. Las encuestas de impacto 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lastRenderedPageBreak/>
        <w:t>ambiental necesarias para la obtención del certificado se realiza</w:t>
      </w:r>
      <w:r w:rsidR="00BC6E37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rá</w:t>
      </w: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n con la colaboración de alumnado voluntario de Egibide.</w:t>
      </w:r>
    </w:p>
    <w:p w14:paraId="4D73D484" w14:textId="77777777" w:rsidR="00C237F5" w:rsidRPr="00C237F5" w:rsidRDefault="00C237F5" w:rsidP="00C237F5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both"/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</w:pPr>
      <w:r w:rsidRPr="00C237F5">
        <w:rPr>
          <w:rFonts w:ascii="SanukLF-Light" w:eastAsia="Montserrat" w:hAnsi="SanukLF-Light" w:cs="Montserrat"/>
          <w:color w:val="333333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 </w:t>
      </w:r>
    </w:p>
    <w:p w14:paraId="6FACA9B0" w14:textId="689CFB19" w:rsidR="00C237F5" w:rsidRPr="00844F32" w:rsidRDefault="00C237F5" w:rsidP="00844F32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240" w:lineRule="auto"/>
        <w:jc w:val="center"/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</w:pPr>
      <w:r w:rsidRPr="00844F32"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 xml:space="preserve">La información completa con horarios, detalles de las actividades y cómo participar en ellas está disponible en la web oficial </w:t>
      </w:r>
      <w:hyperlink r:id="rId10" w:history="1">
        <w:r w:rsidRPr="00844F32">
          <w:rPr>
            <w:rFonts w:ascii="Sanuk-Medium" w:eastAsia="Montserrat" w:hAnsi="Sanuk-Medium" w:cs="Montserrat"/>
            <w:color w:val="333333"/>
            <w:u w:val="single"/>
            <w:bdr w:val="none" w:sz="0" w:space="0" w:color="auto"/>
            <w:lang w:val="es-ES_tradnl"/>
            <w14:textOutline w14:w="0" w14:cap="rnd" w14:cmpd="sng" w14:algn="ctr">
              <w14:noFill/>
              <w14:prstDash w14:val="solid"/>
              <w14:bevel/>
            </w14:textOutline>
          </w:rPr>
          <w:t>www.vitaleguna.eus</w:t>
        </w:r>
      </w:hyperlink>
      <w:r w:rsidRPr="00844F32">
        <w:rPr>
          <w:rFonts w:ascii="Sanuk-Medium" w:eastAsia="Montserrat" w:hAnsi="Sanuk-Medium" w:cs="Montserrat"/>
          <w:color w:val="333333"/>
          <w:u w:val="single"/>
          <w:bdr w:val="none" w:sz="0" w:space="0" w:color="auto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A4EF59A" w14:textId="77777777" w:rsidR="006E4F44" w:rsidRPr="00C86821" w:rsidRDefault="006E4F44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25D46521" w14:textId="77777777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60386EE4" w14:textId="0857EA6B" w:rsidR="00C86821" w:rsidRP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7F768487" w14:textId="7C51E903" w:rsidR="00C86821" w:rsidRDefault="00C86821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p w14:paraId="6C7937EF" w14:textId="77777777" w:rsidR="00CE31EF" w:rsidRDefault="00CE31EF" w:rsidP="00E96986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pacing w:after="0" w:line="300" w:lineRule="exact"/>
        <w:rPr>
          <w:rFonts w:ascii="SanukLF-Light" w:eastAsia="Montserrat" w:hAnsi="SanukLF-Light" w:cs="Montserrat"/>
          <w:color w:val="333333"/>
          <w:sz w:val="24"/>
          <w:szCs w:val="24"/>
        </w:rPr>
      </w:pPr>
    </w:p>
    <w:sectPr w:rsidR="00CE31EF" w:rsidSect="00844F32">
      <w:headerReference w:type="default" r:id="rId11"/>
      <w:footerReference w:type="default" r:id="rId12"/>
      <w:pgSz w:w="11906" w:h="16838"/>
      <w:pgMar w:top="1418" w:right="1274" w:bottom="1135" w:left="1276" w:header="568" w:footer="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3B0A7" w14:textId="77777777" w:rsidR="00347590" w:rsidRDefault="00347590">
      <w:r>
        <w:separator/>
      </w:r>
    </w:p>
  </w:endnote>
  <w:endnote w:type="continuationSeparator" w:id="0">
    <w:p w14:paraId="1F6AF6EF" w14:textId="77777777" w:rsidR="00347590" w:rsidRDefault="0034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anuk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6C3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  <w:lang w:val="es-ES"/>
      </w:rPr>
      <w:drawing>
        <wp:inline distT="0" distB="0" distL="0" distR="0" wp14:anchorId="1C39790C" wp14:editId="63E57C1A">
          <wp:extent cx="5742305" cy="50800"/>
          <wp:effectExtent l="0" t="0" r="0" b="6350"/>
          <wp:docPr id="552359254" name="Imagen 5523592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55CC1F82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12E1A40F" w14:textId="77777777" w:rsidR="00CB64C8" w:rsidRPr="00E30A8E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</w:rPr>
    </w:pPr>
    <w:r w:rsidRPr="00E30A8E">
      <w:rPr>
        <w:rFonts w:ascii="SanukLF-Light" w:hAnsi="SanukLF-Light" w:cs="Arial"/>
        <w:b/>
        <w:szCs w:val="16"/>
        <w:lang w:val="pt-BR"/>
      </w:rPr>
      <w:t xml:space="preserve">Fundación Vital | </w:t>
    </w:r>
    <w:r w:rsidRPr="00E30A8E">
      <w:rPr>
        <w:rFonts w:ascii="SanukLF-Light" w:hAnsi="SanukLF-Light" w:cs="Arial"/>
        <w:szCs w:val="16"/>
        <w:lang w:val="pt-BR"/>
      </w:rPr>
      <w:t>Comunicación</w:t>
    </w:r>
    <w:r w:rsidRPr="00E30A8E">
      <w:rPr>
        <w:rFonts w:ascii="SanukLF-Light" w:hAnsi="SanukLF-Light" w:cs="Arial"/>
        <w:sz w:val="12"/>
        <w:lang w:val="pt-BR"/>
      </w:rPr>
      <w:t xml:space="preserve">      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945 064 354 </w:t>
    </w:r>
    <w:r w:rsidRPr="00E30A8E">
      <w:rPr>
        <w:rFonts w:ascii="SanukLF-Light" w:eastAsia="Arial Unicode MS" w:hAnsi="SanukLF-Light" w:cs="Arial"/>
        <w:bCs/>
        <w:color w:val="auto"/>
        <w:lang w:eastAsia="x-none"/>
      </w:rPr>
      <w:t>/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 6</w:t>
    </w:r>
    <w:r w:rsidR="0079725F">
      <w:rPr>
        <w:rFonts w:ascii="SanukLF-Light" w:eastAsia="Arial Unicode MS" w:hAnsi="SanukLF-Light" w:cs="Arial"/>
        <w:bCs/>
        <w:color w:val="auto"/>
        <w:lang w:eastAsia="x-none"/>
      </w:rPr>
      <w:t>36 617 821</w:t>
    </w:r>
    <w:r w:rsidRPr="00E30A8E">
      <w:rPr>
        <w:rFonts w:ascii="SanukLF-Light" w:eastAsia="Arial Unicode MS" w:hAnsi="SanukLF-Light" w:cs="Arial Unicode MS"/>
        <w:bCs/>
        <w:color w:val="auto"/>
        <w:lang w:eastAsia="x-none"/>
      </w:rPr>
      <w:t xml:space="preserve">    </w:t>
    </w:r>
    <w:hyperlink r:id="rId2" w:history="1">
      <w:r w:rsidRPr="00E30A8E">
        <w:rPr>
          <w:rStyle w:val="Hipervnculo"/>
          <w:rFonts w:ascii="SanukLF-Light" w:eastAsia="Arial Unicode MS" w:hAnsi="SanukLF-Light" w:cs="Arial"/>
          <w:color w:val="auto"/>
        </w:rPr>
        <w:t>comunicacion@fundacionvital.eus</w:t>
      </w:r>
    </w:hyperlink>
    <w:r w:rsidRPr="00E30A8E">
      <w:rPr>
        <w:rStyle w:val="Hipervnculo"/>
        <w:rFonts w:ascii="SanukLF-Light" w:eastAsia="Arial Unicode MS" w:hAnsi="SanukLF-Light" w:cs="Arial"/>
        <w:color w:val="auto"/>
        <w:u w:val="none"/>
      </w:rPr>
      <w:t xml:space="preserve">     </w:t>
    </w:r>
    <w:r w:rsidRPr="00E30A8E">
      <w:rPr>
        <w:rStyle w:val="Hipervnculo"/>
        <w:rFonts w:ascii="SanukLF-Light" w:eastAsia="Arial Unicode MS" w:hAnsi="SanukLF-Light" w:cs="Arial"/>
        <w:color w:val="auto"/>
      </w:rPr>
      <w:t>www.fundacionvital.eus</w:t>
    </w:r>
  </w:p>
  <w:p w14:paraId="25179C74" w14:textId="77777777" w:rsidR="009E6157" w:rsidRPr="00CB64C8" w:rsidRDefault="009E6157" w:rsidP="00CB6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B6E5" w14:textId="77777777" w:rsidR="00347590" w:rsidRDefault="00347590">
      <w:r>
        <w:separator/>
      </w:r>
    </w:p>
  </w:footnote>
  <w:footnote w:type="continuationSeparator" w:id="0">
    <w:p w14:paraId="0F81F684" w14:textId="77777777" w:rsidR="00347590" w:rsidRDefault="00347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D48B" w14:textId="0F3C131D" w:rsidR="006B2109" w:rsidRPr="00175A49" w:rsidRDefault="001B036C" w:rsidP="002702E7">
    <w:pPr>
      <w:pStyle w:val="Encabezado"/>
      <w:ind w:left="5664"/>
      <w:jc w:val="center"/>
      <w:rPr>
        <w:lang w:val="pt-BR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0EB6091E" wp14:editId="16A8EE8C">
          <wp:simplePos x="0" y="0"/>
          <wp:positionH relativeFrom="margin">
            <wp:posOffset>4210685</wp:posOffset>
          </wp:positionH>
          <wp:positionV relativeFrom="paragraph">
            <wp:posOffset>-84455</wp:posOffset>
          </wp:positionV>
          <wp:extent cx="1717040" cy="542925"/>
          <wp:effectExtent l="0" t="0" r="0" b="0"/>
          <wp:wrapSquare wrapText="bothSides"/>
          <wp:docPr id="1375627934" name="Imagen 1375627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8891" name="Imagen 157828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05DF0"/>
    <w:multiLevelType w:val="hybridMultilevel"/>
    <w:tmpl w:val="79CAC2EC"/>
    <w:lvl w:ilvl="0" w:tplc="808294C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103A8"/>
    <w:multiLevelType w:val="multilevel"/>
    <w:tmpl w:val="FA7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F54DD"/>
    <w:multiLevelType w:val="hybridMultilevel"/>
    <w:tmpl w:val="D75EEE0A"/>
    <w:lvl w:ilvl="0" w:tplc="559232F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5400C"/>
    <w:multiLevelType w:val="hybridMultilevel"/>
    <w:tmpl w:val="A8403A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B5AC4"/>
    <w:multiLevelType w:val="hybridMultilevel"/>
    <w:tmpl w:val="FA4498C0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325ADB"/>
    <w:multiLevelType w:val="hybridMultilevel"/>
    <w:tmpl w:val="201072C6"/>
    <w:lvl w:ilvl="0" w:tplc="B4E6884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F25B1"/>
    <w:multiLevelType w:val="hybridMultilevel"/>
    <w:tmpl w:val="AE2E9C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6" w15:restartNumberingAfterBreak="0">
    <w:nsid w:val="29491D78"/>
    <w:multiLevelType w:val="multilevel"/>
    <w:tmpl w:val="9A1A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E3C3C"/>
    <w:multiLevelType w:val="multilevel"/>
    <w:tmpl w:val="2A8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929AC"/>
    <w:multiLevelType w:val="multilevel"/>
    <w:tmpl w:val="A73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944577"/>
    <w:multiLevelType w:val="multilevel"/>
    <w:tmpl w:val="72C4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3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730BC"/>
    <w:multiLevelType w:val="hybridMultilevel"/>
    <w:tmpl w:val="4C04C654"/>
    <w:lvl w:ilvl="0" w:tplc="9E2459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pto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011EC"/>
    <w:multiLevelType w:val="multilevel"/>
    <w:tmpl w:val="805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C55168"/>
    <w:multiLevelType w:val="hybridMultilevel"/>
    <w:tmpl w:val="E6365C48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8" w15:restartNumberingAfterBreak="0">
    <w:nsid w:val="4E2A74B5"/>
    <w:multiLevelType w:val="hybridMultilevel"/>
    <w:tmpl w:val="042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62E67"/>
    <w:multiLevelType w:val="hybridMultilevel"/>
    <w:tmpl w:val="B768A1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31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33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4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5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460018"/>
    <w:multiLevelType w:val="multilevel"/>
    <w:tmpl w:val="9E34A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38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469FE"/>
    <w:multiLevelType w:val="hybridMultilevel"/>
    <w:tmpl w:val="2C504F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42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414815930">
    <w:abstractNumId w:val="15"/>
  </w:num>
  <w:num w:numId="2" w16cid:durableId="1744523065">
    <w:abstractNumId w:val="15"/>
  </w:num>
  <w:num w:numId="3" w16cid:durableId="386414221">
    <w:abstractNumId w:val="32"/>
  </w:num>
  <w:num w:numId="4" w16cid:durableId="491797572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1282033237">
    <w:abstractNumId w:val="21"/>
  </w:num>
  <w:num w:numId="6" w16cid:durableId="602494561">
    <w:abstractNumId w:val="37"/>
  </w:num>
  <w:num w:numId="7" w16cid:durableId="1172142075">
    <w:abstractNumId w:val="1"/>
  </w:num>
  <w:num w:numId="8" w16cid:durableId="1707019617">
    <w:abstractNumId w:val="30"/>
  </w:num>
  <w:num w:numId="9" w16cid:durableId="271480427">
    <w:abstractNumId w:val="27"/>
  </w:num>
  <w:num w:numId="10" w16cid:durableId="923534852">
    <w:abstractNumId w:val="45"/>
  </w:num>
  <w:num w:numId="11" w16cid:durableId="701439555">
    <w:abstractNumId w:val="47"/>
  </w:num>
  <w:num w:numId="12" w16cid:durableId="1915583416">
    <w:abstractNumId w:val="22"/>
  </w:num>
  <w:num w:numId="13" w16cid:durableId="775368478">
    <w:abstractNumId w:val="40"/>
  </w:num>
  <w:num w:numId="14" w16cid:durableId="1262374672">
    <w:abstractNumId w:val="3"/>
  </w:num>
  <w:num w:numId="15" w16cid:durableId="342785376">
    <w:abstractNumId w:val="3"/>
  </w:num>
  <w:num w:numId="16" w16cid:durableId="2059275158">
    <w:abstractNumId w:val="41"/>
  </w:num>
  <w:num w:numId="17" w16cid:durableId="786434813">
    <w:abstractNumId w:val="5"/>
  </w:num>
  <w:num w:numId="18" w16cid:durableId="1474835958">
    <w:abstractNumId w:val="46"/>
  </w:num>
  <w:num w:numId="19" w16cid:durableId="1802654593">
    <w:abstractNumId w:val="38"/>
  </w:num>
  <w:num w:numId="20" w16cid:durableId="1548568476">
    <w:abstractNumId w:val="43"/>
  </w:num>
  <w:num w:numId="21" w16cid:durableId="762802200">
    <w:abstractNumId w:val="9"/>
  </w:num>
  <w:num w:numId="22" w16cid:durableId="2057775394">
    <w:abstractNumId w:val="7"/>
  </w:num>
  <w:num w:numId="23" w16cid:durableId="1797023992">
    <w:abstractNumId w:val="23"/>
  </w:num>
  <w:num w:numId="24" w16cid:durableId="734162351">
    <w:abstractNumId w:val="42"/>
  </w:num>
  <w:num w:numId="25" w16cid:durableId="627977252">
    <w:abstractNumId w:val="34"/>
  </w:num>
  <w:num w:numId="26" w16cid:durableId="1154836776">
    <w:abstractNumId w:val="33"/>
  </w:num>
  <w:num w:numId="27" w16cid:durableId="1445079100">
    <w:abstractNumId w:val="31"/>
  </w:num>
  <w:num w:numId="28" w16cid:durableId="1186015020">
    <w:abstractNumId w:val="18"/>
  </w:num>
  <w:num w:numId="29" w16cid:durableId="1756054171">
    <w:abstractNumId w:val="35"/>
  </w:num>
  <w:num w:numId="30" w16cid:durableId="626393635">
    <w:abstractNumId w:val="2"/>
  </w:num>
  <w:num w:numId="31" w16cid:durableId="1830437747">
    <w:abstractNumId w:val="44"/>
  </w:num>
  <w:num w:numId="32" w16cid:durableId="661540444">
    <w:abstractNumId w:val="6"/>
  </w:num>
  <w:num w:numId="33" w16cid:durableId="1079060564">
    <w:abstractNumId w:val="17"/>
  </w:num>
  <w:num w:numId="34" w16cid:durableId="1364944174">
    <w:abstractNumId w:val="20"/>
  </w:num>
  <w:num w:numId="35" w16cid:durableId="1282107721">
    <w:abstractNumId w:val="36"/>
  </w:num>
  <w:num w:numId="36" w16cid:durableId="509636826">
    <w:abstractNumId w:val="19"/>
  </w:num>
  <w:num w:numId="37" w16cid:durableId="1483308054">
    <w:abstractNumId w:val="25"/>
  </w:num>
  <w:num w:numId="38" w16cid:durableId="1407650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94572630">
    <w:abstractNumId w:val="28"/>
  </w:num>
  <w:num w:numId="40" w16cid:durableId="607856272">
    <w:abstractNumId w:val="8"/>
  </w:num>
  <w:num w:numId="41" w16cid:durableId="1148280653">
    <w:abstractNumId w:val="11"/>
  </w:num>
  <w:num w:numId="42" w16cid:durableId="1792166504">
    <w:abstractNumId w:val="12"/>
  </w:num>
  <w:num w:numId="43" w16cid:durableId="869101868">
    <w:abstractNumId w:val="26"/>
  </w:num>
  <w:num w:numId="44" w16cid:durableId="314844898">
    <w:abstractNumId w:val="10"/>
  </w:num>
  <w:num w:numId="45" w16cid:durableId="995691693">
    <w:abstractNumId w:val="13"/>
  </w:num>
  <w:num w:numId="46" w16cid:durableId="399790956">
    <w:abstractNumId w:val="4"/>
  </w:num>
  <w:num w:numId="47" w16cid:durableId="421684338">
    <w:abstractNumId w:val="16"/>
  </w:num>
  <w:num w:numId="48" w16cid:durableId="1324965980">
    <w:abstractNumId w:val="24"/>
  </w:num>
  <w:num w:numId="49" w16cid:durableId="1249387010">
    <w:abstractNumId w:val="29"/>
  </w:num>
  <w:num w:numId="50" w16cid:durableId="9904496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3CB"/>
    <w:rsid w:val="00003F20"/>
    <w:rsid w:val="00005E98"/>
    <w:rsid w:val="00006F12"/>
    <w:rsid w:val="00014CE8"/>
    <w:rsid w:val="00017691"/>
    <w:rsid w:val="00023267"/>
    <w:rsid w:val="00032013"/>
    <w:rsid w:val="00032A2C"/>
    <w:rsid w:val="00034691"/>
    <w:rsid w:val="00034F34"/>
    <w:rsid w:val="0004043A"/>
    <w:rsid w:val="00041101"/>
    <w:rsid w:val="00047A48"/>
    <w:rsid w:val="00051330"/>
    <w:rsid w:val="00051654"/>
    <w:rsid w:val="00052C58"/>
    <w:rsid w:val="00053299"/>
    <w:rsid w:val="000566B8"/>
    <w:rsid w:val="0005729F"/>
    <w:rsid w:val="000623EC"/>
    <w:rsid w:val="0006311F"/>
    <w:rsid w:val="00067F9B"/>
    <w:rsid w:val="00071AA7"/>
    <w:rsid w:val="00075827"/>
    <w:rsid w:val="00075F7B"/>
    <w:rsid w:val="00083F50"/>
    <w:rsid w:val="00084F09"/>
    <w:rsid w:val="00092388"/>
    <w:rsid w:val="000962BF"/>
    <w:rsid w:val="000A02C2"/>
    <w:rsid w:val="000A26E1"/>
    <w:rsid w:val="000A3EF1"/>
    <w:rsid w:val="000A764A"/>
    <w:rsid w:val="000B19E6"/>
    <w:rsid w:val="000B24FA"/>
    <w:rsid w:val="000B3348"/>
    <w:rsid w:val="000B615C"/>
    <w:rsid w:val="000C089F"/>
    <w:rsid w:val="000C2AE3"/>
    <w:rsid w:val="000C3773"/>
    <w:rsid w:val="000C660A"/>
    <w:rsid w:val="000C7A3A"/>
    <w:rsid w:val="000D1E1C"/>
    <w:rsid w:val="000D6941"/>
    <w:rsid w:val="000D7129"/>
    <w:rsid w:val="000E02ED"/>
    <w:rsid w:val="000E15FD"/>
    <w:rsid w:val="000E4014"/>
    <w:rsid w:val="000E5A5B"/>
    <w:rsid w:val="000F1900"/>
    <w:rsid w:val="000F21FD"/>
    <w:rsid w:val="000F2C4D"/>
    <w:rsid w:val="000F6984"/>
    <w:rsid w:val="00100904"/>
    <w:rsid w:val="00101EE6"/>
    <w:rsid w:val="00102A6A"/>
    <w:rsid w:val="00107238"/>
    <w:rsid w:val="0011030E"/>
    <w:rsid w:val="00110CBD"/>
    <w:rsid w:val="00114484"/>
    <w:rsid w:val="00114A6E"/>
    <w:rsid w:val="00114E13"/>
    <w:rsid w:val="001173C0"/>
    <w:rsid w:val="00117539"/>
    <w:rsid w:val="00125F77"/>
    <w:rsid w:val="00135A91"/>
    <w:rsid w:val="001434AA"/>
    <w:rsid w:val="0014480F"/>
    <w:rsid w:val="0015033C"/>
    <w:rsid w:val="00157044"/>
    <w:rsid w:val="001575D0"/>
    <w:rsid w:val="001578EC"/>
    <w:rsid w:val="001623D8"/>
    <w:rsid w:val="00170BC3"/>
    <w:rsid w:val="00175331"/>
    <w:rsid w:val="00175A49"/>
    <w:rsid w:val="00182D37"/>
    <w:rsid w:val="00182DB8"/>
    <w:rsid w:val="00184956"/>
    <w:rsid w:val="00184A18"/>
    <w:rsid w:val="00185D23"/>
    <w:rsid w:val="00187EC0"/>
    <w:rsid w:val="00187F7F"/>
    <w:rsid w:val="0019090B"/>
    <w:rsid w:val="00191656"/>
    <w:rsid w:val="00193334"/>
    <w:rsid w:val="001A43C2"/>
    <w:rsid w:val="001A50F9"/>
    <w:rsid w:val="001A55FE"/>
    <w:rsid w:val="001A77A1"/>
    <w:rsid w:val="001B036C"/>
    <w:rsid w:val="001B19A5"/>
    <w:rsid w:val="001B4B8F"/>
    <w:rsid w:val="001C147F"/>
    <w:rsid w:val="001C2247"/>
    <w:rsid w:val="001C329C"/>
    <w:rsid w:val="001C3DA9"/>
    <w:rsid w:val="001C61E6"/>
    <w:rsid w:val="001D0F9F"/>
    <w:rsid w:val="001D4794"/>
    <w:rsid w:val="001D5C5C"/>
    <w:rsid w:val="001D6BF7"/>
    <w:rsid w:val="001E21E1"/>
    <w:rsid w:val="001E2B70"/>
    <w:rsid w:val="001E4BAF"/>
    <w:rsid w:val="001E4BC1"/>
    <w:rsid w:val="001E7ED5"/>
    <w:rsid w:val="001F1DFC"/>
    <w:rsid w:val="001F4513"/>
    <w:rsid w:val="001F69CB"/>
    <w:rsid w:val="001F73BD"/>
    <w:rsid w:val="00207601"/>
    <w:rsid w:val="0021034D"/>
    <w:rsid w:val="0021267A"/>
    <w:rsid w:val="00217E46"/>
    <w:rsid w:val="00222C60"/>
    <w:rsid w:val="0022502D"/>
    <w:rsid w:val="002316E7"/>
    <w:rsid w:val="00236787"/>
    <w:rsid w:val="002412C7"/>
    <w:rsid w:val="00241D4D"/>
    <w:rsid w:val="0024753B"/>
    <w:rsid w:val="002479D1"/>
    <w:rsid w:val="002522C9"/>
    <w:rsid w:val="00254697"/>
    <w:rsid w:val="00256536"/>
    <w:rsid w:val="00256A8C"/>
    <w:rsid w:val="00257750"/>
    <w:rsid w:val="00267DD9"/>
    <w:rsid w:val="002702E7"/>
    <w:rsid w:val="002743F9"/>
    <w:rsid w:val="00274453"/>
    <w:rsid w:val="00277D37"/>
    <w:rsid w:val="002810F0"/>
    <w:rsid w:val="00282621"/>
    <w:rsid w:val="00282DE8"/>
    <w:rsid w:val="00296065"/>
    <w:rsid w:val="002A6E76"/>
    <w:rsid w:val="002B3456"/>
    <w:rsid w:val="002B4A42"/>
    <w:rsid w:val="002B708E"/>
    <w:rsid w:val="002C2030"/>
    <w:rsid w:val="002C774B"/>
    <w:rsid w:val="002D557F"/>
    <w:rsid w:val="002D5BF7"/>
    <w:rsid w:val="002D5D77"/>
    <w:rsid w:val="002E2D49"/>
    <w:rsid w:val="002E4134"/>
    <w:rsid w:val="002E5D32"/>
    <w:rsid w:val="002F010F"/>
    <w:rsid w:val="002F2FD1"/>
    <w:rsid w:val="002F384D"/>
    <w:rsid w:val="002F45BA"/>
    <w:rsid w:val="002F4CB1"/>
    <w:rsid w:val="002F775A"/>
    <w:rsid w:val="003000D8"/>
    <w:rsid w:val="00300B85"/>
    <w:rsid w:val="00301D12"/>
    <w:rsid w:val="003023B2"/>
    <w:rsid w:val="003066D8"/>
    <w:rsid w:val="00310275"/>
    <w:rsid w:val="00313558"/>
    <w:rsid w:val="00320593"/>
    <w:rsid w:val="00320C4D"/>
    <w:rsid w:val="00323A28"/>
    <w:rsid w:val="003261C2"/>
    <w:rsid w:val="00326618"/>
    <w:rsid w:val="003329A4"/>
    <w:rsid w:val="00333DD9"/>
    <w:rsid w:val="00335E04"/>
    <w:rsid w:val="003364A9"/>
    <w:rsid w:val="00336732"/>
    <w:rsid w:val="00337B6D"/>
    <w:rsid w:val="003403D1"/>
    <w:rsid w:val="003417D2"/>
    <w:rsid w:val="00342969"/>
    <w:rsid w:val="003454F0"/>
    <w:rsid w:val="00346E6C"/>
    <w:rsid w:val="00347590"/>
    <w:rsid w:val="00357251"/>
    <w:rsid w:val="00361972"/>
    <w:rsid w:val="00367BA3"/>
    <w:rsid w:val="00371747"/>
    <w:rsid w:val="003721F3"/>
    <w:rsid w:val="00373A1C"/>
    <w:rsid w:val="0037463F"/>
    <w:rsid w:val="00374792"/>
    <w:rsid w:val="00376054"/>
    <w:rsid w:val="0038155B"/>
    <w:rsid w:val="00383C8C"/>
    <w:rsid w:val="00386B7A"/>
    <w:rsid w:val="00392A78"/>
    <w:rsid w:val="00392E25"/>
    <w:rsid w:val="00393709"/>
    <w:rsid w:val="003A10F8"/>
    <w:rsid w:val="003A5B1E"/>
    <w:rsid w:val="003A61CB"/>
    <w:rsid w:val="003A7038"/>
    <w:rsid w:val="003A74C2"/>
    <w:rsid w:val="003B1FB7"/>
    <w:rsid w:val="003B22E6"/>
    <w:rsid w:val="003B29B9"/>
    <w:rsid w:val="003B2DBD"/>
    <w:rsid w:val="003B4427"/>
    <w:rsid w:val="003B4A09"/>
    <w:rsid w:val="003C0820"/>
    <w:rsid w:val="003C08D0"/>
    <w:rsid w:val="003C1F6B"/>
    <w:rsid w:val="003C33A5"/>
    <w:rsid w:val="003C34A7"/>
    <w:rsid w:val="003C68DA"/>
    <w:rsid w:val="003D0A1D"/>
    <w:rsid w:val="003D1528"/>
    <w:rsid w:val="003D2C29"/>
    <w:rsid w:val="003D45DC"/>
    <w:rsid w:val="003D4A24"/>
    <w:rsid w:val="003D4D29"/>
    <w:rsid w:val="003D511C"/>
    <w:rsid w:val="003D611D"/>
    <w:rsid w:val="003D670A"/>
    <w:rsid w:val="003E23A0"/>
    <w:rsid w:val="003E33A8"/>
    <w:rsid w:val="003E4AD9"/>
    <w:rsid w:val="003E5BF2"/>
    <w:rsid w:val="003E61CF"/>
    <w:rsid w:val="003E7CFA"/>
    <w:rsid w:val="003F11B0"/>
    <w:rsid w:val="003F1CB0"/>
    <w:rsid w:val="003F20DE"/>
    <w:rsid w:val="003F34CF"/>
    <w:rsid w:val="003F59C2"/>
    <w:rsid w:val="003F5A13"/>
    <w:rsid w:val="003F69CF"/>
    <w:rsid w:val="003F76ED"/>
    <w:rsid w:val="003F78E4"/>
    <w:rsid w:val="003F7AAE"/>
    <w:rsid w:val="00400B1E"/>
    <w:rsid w:val="004064C8"/>
    <w:rsid w:val="00411372"/>
    <w:rsid w:val="004126DB"/>
    <w:rsid w:val="00414ECA"/>
    <w:rsid w:val="00420C7B"/>
    <w:rsid w:val="00421A20"/>
    <w:rsid w:val="00421BAF"/>
    <w:rsid w:val="00423ECF"/>
    <w:rsid w:val="0042499D"/>
    <w:rsid w:val="00424AF6"/>
    <w:rsid w:val="004277CD"/>
    <w:rsid w:val="00433742"/>
    <w:rsid w:val="004350CD"/>
    <w:rsid w:val="004375CF"/>
    <w:rsid w:val="00444B65"/>
    <w:rsid w:val="004451FE"/>
    <w:rsid w:val="0044571B"/>
    <w:rsid w:val="00447135"/>
    <w:rsid w:val="00451D38"/>
    <w:rsid w:val="004554F3"/>
    <w:rsid w:val="004576D7"/>
    <w:rsid w:val="00457D33"/>
    <w:rsid w:val="00460AEA"/>
    <w:rsid w:val="00460C20"/>
    <w:rsid w:val="00463A0E"/>
    <w:rsid w:val="00464440"/>
    <w:rsid w:val="00465860"/>
    <w:rsid w:val="00465B3D"/>
    <w:rsid w:val="00467695"/>
    <w:rsid w:val="004720FB"/>
    <w:rsid w:val="004727C1"/>
    <w:rsid w:val="00473353"/>
    <w:rsid w:val="0047458B"/>
    <w:rsid w:val="00475051"/>
    <w:rsid w:val="00476627"/>
    <w:rsid w:val="00477BAD"/>
    <w:rsid w:val="004824B4"/>
    <w:rsid w:val="004869C3"/>
    <w:rsid w:val="00491E10"/>
    <w:rsid w:val="004922A1"/>
    <w:rsid w:val="004934D0"/>
    <w:rsid w:val="0049612F"/>
    <w:rsid w:val="00497F4E"/>
    <w:rsid w:val="004A154A"/>
    <w:rsid w:val="004A1F47"/>
    <w:rsid w:val="004A2425"/>
    <w:rsid w:val="004A27E6"/>
    <w:rsid w:val="004B1F90"/>
    <w:rsid w:val="004B26F8"/>
    <w:rsid w:val="004B5015"/>
    <w:rsid w:val="004B645F"/>
    <w:rsid w:val="004B6EA3"/>
    <w:rsid w:val="004C2969"/>
    <w:rsid w:val="004C2B9F"/>
    <w:rsid w:val="004C34A3"/>
    <w:rsid w:val="004C4E18"/>
    <w:rsid w:val="004C6053"/>
    <w:rsid w:val="004D190A"/>
    <w:rsid w:val="004D2034"/>
    <w:rsid w:val="004D27AF"/>
    <w:rsid w:val="004D55DD"/>
    <w:rsid w:val="004E02F1"/>
    <w:rsid w:val="004E034D"/>
    <w:rsid w:val="004E1300"/>
    <w:rsid w:val="004E1B52"/>
    <w:rsid w:val="004E3121"/>
    <w:rsid w:val="004E44E0"/>
    <w:rsid w:val="004F2AD8"/>
    <w:rsid w:val="004F59AD"/>
    <w:rsid w:val="004F6BE6"/>
    <w:rsid w:val="004F7030"/>
    <w:rsid w:val="004F7C92"/>
    <w:rsid w:val="005010B7"/>
    <w:rsid w:val="00501109"/>
    <w:rsid w:val="00503DE2"/>
    <w:rsid w:val="00505001"/>
    <w:rsid w:val="005058C2"/>
    <w:rsid w:val="00510606"/>
    <w:rsid w:val="00510CE3"/>
    <w:rsid w:val="00511449"/>
    <w:rsid w:val="00513A4B"/>
    <w:rsid w:val="00514F44"/>
    <w:rsid w:val="0052228B"/>
    <w:rsid w:val="00522A54"/>
    <w:rsid w:val="005306B4"/>
    <w:rsid w:val="005332EF"/>
    <w:rsid w:val="005343FA"/>
    <w:rsid w:val="00534F0B"/>
    <w:rsid w:val="00535A9C"/>
    <w:rsid w:val="0054020E"/>
    <w:rsid w:val="00542035"/>
    <w:rsid w:val="00547ACC"/>
    <w:rsid w:val="0055018C"/>
    <w:rsid w:val="0055158E"/>
    <w:rsid w:val="00553100"/>
    <w:rsid w:val="00554E0E"/>
    <w:rsid w:val="00555F80"/>
    <w:rsid w:val="00556621"/>
    <w:rsid w:val="00557CB4"/>
    <w:rsid w:val="00561EB7"/>
    <w:rsid w:val="00562F79"/>
    <w:rsid w:val="00563E21"/>
    <w:rsid w:val="00565B3F"/>
    <w:rsid w:val="00566CFD"/>
    <w:rsid w:val="0056716A"/>
    <w:rsid w:val="00567849"/>
    <w:rsid w:val="00571875"/>
    <w:rsid w:val="005755E4"/>
    <w:rsid w:val="00575F78"/>
    <w:rsid w:val="00580CBD"/>
    <w:rsid w:val="005812A3"/>
    <w:rsid w:val="00581939"/>
    <w:rsid w:val="005819F5"/>
    <w:rsid w:val="00585868"/>
    <w:rsid w:val="0059095E"/>
    <w:rsid w:val="00592A91"/>
    <w:rsid w:val="00593B31"/>
    <w:rsid w:val="00594518"/>
    <w:rsid w:val="00595048"/>
    <w:rsid w:val="0059546B"/>
    <w:rsid w:val="005970AE"/>
    <w:rsid w:val="005A1388"/>
    <w:rsid w:val="005A1810"/>
    <w:rsid w:val="005A2CB0"/>
    <w:rsid w:val="005A37FE"/>
    <w:rsid w:val="005A56A6"/>
    <w:rsid w:val="005A5AF9"/>
    <w:rsid w:val="005A6A2A"/>
    <w:rsid w:val="005B1175"/>
    <w:rsid w:val="005B41A7"/>
    <w:rsid w:val="005B4A4A"/>
    <w:rsid w:val="005B692A"/>
    <w:rsid w:val="005B6D7E"/>
    <w:rsid w:val="005C2C66"/>
    <w:rsid w:val="005C69B4"/>
    <w:rsid w:val="005C6E8B"/>
    <w:rsid w:val="005D3FE8"/>
    <w:rsid w:val="005D4F33"/>
    <w:rsid w:val="005D5A1B"/>
    <w:rsid w:val="005E4A14"/>
    <w:rsid w:val="005F1530"/>
    <w:rsid w:val="005F63B9"/>
    <w:rsid w:val="00600E2C"/>
    <w:rsid w:val="00601186"/>
    <w:rsid w:val="00604141"/>
    <w:rsid w:val="006067A2"/>
    <w:rsid w:val="006104FC"/>
    <w:rsid w:val="00613651"/>
    <w:rsid w:val="00616E28"/>
    <w:rsid w:val="006173CC"/>
    <w:rsid w:val="006222E8"/>
    <w:rsid w:val="00630134"/>
    <w:rsid w:val="00631BCE"/>
    <w:rsid w:val="00631BFF"/>
    <w:rsid w:val="00634B10"/>
    <w:rsid w:val="00635EB1"/>
    <w:rsid w:val="00636033"/>
    <w:rsid w:val="0064102A"/>
    <w:rsid w:val="00642739"/>
    <w:rsid w:val="0064323D"/>
    <w:rsid w:val="0064694C"/>
    <w:rsid w:val="00655595"/>
    <w:rsid w:val="006612DD"/>
    <w:rsid w:val="006638ED"/>
    <w:rsid w:val="00666926"/>
    <w:rsid w:val="00671AF1"/>
    <w:rsid w:val="00671BCD"/>
    <w:rsid w:val="006752AC"/>
    <w:rsid w:val="00675D31"/>
    <w:rsid w:val="00676924"/>
    <w:rsid w:val="00676C7F"/>
    <w:rsid w:val="00682613"/>
    <w:rsid w:val="00682B6F"/>
    <w:rsid w:val="00685A97"/>
    <w:rsid w:val="006906CB"/>
    <w:rsid w:val="006968DC"/>
    <w:rsid w:val="00697795"/>
    <w:rsid w:val="006A04C7"/>
    <w:rsid w:val="006A0B5B"/>
    <w:rsid w:val="006A3087"/>
    <w:rsid w:val="006A31DE"/>
    <w:rsid w:val="006A5869"/>
    <w:rsid w:val="006A6459"/>
    <w:rsid w:val="006B2109"/>
    <w:rsid w:val="006B3037"/>
    <w:rsid w:val="006B5486"/>
    <w:rsid w:val="006C48F8"/>
    <w:rsid w:val="006C48FB"/>
    <w:rsid w:val="006D0975"/>
    <w:rsid w:val="006D1020"/>
    <w:rsid w:val="006D2499"/>
    <w:rsid w:val="006D5A8C"/>
    <w:rsid w:val="006E3F17"/>
    <w:rsid w:val="006E4356"/>
    <w:rsid w:val="006E4F44"/>
    <w:rsid w:val="006E5D74"/>
    <w:rsid w:val="006E7843"/>
    <w:rsid w:val="006F22CB"/>
    <w:rsid w:val="006F4AB2"/>
    <w:rsid w:val="006F63B4"/>
    <w:rsid w:val="006F73C3"/>
    <w:rsid w:val="00706ABC"/>
    <w:rsid w:val="007077B7"/>
    <w:rsid w:val="0071001B"/>
    <w:rsid w:val="00712E80"/>
    <w:rsid w:val="007144C0"/>
    <w:rsid w:val="0072074F"/>
    <w:rsid w:val="0072324A"/>
    <w:rsid w:val="00727240"/>
    <w:rsid w:val="00730AF8"/>
    <w:rsid w:val="00731FE9"/>
    <w:rsid w:val="0073328F"/>
    <w:rsid w:val="00735151"/>
    <w:rsid w:val="00737822"/>
    <w:rsid w:val="007434A5"/>
    <w:rsid w:val="00743E22"/>
    <w:rsid w:val="007444DA"/>
    <w:rsid w:val="00744910"/>
    <w:rsid w:val="00745D17"/>
    <w:rsid w:val="007464AE"/>
    <w:rsid w:val="007478F3"/>
    <w:rsid w:val="0075446D"/>
    <w:rsid w:val="007624F6"/>
    <w:rsid w:val="00772E44"/>
    <w:rsid w:val="0077420C"/>
    <w:rsid w:val="00775E29"/>
    <w:rsid w:val="00780EE9"/>
    <w:rsid w:val="0078190E"/>
    <w:rsid w:val="0078433F"/>
    <w:rsid w:val="007903CC"/>
    <w:rsid w:val="00790CF2"/>
    <w:rsid w:val="00795CC1"/>
    <w:rsid w:val="0079725F"/>
    <w:rsid w:val="00797436"/>
    <w:rsid w:val="007977D0"/>
    <w:rsid w:val="00797D02"/>
    <w:rsid w:val="007A2DD5"/>
    <w:rsid w:val="007A42A9"/>
    <w:rsid w:val="007A6072"/>
    <w:rsid w:val="007A6510"/>
    <w:rsid w:val="007B2C72"/>
    <w:rsid w:val="007C1ECA"/>
    <w:rsid w:val="007C44EF"/>
    <w:rsid w:val="007C4F85"/>
    <w:rsid w:val="007C6D0C"/>
    <w:rsid w:val="007D4E43"/>
    <w:rsid w:val="007D6265"/>
    <w:rsid w:val="007D63E1"/>
    <w:rsid w:val="007E165C"/>
    <w:rsid w:val="007E3564"/>
    <w:rsid w:val="007E7332"/>
    <w:rsid w:val="007E7FA4"/>
    <w:rsid w:val="007F0EF2"/>
    <w:rsid w:val="007F1D34"/>
    <w:rsid w:val="007F53AF"/>
    <w:rsid w:val="007F54D9"/>
    <w:rsid w:val="007F5B68"/>
    <w:rsid w:val="007F5DEB"/>
    <w:rsid w:val="00800769"/>
    <w:rsid w:val="00800E5A"/>
    <w:rsid w:val="00801919"/>
    <w:rsid w:val="008027B0"/>
    <w:rsid w:val="00804E9C"/>
    <w:rsid w:val="00805701"/>
    <w:rsid w:val="00806064"/>
    <w:rsid w:val="00806554"/>
    <w:rsid w:val="00806C4F"/>
    <w:rsid w:val="008070A2"/>
    <w:rsid w:val="008073F9"/>
    <w:rsid w:val="00813AF4"/>
    <w:rsid w:val="00817D27"/>
    <w:rsid w:val="00817E78"/>
    <w:rsid w:val="00825641"/>
    <w:rsid w:val="0082703B"/>
    <w:rsid w:val="00830342"/>
    <w:rsid w:val="0083241F"/>
    <w:rsid w:val="0083591B"/>
    <w:rsid w:val="00837C89"/>
    <w:rsid w:val="00841898"/>
    <w:rsid w:val="00843A92"/>
    <w:rsid w:val="00843AC6"/>
    <w:rsid w:val="00844F32"/>
    <w:rsid w:val="00844F66"/>
    <w:rsid w:val="00845C99"/>
    <w:rsid w:val="008474DF"/>
    <w:rsid w:val="00853739"/>
    <w:rsid w:val="008543CB"/>
    <w:rsid w:val="0085751A"/>
    <w:rsid w:val="00857929"/>
    <w:rsid w:val="008600BC"/>
    <w:rsid w:val="0086034E"/>
    <w:rsid w:val="00861387"/>
    <w:rsid w:val="008628B5"/>
    <w:rsid w:val="00863649"/>
    <w:rsid w:val="00867031"/>
    <w:rsid w:val="0086739B"/>
    <w:rsid w:val="00867B42"/>
    <w:rsid w:val="00873637"/>
    <w:rsid w:val="00873BC7"/>
    <w:rsid w:val="00874B93"/>
    <w:rsid w:val="008759F2"/>
    <w:rsid w:val="008767B4"/>
    <w:rsid w:val="00877C2B"/>
    <w:rsid w:val="00883006"/>
    <w:rsid w:val="00883777"/>
    <w:rsid w:val="00885576"/>
    <w:rsid w:val="00885A49"/>
    <w:rsid w:val="0089106A"/>
    <w:rsid w:val="00891EB2"/>
    <w:rsid w:val="0089228B"/>
    <w:rsid w:val="0089500F"/>
    <w:rsid w:val="00895CFB"/>
    <w:rsid w:val="00895D5D"/>
    <w:rsid w:val="00896213"/>
    <w:rsid w:val="008976AC"/>
    <w:rsid w:val="00897B1F"/>
    <w:rsid w:val="008A1EFF"/>
    <w:rsid w:val="008A236A"/>
    <w:rsid w:val="008A5E06"/>
    <w:rsid w:val="008B1723"/>
    <w:rsid w:val="008B20D0"/>
    <w:rsid w:val="008B236D"/>
    <w:rsid w:val="008B3974"/>
    <w:rsid w:val="008B576B"/>
    <w:rsid w:val="008B5F99"/>
    <w:rsid w:val="008B7066"/>
    <w:rsid w:val="008B78E9"/>
    <w:rsid w:val="008C10F5"/>
    <w:rsid w:val="008C1D7B"/>
    <w:rsid w:val="008C2D11"/>
    <w:rsid w:val="008C34E7"/>
    <w:rsid w:val="008C564C"/>
    <w:rsid w:val="008C755C"/>
    <w:rsid w:val="008C75FC"/>
    <w:rsid w:val="008C793E"/>
    <w:rsid w:val="008C7A6E"/>
    <w:rsid w:val="008D0C91"/>
    <w:rsid w:val="008D0E5C"/>
    <w:rsid w:val="008D106E"/>
    <w:rsid w:val="008D1FDA"/>
    <w:rsid w:val="008D2BDA"/>
    <w:rsid w:val="008D5A64"/>
    <w:rsid w:val="008D74FF"/>
    <w:rsid w:val="008E3993"/>
    <w:rsid w:val="008E728F"/>
    <w:rsid w:val="008F0E09"/>
    <w:rsid w:val="008F4337"/>
    <w:rsid w:val="0090337B"/>
    <w:rsid w:val="00903D34"/>
    <w:rsid w:val="00904BAD"/>
    <w:rsid w:val="00906316"/>
    <w:rsid w:val="00906B84"/>
    <w:rsid w:val="009079CC"/>
    <w:rsid w:val="00911678"/>
    <w:rsid w:val="0091301A"/>
    <w:rsid w:val="009131AA"/>
    <w:rsid w:val="009139E2"/>
    <w:rsid w:val="009152D5"/>
    <w:rsid w:val="00916EE1"/>
    <w:rsid w:val="00920C1B"/>
    <w:rsid w:val="0092655C"/>
    <w:rsid w:val="0093239C"/>
    <w:rsid w:val="009326F9"/>
    <w:rsid w:val="0093444C"/>
    <w:rsid w:val="009347CB"/>
    <w:rsid w:val="00936DB7"/>
    <w:rsid w:val="00941313"/>
    <w:rsid w:val="00941D23"/>
    <w:rsid w:val="00942848"/>
    <w:rsid w:val="009450F7"/>
    <w:rsid w:val="00956DD0"/>
    <w:rsid w:val="00961323"/>
    <w:rsid w:val="009614CB"/>
    <w:rsid w:val="009618B6"/>
    <w:rsid w:val="0096214A"/>
    <w:rsid w:val="00962CC2"/>
    <w:rsid w:val="009658C5"/>
    <w:rsid w:val="00965DAC"/>
    <w:rsid w:val="00966C56"/>
    <w:rsid w:val="009706B5"/>
    <w:rsid w:val="009743A8"/>
    <w:rsid w:val="00982AF6"/>
    <w:rsid w:val="00986F2A"/>
    <w:rsid w:val="009922EA"/>
    <w:rsid w:val="009927C3"/>
    <w:rsid w:val="00992D75"/>
    <w:rsid w:val="0099671E"/>
    <w:rsid w:val="0099737E"/>
    <w:rsid w:val="009A0088"/>
    <w:rsid w:val="009A106D"/>
    <w:rsid w:val="009A152C"/>
    <w:rsid w:val="009A57BC"/>
    <w:rsid w:val="009A617D"/>
    <w:rsid w:val="009A7536"/>
    <w:rsid w:val="009B0AC9"/>
    <w:rsid w:val="009B3238"/>
    <w:rsid w:val="009B44CB"/>
    <w:rsid w:val="009B46EE"/>
    <w:rsid w:val="009B5BF4"/>
    <w:rsid w:val="009B6033"/>
    <w:rsid w:val="009C0812"/>
    <w:rsid w:val="009C09F6"/>
    <w:rsid w:val="009C0B82"/>
    <w:rsid w:val="009C13AD"/>
    <w:rsid w:val="009C17E5"/>
    <w:rsid w:val="009C6D4C"/>
    <w:rsid w:val="009D0729"/>
    <w:rsid w:val="009D2100"/>
    <w:rsid w:val="009D2C51"/>
    <w:rsid w:val="009D499D"/>
    <w:rsid w:val="009D56BE"/>
    <w:rsid w:val="009E3427"/>
    <w:rsid w:val="009E3556"/>
    <w:rsid w:val="009E52AB"/>
    <w:rsid w:val="009E52C1"/>
    <w:rsid w:val="009E59F7"/>
    <w:rsid w:val="009E5C9B"/>
    <w:rsid w:val="009E5ED4"/>
    <w:rsid w:val="009E6157"/>
    <w:rsid w:val="009F163F"/>
    <w:rsid w:val="009F4D02"/>
    <w:rsid w:val="009F7446"/>
    <w:rsid w:val="00A017FC"/>
    <w:rsid w:val="00A046BE"/>
    <w:rsid w:val="00A04B6A"/>
    <w:rsid w:val="00A0542E"/>
    <w:rsid w:val="00A074A5"/>
    <w:rsid w:val="00A14C64"/>
    <w:rsid w:val="00A14F5F"/>
    <w:rsid w:val="00A20000"/>
    <w:rsid w:val="00A23762"/>
    <w:rsid w:val="00A26A7A"/>
    <w:rsid w:val="00A26BC5"/>
    <w:rsid w:val="00A305D0"/>
    <w:rsid w:val="00A3390B"/>
    <w:rsid w:val="00A36385"/>
    <w:rsid w:val="00A4243C"/>
    <w:rsid w:val="00A50B97"/>
    <w:rsid w:val="00A50E86"/>
    <w:rsid w:val="00A534A8"/>
    <w:rsid w:val="00A5569B"/>
    <w:rsid w:val="00A61C1A"/>
    <w:rsid w:val="00A61EBE"/>
    <w:rsid w:val="00A64C0D"/>
    <w:rsid w:val="00A66D29"/>
    <w:rsid w:val="00A719D5"/>
    <w:rsid w:val="00A71D7C"/>
    <w:rsid w:val="00A724A3"/>
    <w:rsid w:val="00A743D4"/>
    <w:rsid w:val="00A75928"/>
    <w:rsid w:val="00A83FAF"/>
    <w:rsid w:val="00A84465"/>
    <w:rsid w:val="00A845DF"/>
    <w:rsid w:val="00A85182"/>
    <w:rsid w:val="00A91223"/>
    <w:rsid w:val="00A91B03"/>
    <w:rsid w:val="00A948EA"/>
    <w:rsid w:val="00A97AF0"/>
    <w:rsid w:val="00A97B3A"/>
    <w:rsid w:val="00AA701A"/>
    <w:rsid w:val="00AB083E"/>
    <w:rsid w:val="00AB1437"/>
    <w:rsid w:val="00AB1EFA"/>
    <w:rsid w:val="00AB5CCF"/>
    <w:rsid w:val="00AB65D0"/>
    <w:rsid w:val="00AB6E4B"/>
    <w:rsid w:val="00AC133D"/>
    <w:rsid w:val="00AC3F25"/>
    <w:rsid w:val="00AC4F92"/>
    <w:rsid w:val="00AC57A6"/>
    <w:rsid w:val="00AC7A32"/>
    <w:rsid w:val="00AD392D"/>
    <w:rsid w:val="00AD3F34"/>
    <w:rsid w:val="00AD641E"/>
    <w:rsid w:val="00AD6B4D"/>
    <w:rsid w:val="00AE0227"/>
    <w:rsid w:val="00AE2A69"/>
    <w:rsid w:val="00AE305B"/>
    <w:rsid w:val="00AE3BB9"/>
    <w:rsid w:val="00AE4604"/>
    <w:rsid w:val="00AE4BCA"/>
    <w:rsid w:val="00AE5A8B"/>
    <w:rsid w:val="00AF039D"/>
    <w:rsid w:val="00AF23E1"/>
    <w:rsid w:val="00AF5D2E"/>
    <w:rsid w:val="00AF67AE"/>
    <w:rsid w:val="00AF705C"/>
    <w:rsid w:val="00AF79F4"/>
    <w:rsid w:val="00B06561"/>
    <w:rsid w:val="00B11459"/>
    <w:rsid w:val="00B1305B"/>
    <w:rsid w:val="00B14A7C"/>
    <w:rsid w:val="00B17E7D"/>
    <w:rsid w:val="00B20960"/>
    <w:rsid w:val="00B25915"/>
    <w:rsid w:val="00B3039D"/>
    <w:rsid w:val="00B339D9"/>
    <w:rsid w:val="00B361C1"/>
    <w:rsid w:val="00B36F40"/>
    <w:rsid w:val="00B37251"/>
    <w:rsid w:val="00B411C8"/>
    <w:rsid w:val="00B4530D"/>
    <w:rsid w:val="00B462F5"/>
    <w:rsid w:val="00B50451"/>
    <w:rsid w:val="00B51399"/>
    <w:rsid w:val="00B52CFE"/>
    <w:rsid w:val="00B54C23"/>
    <w:rsid w:val="00B55D03"/>
    <w:rsid w:val="00B578B0"/>
    <w:rsid w:val="00B607C7"/>
    <w:rsid w:val="00B6120E"/>
    <w:rsid w:val="00B64F45"/>
    <w:rsid w:val="00B65CF5"/>
    <w:rsid w:val="00B673B0"/>
    <w:rsid w:val="00B72D69"/>
    <w:rsid w:val="00B83E3B"/>
    <w:rsid w:val="00B8702D"/>
    <w:rsid w:val="00B87053"/>
    <w:rsid w:val="00B90E53"/>
    <w:rsid w:val="00B93695"/>
    <w:rsid w:val="00B96809"/>
    <w:rsid w:val="00B96A1B"/>
    <w:rsid w:val="00BA1178"/>
    <w:rsid w:val="00BA1F50"/>
    <w:rsid w:val="00BB45C5"/>
    <w:rsid w:val="00BC5C66"/>
    <w:rsid w:val="00BC6690"/>
    <w:rsid w:val="00BC66AE"/>
    <w:rsid w:val="00BC6870"/>
    <w:rsid w:val="00BC6E37"/>
    <w:rsid w:val="00BD1B3D"/>
    <w:rsid w:val="00BD32E6"/>
    <w:rsid w:val="00BD4967"/>
    <w:rsid w:val="00BD76D4"/>
    <w:rsid w:val="00BE17FD"/>
    <w:rsid w:val="00BE2D72"/>
    <w:rsid w:val="00BE4F73"/>
    <w:rsid w:val="00BE7B96"/>
    <w:rsid w:val="00BF0B9D"/>
    <w:rsid w:val="00BF10A0"/>
    <w:rsid w:val="00BF18D6"/>
    <w:rsid w:val="00BF2C44"/>
    <w:rsid w:val="00BF3854"/>
    <w:rsid w:val="00C01FC9"/>
    <w:rsid w:val="00C0377C"/>
    <w:rsid w:val="00C11502"/>
    <w:rsid w:val="00C125CD"/>
    <w:rsid w:val="00C12930"/>
    <w:rsid w:val="00C12EEA"/>
    <w:rsid w:val="00C1376D"/>
    <w:rsid w:val="00C15C2F"/>
    <w:rsid w:val="00C15CFC"/>
    <w:rsid w:val="00C16B5A"/>
    <w:rsid w:val="00C1768E"/>
    <w:rsid w:val="00C237F5"/>
    <w:rsid w:val="00C24DF6"/>
    <w:rsid w:val="00C2673E"/>
    <w:rsid w:val="00C27C4F"/>
    <w:rsid w:val="00C313B6"/>
    <w:rsid w:val="00C33D0E"/>
    <w:rsid w:val="00C3418E"/>
    <w:rsid w:val="00C34820"/>
    <w:rsid w:val="00C35979"/>
    <w:rsid w:val="00C35C76"/>
    <w:rsid w:val="00C40987"/>
    <w:rsid w:val="00C4325D"/>
    <w:rsid w:val="00C52EA4"/>
    <w:rsid w:val="00C55D70"/>
    <w:rsid w:val="00C722B2"/>
    <w:rsid w:val="00C72E24"/>
    <w:rsid w:val="00C86821"/>
    <w:rsid w:val="00C87631"/>
    <w:rsid w:val="00C9189D"/>
    <w:rsid w:val="00C935DA"/>
    <w:rsid w:val="00C951FB"/>
    <w:rsid w:val="00C969FE"/>
    <w:rsid w:val="00CA08AD"/>
    <w:rsid w:val="00CA1666"/>
    <w:rsid w:val="00CA2929"/>
    <w:rsid w:val="00CA4E98"/>
    <w:rsid w:val="00CA6A79"/>
    <w:rsid w:val="00CB2063"/>
    <w:rsid w:val="00CB22A2"/>
    <w:rsid w:val="00CB2337"/>
    <w:rsid w:val="00CB4FA0"/>
    <w:rsid w:val="00CB59F5"/>
    <w:rsid w:val="00CB64C8"/>
    <w:rsid w:val="00CC08FB"/>
    <w:rsid w:val="00CC15D9"/>
    <w:rsid w:val="00CC77CE"/>
    <w:rsid w:val="00CD2802"/>
    <w:rsid w:val="00CE31EF"/>
    <w:rsid w:val="00CE34D6"/>
    <w:rsid w:val="00CE3DCD"/>
    <w:rsid w:val="00CE4793"/>
    <w:rsid w:val="00CF3DDD"/>
    <w:rsid w:val="00CF607C"/>
    <w:rsid w:val="00D01872"/>
    <w:rsid w:val="00D0193E"/>
    <w:rsid w:val="00D03F94"/>
    <w:rsid w:val="00D05B4B"/>
    <w:rsid w:val="00D0731C"/>
    <w:rsid w:val="00D10E30"/>
    <w:rsid w:val="00D114BB"/>
    <w:rsid w:val="00D12DD3"/>
    <w:rsid w:val="00D1348D"/>
    <w:rsid w:val="00D207CB"/>
    <w:rsid w:val="00D22857"/>
    <w:rsid w:val="00D253B6"/>
    <w:rsid w:val="00D2555C"/>
    <w:rsid w:val="00D273B1"/>
    <w:rsid w:val="00D31BDD"/>
    <w:rsid w:val="00D33EB1"/>
    <w:rsid w:val="00D3586F"/>
    <w:rsid w:val="00D41370"/>
    <w:rsid w:val="00D467D7"/>
    <w:rsid w:val="00D501DF"/>
    <w:rsid w:val="00D516FF"/>
    <w:rsid w:val="00D5294A"/>
    <w:rsid w:val="00D52993"/>
    <w:rsid w:val="00D535BC"/>
    <w:rsid w:val="00D571D6"/>
    <w:rsid w:val="00D57DA6"/>
    <w:rsid w:val="00D603A2"/>
    <w:rsid w:val="00D63FA3"/>
    <w:rsid w:val="00D645A9"/>
    <w:rsid w:val="00D67092"/>
    <w:rsid w:val="00D671D9"/>
    <w:rsid w:val="00D74F74"/>
    <w:rsid w:val="00D7648B"/>
    <w:rsid w:val="00D76F6B"/>
    <w:rsid w:val="00D8044B"/>
    <w:rsid w:val="00D82B7C"/>
    <w:rsid w:val="00D83D9B"/>
    <w:rsid w:val="00D8626F"/>
    <w:rsid w:val="00D87FEB"/>
    <w:rsid w:val="00D91242"/>
    <w:rsid w:val="00D93F77"/>
    <w:rsid w:val="00DA0DFB"/>
    <w:rsid w:val="00DA2459"/>
    <w:rsid w:val="00DA3C69"/>
    <w:rsid w:val="00DA74B9"/>
    <w:rsid w:val="00DB06CF"/>
    <w:rsid w:val="00DB187D"/>
    <w:rsid w:val="00DB4D01"/>
    <w:rsid w:val="00DC1828"/>
    <w:rsid w:val="00DD5D0F"/>
    <w:rsid w:val="00DD6C9B"/>
    <w:rsid w:val="00DE2059"/>
    <w:rsid w:val="00DE2948"/>
    <w:rsid w:val="00DE322B"/>
    <w:rsid w:val="00DE4130"/>
    <w:rsid w:val="00DE545D"/>
    <w:rsid w:val="00DE5BAC"/>
    <w:rsid w:val="00DE694C"/>
    <w:rsid w:val="00DF0B7F"/>
    <w:rsid w:val="00DF1189"/>
    <w:rsid w:val="00DF3E25"/>
    <w:rsid w:val="00DF593D"/>
    <w:rsid w:val="00E00F9A"/>
    <w:rsid w:val="00E02328"/>
    <w:rsid w:val="00E039BF"/>
    <w:rsid w:val="00E03D27"/>
    <w:rsid w:val="00E042E1"/>
    <w:rsid w:val="00E0661F"/>
    <w:rsid w:val="00E1006C"/>
    <w:rsid w:val="00E11DFD"/>
    <w:rsid w:val="00E12904"/>
    <w:rsid w:val="00E14488"/>
    <w:rsid w:val="00E14C04"/>
    <w:rsid w:val="00E15E66"/>
    <w:rsid w:val="00E17776"/>
    <w:rsid w:val="00E22C71"/>
    <w:rsid w:val="00E235CB"/>
    <w:rsid w:val="00E2654E"/>
    <w:rsid w:val="00E30A8E"/>
    <w:rsid w:val="00E310A9"/>
    <w:rsid w:val="00E3179B"/>
    <w:rsid w:val="00E34CC7"/>
    <w:rsid w:val="00E364AA"/>
    <w:rsid w:val="00E36F23"/>
    <w:rsid w:val="00E372E1"/>
    <w:rsid w:val="00E41754"/>
    <w:rsid w:val="00E439E5"/>
    <w:rsid w:val="00E440E1"/>
    <w:rsid w:val="00E4644E"/>
    <w:rsid w:val="00E4686A"/>
    <w:rsid w:val="00E5096F"/>
    <w:rsid w:val="00E533D7"/>
    <w:rsid w:val="00E53760"/>
    <w:rsid w:val="00E60CF9"/>
    <w:rsid w:val="00E61218"/>
    <w:rsid w:val="00E67C1A"/>
    <w:rsid w:val="00E73D79"/>
    <w:rsid w:val="00E73DB6"/>
    <w:rsid w:val="00E74BE0"/>
    <w:rsid w:val="00E768F2"/>
    <w:rsid w:val="00E77AF6"/>
    <w:rsid w:val="00E81C0F"/>
    <w:rsid w:val="00E8225B"/>
    <w:rsid w:val="00E9039E"/>
    <w:rsid w:val="00E91564"/>
    <w:rsid w:val="00E96986"/>
    <w:rsid w:val="00E96AD0"/>
    <w:rsid w:val="00EA1B49"/>
    <w:rsid w:val="00EA2548"/>
    <w:rsid w:val="00EA5E91"/>
    <w:rsid w:val="00EB3D65"/>
    <w:rsid w:val="00EB624D"/>
    <w:rsid w:val="00EC1888"/>
    <w:rsid w:val="00EC2A54"/>
    <w:rsid w:val="00EC6588"/>
    <w:rsid w:val="00ED4102"/>
    <w:rsid w:val="00ED64EF"/>
    <w:rsid w:val="00EE08E5"/>
    <w:rsid w:val="00EE0E27"/>
    <w:rsid w:val="00EE2308"/>
    <w:rsid w:val="00EE3405"/>
    <w:rsid w:val="00EE35FF"/>
    <w:rsid w:val="00EE39CF"/>
    <w:rsid w:val="00EE40FA"/>
    <w:rsid w:val="00EE4DE8"/>
    <w:rsid w:val="00EF1802"/>
    <w:rsid w:val="00EF2B7A"/>
    <w:rsid w:val="00EF4044"/>
    <w:rsid w:val="00EF552A"/>
    <w:rsid w:val="00EF75F3"/>
    <w:rsid w:val="00F01CE9"/>
    <w:rsid w:val="00F03939"/>
    <w:rsid w:val="00F10121"/>
    <w:rsid w:val="00F117E3"/>
    <w:rsid w:val="00F17A32"/>
    <w:rsid w:val="00F20E58"/>
    <w:rsid w:val="00F24205"/>
    <w:rsid w:val="00F25294"/>
    <w:rsid w:val="00F26C9A"/>
    <w:rsid w:val="00F26FE7"/>
    <w:rsid w:val="00F27421"/>
    <w:rsid w:val="00F30A29"/>
    <w:rsid w:val="00F3141B"/>
    <w:rsid w:val="00F33741"/>
    <w:rsid w:val="00F35093"/>
    <w:rsid w:val="00F36259"/>
    <w:rsid w:val="00F36F13"/>
    <w:rsid w:val="00F3708F"/>
    <w:rsid w:val="00F44028"/>
    <w:rsid w:val="00F447CD"/>
    <w:rsid w:val="00F46634"/>
    <w:rsid w:val="00F47ACD"/>
    <w:rsid w:val="00F50714"/>
    <w:rsid w:val="00F50D43"/>
    <w:rsid w:val="00F53607"/>
    <w:rsid w:val="00F53EC4"/>
    <w:rsid w:val="00F6293B"/>
    <w:rsid w:val="00F64BA3"/>
    <w:rsid w:val="00F652AC"/>
    <w:rsid w:val="00F6790B"/>
    <w:rsid w:val="00F71D2D"/>
    <w:rsid w:val="00F73105"/>
    <w:rsid w:val="00F73EE0"/>
    <w:rsid w:val="00F7673F"/>
    <w:rsid w:val="00F83F56"/>
    <w:rsid w:val="00F84C90"/>
    <w:rsid w:val="00F85A86"/>
    <w:rsid w:val="00F917BF"/>
    <w:rsid w:val="00F952DE"/>
    <w:rsid w:val="00F9629B"/>
    <w:rsid w:val="00FA018B"/>
    <w:rsid w:val="00FA335D"/>
    <w:rsid w:val="00FA4A37"/>
    <w:rsid w:val="00FA4ACF"/>
    <w:rsid w:val="00FA6804"/>
    <w:rsid w:val="00FA6E25"/>
    <w:rsid w:val="00FB1954"/>
    <w:rsid w:val="00FB22A7"/>
    <w:rsid w:val="00FB3626"/>
    <w:rsid w:val="00FB3BAD"/>
    <w:rsid w:val="00FB60D8"/>
    <w:rsid w:val="00FC020A"/>
    <w:rsid w:val="00FC06B1"/>
    <w:rsid w:val="00FC52FC"/>
    <w:rsid w:val="00FC6C0F"/>
    <w:rsid w:val="00FC73CE"/>
    <w:rsid w:val="00FD02C1"/>
    <w:rsid w:val="00FD05B6"/>
    <w:rsid w:val="00FD2024"/>
    <w:rsid w:val="00FD3DE6"/>
    <w:rsid w:val="00FD4B4C"/>
    <w:rsid w:val="00FD65B8"/>
    <w:rsid w:val="00FE2BC8"/>
    <w:rsid w:val="00FE2D5A"/>
    <w:rsid w:val="00FE3EBB"/>
    <w:rsid w:val="00FF2732"/>
    <w:rsid w:val="00FF4CFF"/>
    <w:rsid w:val="00FF607B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4B6C0D"/>
  <w15:docId w15:val="{0079DF63-12B9-44AA-A029-CD2B22D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1C2"/>
    <w:pPr>
      <w:spacing w:after="120" w:line="300" w:lineRule="auto"/>
      <w:jc w:val="both"/>
    </w:pPr>
    <w:rPr>
      <w:rFonts w:ascii="Trebuchet MS" w:hAnsi="Trebuchet MS"/>
      <w:color w:val="000000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eastAsia="en-US"/>
    </w:rPr>
  </w:style>
  <w:style w:type="paragraph" w:styleId="Ttulo2">
    <w:name w:val="heading 2"/>
    <w:basedOn w:val="Ttulo1"/>
    <w:next w:val="Normal"/>
    <w:link w:val="Ttulo2Car"/>
    <w:uiPriority w:val="9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3000D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12904"/>
    <w:rPr>
      <w:i/>
      <w:iCs/>
    </w:rPr>
  </w:style>
  <w:style w:type="character" w:styleId="Textoennegrita">
    <w:name w:val="Strong"/>
    <w:basedOn w:val="Fuentedeprrafopredeter"/>
    <w:uiPriority w:val="22"/>
    <w:qFormat/>
    <w:rsid w:val="00E12904"/>
    <w:rPr>
      <w:b/>
      <w:bCs/>
    </w:rPr>
  </w:style>
  <w:style w:type="paragraph" w:customStyle="1" w:styleId="Default">
    <w:name w:val="Default"/>
    <w:rsid w:val="00CB59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68DA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6D0C"/>
    <w:rPr>
      <w:color w:val="605E5C"/>
      <w:shd w:val="clear" w:color="auto" w:fill="E1DFDD"/>
    </w:rPr>
  </w:style>
  <w:style w:type="character" w:customStyle="1" w:styleId="stylemarkdownhilighted2cp-h">
    <w:name w:val="style__markdownhilighted___2cp-h"/>
    <w:basedOn w:val="Fuentedeprrafopredeter"/>
    <w:rsid w:val="00631BFF"/>
  </w:style>
  <w:style w:type="character" w:customStyle="1" w:styleId="Ttulo2Car">
    <w:name w:val="Título 2 Car"/>
    <w:link w:val="Ttulo2"/>
    <w:uiPriority w:val="9"/>
    <w:rsid w:val="009A152C"/>
    <w:rPr>
      <w:rFonts w:ascii="Trebuchet MS" w:eastAsia="Arial Unicode MS" w:hAnsi="Trebuchet MS"/>
      <w:b/>
      <w:caps/>
      <w:lang w:val="es-ES_tradnl" w:eastAsia="en-US"/>
    </w:rPr>
  </w:style>
  <w:style w:type="character" w:customStyle="1" w:styleId="Ttulo1Car">
    <w:name w:val="Título 1 Car"/>
    <w:link w:val="Ttulo1"/>
    <w:uiPriority w:val="9"/>
    <w:rsid w:val="009A152C"/>
    <w:rPr>
      <w:rFonts w:ascii="Trebuchet MS" w:eastAsia="Arial Unicode MS" w:hAnsi="Trebuchet MS"/>
      <w:b/>
      <w:sz w:val="24"/>
      <w:lang w:val="es-ES_tradnl" w:eastAsia="en-U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403D1"/>
    <w:rPr>
      <w:color w:val="605E5C"/>
      <w:shd w:val="clear" w:color="auto" w:fill="E1DFDD"/>
    </w:rPr>
  </w:style>
  <w:style w:type="character" w:customStyle="1" w:styleId="Ninguno">
    <w:name w:val="Ninguno"/>
    <w:rsid w:val="00FB3626"/>
    <w:rPr>
      <w:lang w:val="pt-PT"/>
    </w:rPr>
  </w:style>
  <w:style w:type="character" w:customStyle="1" w:styleId="whitespace-normal">
    <w:name w:val="whitespace-normal"/>
    <w:basedOn w:val="Fuentedeprrafopredeter"/>
    <w:rsid w:val="00E81C0F"/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CA4E98"/>
    <w:rPr>
      <w:color w:val="605E5C"/>
      <w:shd w:val="clear" w:color="auto" w:fill="E1DFDD"/>
    </w:rPr>
  </w:style>
  <w:style w:type="paragraph" w:customStyle="1" w:styleId="Cuerpo">
    <w:name w:val="Cuerpo"/>
    <w:rsid w:val="00184956"/>
    <w:pPr>
      <w:pBdr>
        <w:top w:val="nil"/>
        <w:left w:val="nil"/>
        <w:bottom w:val="nil"/>
        <w:right w:val="nil"/>
        <w:between w:val="nil"/>
        <w:bar w:val="nil"/>
      </w:pBd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Poromisin">
    <w:name w:val="Por omisión"/>
    <w:rsid w:val="0018495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A61EBE"/>
    <w:rPr>
      <w:color w:val="605E5C"/>
      <w:shd w:val="clear" w:color="auto" w:fill="E1DFDD"/>
    </w:rPr>
  </w:style>
  <w:style w:type="character" w:customStyle="1" w:styleId="Hyperlink1">
    <w:name w:val="Hyperlink.1"/>
    <w:basedOn w:val="Ninguno"/>
    <w:rsid w:val="00C237F5"/>
    <w:rPr>
      <w:outline w:val="0"/>
      <w:color w:val="0000FF"/>
      <w:u w:val="single" w:color="0000FF"/>
      <w:lang w:val="pt-PT"/>
    </w:rPr>
  </w:style>
  <w:style w:type="character" w:styleId="Mencinsinresolver">
    <w:name w:val="Unresolved Mention"/>
    <w:basedOn w:val="Fuentedeprrafopredeter"/>
    <w:uiPriority w:val="99"/>
    <w:semiHidden/>
    <w:unhideWhenUsed/>
    <w:rsid w:val="00932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0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5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leguna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italeguna.e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953FE-6410-4EC1-9873-9A3C634E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360</TotalTime>
  <Pages>4</Pages>
  <Words>1378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Fundación VITAL Fundazioa</cp:lastModifiedBy>
  <cp:revision>11</cp:revision>
  <cp:lastPrinted>2020-07-03T08:04:00Z</cp:lastPrinted>
  <dcterms:created xsi:type="dcterms:W3CDTF">2026-09-14T12:28:00Z</dcterms:created>
  <dcterms:modified xsi:type="dcterms:W3CDTF">2026-09-16T09:59:00Z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