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930D9" w14:textId="4A491C31" w:rsidR="00477BAD" w:rsidRPr="00E30A8E" w:rsidRDefault="002702E7" w:rsidP="00AF3D9D">
      <w:pPr>
        <w:shd w:val="clear" w:color="auto" w:fill="D9D9D9" w:themeFill="background1" w:themeFillShade="D9"/>
        <w:tabs>
          <w:tab w:val="left" w:pos="2130"/>
          <w:tab w:val="center" w:pos="4536"/>
        </w:tabs>
        <w:jc w:val="center"/>
        <w:rPr>
          <w:rFonts w:ascii="Sanuk-Medium" w:hAnsi="Sanuk-Medium"/>
          <w:b/>
          <w:sz w:val="24"/>
          <w:szCs w:val="24"/>
        </w:rPr>
      </w:pPr>
      <w:r w:rsidRPr="00E30A8E">
        <w:rPr>
          <w:rFonts w:ascii="Sanuk-Medium" w:hAnsi="Sanuk-Medium"/>
          <w:b/>
          <w:sz w:val="24"/>
          <w:szCs w:val="24"/>
        </w:rPr>
        <w:t>nota de prensa</w:t>
      </w:r>
    </w:p>
    <w:p w14:paraId="3AD27D5E" w14:textId="77777777" w:rsidR="00E663E4" w:rsidRDefault="00E663E4" w:rsidP="00575D6A">
      <w:pPr>
        <w:pStyle w:val="Textoindependiente3"/>
        <w:tabs>
          <w:tab w:val="left" w:pos="10161"/>
        </w:tabs>
        <w:spacing w:line="300" w:lineRule="exact"/>
        <w:ind w:right="-142"/>
        <w:jc w:val="center"/>
        <w:rPr>
          <w:rFonts w:ascii="SanukLF-Light" w:hAnsi="SanukLF-Light"/>
          <w:b/>
          <w:bCs/>
          <w:spacing w:val="-8"/>
          <w:sz w:val="24"/>
          <w:szCs w:val="24"/>
        </w:rPr>
      </w:pPr>
    </w:p>
    <w:p w14:paraId="0500373A" w14:textId="02A20123" w:rsidR="00CE40EE" w:rsidRPr="00D21827" w:rsidRDefault="006964CC" w:rsidP="00575D6A">
      <w:pPr>
        <w:pStyle w:val="Textoindependiente3"/>
        <w:tabs>
          <w:tab w:val="left" w:pos="10161"/>
        </w:tabs>
        <w:spacing w:line="300" w:lineRule="exact"/>
        <w:ind w:right="-142"/>
        <w:jc w:val="center"/>
        <w:rPr>
          <w:rFonts w:ascii="SanukLF-Light" w:hAnsi="SanukLF-Light"/>
          <w:b/>
          <w:bCs/>
          <w:spacing w:val="-8"/>
          <w:sz w:val="24"/>
          <w:szCs w:val="24"/>
        </w:rPr>
      </w:pPr>
      <w:r>
        <w:rPr>
          <w:rFonts w:ascii="SanukLF-Light" w:hAnsi="SanukLF-Light"/>
          <w:b/>
          <w:bCs/>
          <w:spacing w:val="-8"/>
          <w:sz w:val="24"/>
          <w:szCs w:val="24"/>
        </w:rPr>
        <w:t xml:space="preserve">Tendrán lugar el 1 y 2 de septiembre </w:t>
      </w:r>
    </w:p>
    <w:p w14:paraId="75102F25" w14:textId="77777777" w:rsidR="00915440" w:rsidRPr="00D21827" w:rsidRDefault="00915440" w:rsidP="006E4159">
      <w:pPr>
        <w:pStyle w:val="Textoindependiente3"/>
        <w:tabs>
          <w:tab w:val="left" w:pos="10161"/>
        </w:tabs>
        <w:spacing w:line="300" w:lineRule="exact"/>
        <w:ind w:right="-1"/>
        <w:jc w:val="center"/>
        <w:rPr>
          <w:rFonts w:ascii="SanukLF-Light" w:hAnsi="SanukLF-Light"/>
          <w:b/>
          <w:bCs/>
          <w:sz w:val="25"/>
        </w:rPr>
      </w:pPr>
    </w:p>
    <w:p w14:paraId="42041A02" w14:textId="063FB957" w:rsidR="00B75A4C" w:rsidRPr="00544688" w:rsidRDefault="00023975" w:rsidP="00A65CE3">
      <w:pPr>
        <w:pStyle w:val="Textosinformato"/>
        <w:jc w:val="center"/>
        <w:rPr>
          <w:rFonts w:ascii="Sanuk-Medium" w:hAnsi="Sanuk-Medium" w:cstheme="minorHAnsi"/>
          <w:bCs/>
          <w:color w:val="003366"/>
          <w:spacing w:val="-6"/>
          <w:sz w:val="44"/>
          <w:szCs w:val="44"/>
        </w:rPr>
      </w:pPr>
      <w:r w:rsidRPr="00544688">
        <w:rPr>
          <w:rFonts w:ascii="Sanuk-Medium" w:hAnsi="Sanuk-Medium" w:cstheme="minorHAnsi"/>
          <w:bCs/>
          <w:color w:val="003366"/>
          <w:spacing w:val="-6"/>
          <w:sz w:val="44"/>
          <w:szCs w:val="44"/>
        </w:rPr>
        <w:t>ARKABIA</w:t>
      </w:r>
      <w:r w:rsidR="00513A68" w:rsidRPr="00544688">
        <w:rPr>
          <w:rFonts w:ascii="Sanuk-Medium" w:hAnsi="Sanuk-Medium" w:cstheme="minorHAnsi"/>
          <w:bCs/>
          <w:color w:val="003366"/>
          <w:spacing w:val="-6"/>
          <w:sz w:val="44"/>
          <w:szCs w:val="44"/>
        </w:rPr>
        <w:t xml:space="preserve"> </w:t>
      </w:r>
      <w:r w:rsidR="006964CC" w:rsidRPr="00544688">
        <w:rPr>
          <w:rFonts w:ascii="Sanuk-Medium" w:hAnsi="Sanuk-Medium" w:cstheme="minorHAnsi"/>
          <w:bCs/>
          <w:color w:val="003366"/>
          <w:spacing w:val="-6"/>
          <w:sz w:val="44"/>
          <w:szCs w:val="44"/>
        </w:rPr>
        <w:t>acoge dos charlas sobre el jardín en la historia del arte de la mano de Lola Durán</w:t>
      </w:r>
    </w:p>
    <w:p w14:paraId="01C8A640" w14:textId="5B5F5344" w:rsidR="008D66B8" w:rsidRPr="00D21827" w:rsidRDefault="008D66B8" w:rsidP="006E4159">
      <w:pPr>
        <w:pStyle w:val="Textosinformato"/>
        <w:spacing w:line="440" w:lineRule="exact"/>
        <w:jc w:val="center"/>
        <w:rPr>
          <w:rFonts w:ascii="Sanuk-Medium" w:hAnsi="Sanuk-Medium" w:cstheme="minorHAnsi"/>
          <w:bCs/>
          <w:color w:val="003366"/>
          <w:spacing w:val="-6"/>
          <w:sz w:val="40"/>
          <w:szCs w:val="40"/>
        </w:rPr>
      </w:pPr>
    </w:p>
    <w:p w14:paraId="2945B01D" w14:textId="716239D0" w:rsidR="0047067F" w:rsidRDefault="006E4159" w:rsidP="00733DD9">
      <w:pPr>
        <w:autoSpaceDE w:val="0"/>
        <w:autoSpaceDN w:val="0"/>
        <w:adjustRightInd w:val="0"/>
        <w:spacing w:line="300" w:lineRule="exact"/>
        <w:ind w:left="567"/>
        <w:rPr>
          <w:rFonts w:ascii="SanukLF-Light" w:hAnsi="SanukLF-Light" w:cs="Arial"/>
          <w:b/>
          <w:sz w:val="24"/>
          <w:szCs w:val="24"/>
        </w:rPr>
      </w:pPr>
      <w:r w:rsidRPr="006964CC">
        <w:rPr>
          <w:rFonts w:ascii="SanukLF-Light" w:hAnsi="SanukLF-Light" w:cs="Arial"/>
          <w:b/>
          <w:color w:val="0000FF"/>
          <w:sz w:val="28"/>
          <w:szCs w:val="28"/>
        </w:rPr>
        <w:t>•</w:t>
      </w:r>
      <w:r w:rsidRPr="00D21827">
        <w:rPr>
          <w:rFonts w:ascii="SanukLF-Light" w:hAnsi="SanukLF-Light" w:cs="Arial"/>
          <w:b/>
          <w:color w:val="C62128"/>
          <w:sz w:val="32"/>
          <w:szCs w:val="32"/>
        </w:rPr>
        <w:t xml:space="preserve"> </w:t>
      </w:r>
      <w:r w:rsidR="006964CC">
        <w:rPr>
          <w:rFonts w:ascii="SanukLF-Light" w:hAnsi="SanukLF-Light" w:cs="Arial"/>
          <w:b/>
          <w:sz w:val="24"/>
          <w:szCs w:val="24"/>
        </w:rPr>
        <w:t>Se celebrarán en el marco de l</w:t>
      </w:r>
      <w:r w:rsidR="002F3961" w:rsidRPr="00D21827">
        <w:rPr>
          <w:rFonts w:ascii="SanukLF-Light" w:hAnsi="SanukLF-Light" w:cs="Arial"/>
          <w:b/>
          <w:sz w:val="24"/>
          <w:szCs w:val="24"/>
        </w:rPr>
        <w:t xml:space="preserve">a muestra </w:t>
      </w:r>
      <w:r w:rsidR="008033C8" w:rsidRPr="00D21827">
        <w:rPr>
          <w:rFonts w:ascii="SanukLF-Light" w:hAnsi="SanukLF-Light" w:cs="Arial"/>
          <w:b/>
          <w:sz w:val="24"/>
          <w:szCs w:val="24"/>
        </w:rPr>
        <w:t>‘Digital Floralia’</w:t>
      </w:r>
      <w:r w:rsidR="006964CC">
        <w:rPr>
          <w:rFonts w:ascii="SanukLF-Light" w:hAnsi="SanukLF-Light" w:cs="Arial"/>
          <w:b/>
          <w:sz w:val="24"/>
          <w:szCs w:val="24"/>
        </w:rPr>
        <w:t>,</w:t>
      </w:r>
      <w:r w:rsidR="006964CC" w:rsidRPr="006964CC">
        <w:t xml:space="preserve"> </w:t>
      </w:r>
      <w:r w:rsidR="009C10CE" w:rsidRPr="009C10CE">
        <w:rPr>
          <w:rFonts w:ascii="SanukLF-Light" w:hAnsi="SanukLF-Light" w:cs="Arial"/>
          <w:b/>
          <w:sz w:val="24"/>
          <w:szCs w:val="24"/>
        </w:rPr>
        <w:t>una espectacular exposición del artista francés Miguel Chevalier, pionero internacional del arte digital y virtual</w:t>
      </w:r>
    </w:p>
    <w:p w14:paraId="5219FA37" w14:textId="165437E4" w:rsidR="006964CC" w:rsidRPr="00D21827" w:rsidRDefault="006964CC" w:rsidP="00733DD9">
      <w:pPr>
        <w:autoSpaceDE w:val="0"/>
        <w:autoSpaceDN w:val="0"/>
        <w:adjustRightInd w:val="0"/>
        <w:spacing w:line="300" w:lineRule="exact"/>
        <w:ind w:left="567"/>
        <w:rPr>
          <w:rFonts w:ascii="SanukLF-Light" w:hAnsi="SanukLF-Light" w:cs="Arial"/>
          <w:b/>
          <w:sz w:val="24"/>
          <w:szCs w:val="24"/>
        </w:rPr>
      </w:pPr>
      <w:r w:rsidRPr="006964CC">
        <w:rPr>
          <w:rFonts w:ascii="SanukLF-Light" w:hAnsi="SanukLF-Light" w:cs="Arial"/>
          <w:b/>
          <w:color w:val="0000FF"/>
          <w:sz w:val="28"/>
          <w:szCs w:val="28"/>
        </w:rPr>
        <w:t>•</w:t>
      </w:r>
      <w:r w:rsidRPr="00D21827">
        <w:rPr>
          <w:rFonts w:ascii="SanukLF-Light" w:hAnsi="SanukLF-Light" w:cs="Arial"/>
          <w:b/>
          <w:color w:val="C62128"/>
          <w:sz w:val="32"/>
          <w:szCs w:val="32"/>
        </w:rPr>
        <w:t xml:space="preserve"> </w:t>
      </w:r>
      <w:r>
        <w:rPr>
          <w:rFonts w:ascii="SanukLF-Light" w:hAnsi="SanukLF-Light" w:cs="Arial"/>
          <w:b/>
          <w:sz w:val="24"/>
          <w:szCs w:val="24"/>
        </w:rPr>
        <w:t>La primera tratará sobre ‘</w:t>
      </w:r>
      <w:r w:rsidRPr="006964CC">
        <w:rPr>
          <w:rFonts w:ascii="SanukLF-Light" w:hAnsi="SanukLF-Light" w:cs="Arial"/>
          <w:b/>
          <w:sz w:val="24"/>
          <w:szCs w:val="24"/>
        </w:rPr>
        <w:t>El jardín en la historia del arte: de paraíso perdido a paisaje contemporáneo</w:t>
      </w:r>
      <w:r>
        <w:rPr>
          <w:rFonts w:ascii="SanukLF-Light" w:hAnsi="SanukLF-Light" w:cs="Arial"/>
          <w:b/>
          <w:sz w:val="24"/>
          <w:szCs w:val="24"/>
        </w:rPr>
        <w:t>’, y la segunda, sobre ‘</w:t>
      </w:r>
      <w:r w:rsidRPr="006964CC">
        <w:rPr>
          <w:rFonts w:ascii="SanukLF-Light" w:hAnsi="SanukLF-Light" w:cs="Arial"/>
          <w:b/>
          <w:sz w:val="24"/>
          <w:szCs w:val="24"/>
        </w:rPr>
        <w:t>El jardín en el arte multimedia y digital: de la naturaleza al algoritmo</w:t>
      </w:r>
      <w:r>
        <w:rPr>
          <w:rFonts w:ascii="SanukLF-Light" w:hAnsi="SanukLF-Light" w:cs="Arial"/>
          <w:b/>
          <w:sz w:val="24"/>
          <w:szCs w:val="24"/>
        </w:rPr>
        <w:t>’</w:t>
      </w:r>
    </w:p>
    <w:p w14:paraId="030062BB" w14:textId="77777777" w:rsidR="002F3961" w:rsidRPr="00D21827" w:rsidRDefault="002F3961" w:rsidP="00502031">
      <w:pPr>
        <w:autoSpaceDE w:val="0"/>
        <w:autoSpaceDN w:val="0"/>
        <w:adjustRightInd w:val="0"/>
        <w:spacing w:line="300" w:lineRule="exact"/>
        <w:ind w:left="708"/>
        <w:rPr>
          <w:rFonts w:ascii="SanukLF-Light" w:hAnsi="SanukLF-Light" w:cs="Arial"/>
          <w:b/>
          <w:sz w:val="24"/>
          <w:szCs w:val="24"/>
        </w:rPr>
      </w:pPr>
    </w:p>
    <w:p w14:paraId="27B659F4" w14:textId="422CB1DE" w:rsidR="009C10CE" w:rsidRDefault="006E4159" w:rsidP="00795FE4">
      <w:pPr>
        <w:autoSpaceDE w:val="0"/>
        <w:autoSpaceDN w:val="0"/>
        <w:adjustRightInd w:val="0"/>
        <w:spacing w:after="0" w:line="300" w:lineRule="exact"/>
        <w:rPr>
          <w:rFonts w:ascii="SanukLF-Light" w:hAnsi="SanukLF-Light" w:cs="Arial"/>
          <w:sz w:val="24"/>
          <w:szCs w:val="24"/>
        </w:rPr>
      </w:pPr>
      <w:r w:rsidRPr="00D21827">
        <w:rPr>
          <w:rFonts w:ascii="SanukLF-Light" w:hAnsi="SanukLF-Light" w:cs="Arial"/>
          <w:b/>
          <w:sz w:val="24"/>
          <w:szCs w:val="24"/>
        </w:rPr>
        <w:t xml:space="preserve">Vitoria-Gasteiz, </w:t>
      </w:r>
      <w:r w:rsidR="00B56C09">
        <w:rPr>
          <w:rFonts w:ascii="SanukLF-Light" w:hAnsi="SanukLF-Light" w:cs="Arial"/>
          <w:b/>
          <w:sz w:val="24"/>
          <w:szCs w:val="24"/>
        </w:rPr>
        <w:t>26</w:t>
      </w:r>
      <w:r w:rsidR="006964CC">
        <w:rPr>
          <w:rFonts w:ascii="SanukLF-Light" w:hAnsi="SanukLF-Light" w:cs="Arial"/>
          <w:b/>
          <w:sz w:val="24"/>
          <w:szCs w:val="24"/>
        </w:rPr>
        <w:t xml:space="preserve"> de </w:t>
      </w:r>
      <w:r w:rsidR="00B56C09">
        <w:rPr>
          <w:rFonts w:ascii="SanukLF-Light" w:hAnsi="SanukLF-Light" w:cs="Arial"/>
          <w:b/>
          <w:sz w:val="24"/>
          <w:szCs w:val="24"/>
        </w:rPr>
        <w:t>agosto</w:t>
      </w:r>
      <w:r w:rsidRPr="00D21827">
        <w:rPr>
          <w:rFonts w:ascii="SanukLF-Light" w:hAnsi="SanukLF-Light" w:cs="Arial"/>
          <w:b/>
          <w:sz w:val="24"/>
          <w:szCs w:val="24"/>
        </w:rPr>
        <w:t xml:space="preserve"> de 2026.- </w:t>
      </w:r>
      <w:hyperlink r:id="rId8" w:history="1">
        <w:r w:rsidR="002F3961" w:rsidRPr="00D21827">
          <w:rPr>
            <w:rStyle w:val="Hipervnculo"/>
            <w:rFonts w:ascii="SanukLF-Light" w:hAnsi="SanukLF-Light" w:cs="Arial"/>
            <w:b/>
            <w:sz w:val="24"/>
            <w:szCs w:val="24"/>
          </w:rPr>
          <w:t>ARKABIA</w:t>
        </w:r>
      </w:hyperlink>
      <w:r w:rsidR="002F3961" w:rsidRPr="00D21827">
        <w:rPr>
          <w:rFonts w:ascii="SanukLF-Light" w:hAnsi="SanukLF-Light" w:cs="Arial"/>
          <w:b/>
          <w:sz w:val="24"/>
          <w:szCs w:val="24"/>
        </w:rPr>
        <w:t xml:space="preserve"> </w:t>
      </w:r>
      <w:r w:rsidR="009C10CE" w:rsidRPr="009C10CE">
        <w:rPr>
          <w:rFonts w:ascii="SanukLF-Light" w:hAnsi="SanukLF-Light" w:cs="Arial"/>
          <w:bCs/>
          <w:sz w:val="24"/>
          <w:szCs w:val="24"/>
        </w:rPr>
        <w:t>acoge hasta el 13 de octubre</w:t>
      </w:r>
      <w:r w:rsidR="009C10CE">
        <w:rPr>
          <w:rFonts w:ascii="SanukLF-Light" w:hAnsi="SanukLF-Light" w:cs="Arial"/>
          <w:b/>
          <w:sz w:val="24"/>
          <w:szCs w:val="24"/>
        </w:rPr>
        <w:t xml:space="preserve"> </w:t>
      </w:r>
      <w:r w:rsidR="009C10CE" w:rsidRPr="00D21827">
        <w:rPr>
          <w:rFonts w:ascii="SanukLF-Light" w:hAnsi="SanukLF-Light" w:cs="Arial"/>
          <w:b/>
          <w:sz w:val="24"/>
          <w:szCs w:val="24"/>
        </w:rPr>
        <w:t>‘Digital Floralia’</w:t>
      </w:r>
      <w:r w:rsidR="009C10CE">
        <w:rPr>
          <w:rFonts w:ascii="SanukLF-Light" w:hAnsi="SanukLF-Light" w:cs="Arial"/>
          <w:b/>
          <w:sz w:val="24"/>
          <w:szCs w:val="24"/>
        </w:rPr>
        <w:t>,</w:t>
      </w:r>
      <w:r w:rsidR="009C10CE" w:rsidRPr="00D21827">
        <w:rPr>
          <w:rFonts w:ascii="SanukLF-Light" w:hAnsi="SanukLF-Light" w:cs="Arial"/>
          <w:sz w:val="24"/>
          <w:szCs w:val="24"/>
        </w:rPr>
        <w:t xml:space="preserve"> </w:t>
      </w:r>
      <w:r w:rsidR="002F3961" w:rsidRPr="00D21827">
        <w:rPr>
          <w:rFonts w:ascii="SanukLF-Light" w:hAnsi="SanukLF-Light" w:cs="Arial"/>
          <w:sz w:val="24"/>
          <w:szCs w:val="24"/>
        </w:rPr>
        <w:t xml:space="preserve">una </w:t>
      </w:r>
      <w:r w:rsidR="009C10CE">
        <w:rPr>
          <w:rFonts w:ascii="SanukLF-Light" w:hAnsi="SanukLF-Light" w:cs="Arial"/>
          <w:sz w:val="24"/>
          <w:szCs w:val="24"/>
        </w:rPr>
        <w:t xml:space="preserve">espectacular </w:t>
      </w:r>
      <w:r w:rsidR="002F3961" w:rsidRPr="00D21827">
        <w:rPr>
          <w:rFonts w:ascii="SanukLF-Light" w:hAnsi="SanukLF-Light" w:cs="Arial"/>
          <w:sz w:val="24"/>
          <w:szCs w:val="24"/>
        </w:rPr>
        <w:t>exposici</w:t>
      </w:r>
      <w:r w:rsidR="009C10CE">
        <w:rPr>
          <w:rFonts w:ascii="SanukLF-Light" w:hAnsi="SanukLF-Light" w:cs="Arial"/>
          <w:sz w:val="24"/>
          <w:szCs w:val="24"/>
        </w:rPr>
        <w:t xml:space="preserve">ón del </w:t>
      </w:r>
      <w:r w:rsidR="00513A68" w:rsidRPr="00D21827">
        <w:rPr>
          <w:rFonts w:ascii="SanukLF-Light" w:hAnsi="SanukLF-Light" w:cs="Arial"/>
          <w:sz w:val="24"/>
          <w:szCs w:val="24"/>
        </w:rPr>
        <w:t xml:space="preserve">artista francés </w:t>
      </w:r>
      <w:r w:rsidR="00513A68" w:rsidRPr="00D21827">
        <w:rPr>
          <w:rFonts w:ascii="SanukLF-Light" w:hAnsi="SanukLF-Light" w:cs="Arial"/>
          <w:b/>
          <w:sz w:val="24"/>
          <w:szCs w:val="24"/>
        </w:rPr>
        <w:t>Miguel Chevalier</w:t>
      </w:r>
      <w:r w:rsidR="00513A68" w:rsidRPr="00D21827">
        <w:rPr>
          <w:rFonts w:ascii="SanukLF-Light" w:hAnsi="SanukLF-Light" w:cs="Arial"/>
          <w:sz w:val="24"/>
          <w:szCs w:val="24"/>
        </w:rPr>
        <w:t>, pionero internacional del arte digital y virtual.</w:t>
      </w:r>
      <w:r w:rsidR="00A97280" w:rsidRPr="00D21827">
        <w:rPr>
          <w:rFonts w:ascii="SanukLF-Light" w:hAnsi="SanukLF-Light" w:cs="Arial"/>
          <w:sz w:val="24"/>
          <w:szCs w:val="24"/>
        </w:rPr>
        <w:t xml:space="preserve"> </w:t>
      </w:r>
      <w:r w:rsidR="009C10CE">
        <w:rPr>
          <w:rFonts w:ascii="SanukLF-Light" w:hAnsi="SanukLF-Light" w:cs="Arial"/>
          <w:sz w:val="24"/>
          <w:szCs w:val="24"/>
        </w:rPr>
        <w:t>Su proyecto pro</w:t>
      </w:r>
      <w:r w:rsidR="00513A68" w:rsidRPr="00D21827">
        <w:rPr>
          <w:rFonts w:ascii="SanukLF-Light" w:hAnsi="SanukLF-Light" w:cs="Arial"/>
          <w:sz w:val="24"/>
          <w:szCs w:val="24"/>
        </w:rPr>
        <w:t xml:space="preserve">pone una inmersión en un </w:t>
      </w:r>
      <w:r w:rsidR="00513A68" w:rsidRPr="009942DA">
        <w:rPr>
          <w:rFonts w:ascii="SanukLF-Light" w:hAnsi="SanukLF-Light" w:cs="Arial"/>
          <w:b/>
          <w:bCs/>
          <w:sz w:val="24"/>
          <w:szCs w:val="24"/>
        </w:rPr>
        <w:t>universo vegetal imaginario</w:t>
      </w:r>
      <w:r w:rsidR="00513A68" w:rsidRPr="00D21827">
        <w:rPr>
          <w:rFonts w:ascii="SanukLF-Light" w:hAnsi="SanukLF-Light" w:cs="Arial"/>
          <w:sz w:val="24"/>
          <w:szCs w:val="24"/>
        </w:rPr>
        <w:t xml:space="preserve"> donde arte, ciencia y tecnología convergen para replantear nuestra relación con la naturaleza en una época marcada por la inteligencia artificial, la simulación y la transformación de lo vivo.</w:t>
      </w:r>
      <w:r w:rsidR="00733DD9" w:rsidRPr="00D21827">
        <w:rPr>
          <w:rFonts w:ascii="SanukLF-Light" w:hAnsi="SanukLF-Light" w:cs="Arial"/>
          <w:sz w:val="24"/>
          <w:szCs w:val="24"/>
        </w:rPr>
        <w:t xml:space="preserve"> </w:t>
      </w:r>
    </w:p>
    <w:p w14:paraId="043FDF6C" w14:textId="77777777" w:rsidR="009C10CE" w:rsidRDefault="009C10CE" w:rsidP="00795FE4">
      <w:pPr>
        <w:autoSpaceDE w:val="0"/>
        <w:autoSpaceDN w:val="0"/>
        <w:adjustRightInd w:val="0"/>
        <w:spacing w:after="0" w:line="300" w:lineRule="exact"/>
        <w:rPr>
          <w:rFonts w:ascii="SanukLF-Light" w:hAnsi="SanukLF-Light" w:cs="Arial"/>
          <w:sz w:val="24"/>
          <w:szCs w:val="24"/>
        </w:rPr>
      </w:pPr>
    </w:p>
    <w:p w14:paraId="3452485A" w14:textId="2DFD0424" w:rsidR="00733DD9" w:rsidRDefault="009C10CE" w:rsidP="00795FE4">
      <w:pPr>
        <w:autoSpaceDE w:val="0"/>
        <w:autoSpaceDN w:val="0"/>
        <w:adjustRightInd w:val="0"/>
        <w:spacing w:after="0" w:line="300" w:lineRule="exact"/>
        <w:rPr>
          <w:rFonts w:ascii="SanukLF-Light" w:hAnsi="SanukLF-Light" w:cs="Arial"/>
          <w:sz w:val="24"/>
          <w:szCs w:val="24"/>
        </w:rPr>
      </w:pPr>
      <w:r>
        <w:rPr>
          <w:rFonts w:ascii="SanukLF-Light" w:hAnsi="SanukLF-Light" w:cs="Arial"/>
          <w:sz w:val="24"/>
          <w:szCs w:val="24"/>
        </w:rPr>
        <w:t xml:space="preserve">Y en este marco, </w:t>
      </w:r>
      <w:r w:rsidR="00733DD9" w:rsidRPr="00D21827">
        <w:rPr>
          <w:rFonts w:ascii="SanukLF-Light" w:hAnsi="SanukLF-Light" w:cs="Arial"/>
          <w:sz w:val="24"/>
          <w:szCs w:val="24"/>
        </w:rPr>
        <w:t xml:space="preserve">el nuevo espacio cultural de </w:t>
      </w:r>
      <w:r w:rsidR="00733DD9" w:rsidRPr="00D21827">
        <w:rPr>
          <w:rFonts w:ascii="SanukLF-Light" w:hAnsi="SanukLF-Light" w:cs="Arial"/>
          <w:b/>
          <w:bCs/>
          <w:sz w:val="24"/>
          <w:szCs w:val="24"/>
        </w:rPr>
        <w:t>Vital Fundazioa</w:t>
      </w:r>
      <w:r w:rsidR="009942DA">
        <w:rPr>
          <w:rFonts w:ascii="SanukLF-Light" w:hAnsi="SanukLF-Light" w:cs="Arial"/>
          <w:sz w:val="24"/>
          <w:szCs w:val="24"/>
        </w:rPr>
        <w:t xml:space="preserve"> </w:t>
      </w:r>
      <w:r>
        <w:rPr>
          <w:rFonts w:ascii="SanukLF-Light" w:hAnsi="SanukLF-Light" w:cs="Arial"/>
          <w:sz w:val="24"/>
          <w:szCs w:val="24"/>
        </w:rPr>
        <w:t xml:space="preserve">ofrecerá los días 1 y 2 de septiembre sendas charlas sobre </w:t>
      </w:r>
      <w:r w:rsidRPr="009C10CE">
        <w:rPr>
          <w:rFonts w:ascii="SanukLF-Light" w:hAnsi="SanukLF-Light" w:cs="Arial"/>
          <w:sz w:val="24"/>
          <w:szCs w:val="24"/>
        </w:rPr>
        <w:t>‘El jardín en la historia del arte: de paraíso perdido a paisaje contemporáneo’ y ‘El jardín en el arte multimedia y digital: de la naturaleza al algoritmo’</w:t>
      </w:r>
      <w:r>
        <w:rPr>
          <w:rFonts w:ascii="SanukLF-Light" w:hAnsi="SanukLF-Light" w:cs="Arial"/>
          <w:sz w:val="24"/>
          <w:szCs w:val="24"/>
        </w:rPr>
        <w:t xml:space="preserve">. La ponente será </w:t>
      </w:r>
      <w:r w:rsidRPr="009942DA">
        <w:rPr>
          <w:rFonts w:ascii="SanukLF-Light" w:hAnsi="SanukLF-Light" w:cs="Arial"/>
          <w:b/>
          <w:bCs/>
          <w:sz w:val="24"/>
          <w:szCs w:val="24"/>
        </w:rPr>
        <w:t>Lola Durán</w:t>
      </w:r>
      <w:r>
        <w:rPr>
          <w:rFonts w:ascii="SanukLF-Light" w:hAnsi="SanukLF-Light" w:cs="Arial"/>
          <w:sz w:val="24"/>
          <w:szCs w:val="24"/>
        </w:rPr>
        <w:t>,</w:t>
      </w:r>
      <w:r w:rsidR="00D023B2">
        <w:rPr>
          <w:rFonts w:ascii="SanukLF-Light" w:hAnsi="SanukLF-Light" w:cs="Arial"/>
          <w:sz w:val="24"/>
          <w:szCs w:val="24"/>
        </w:rPr>
        <w:t xml:space="preserve"> </w:t>
      </w:r>
      <w:r w:rsidRPr="009C10CE">
        <w:rPr>
          <w:rFonts w:ascii="SanukLF-Light" w:hAnsi="SanukLF-Light" w:cs="Arial"/>
          <w:sz w:val="24"/>
          <w:szCs w:val="24"/>
        </w:rPr>
        <w:t>doctora en Historia del Arte y Cultura Visual por la Universidad Autónoma de Madrid, comisaria de exposiciones, historiadora y crítica de arte especializada en arte contemporáneo.</w:t>
      </w:r>
    </w:p>
    <w:p w14:paraId="00F676F7" w14:textId="77777777" w:rsidR="009942DA" w:rsidRDefault="009942DA" w:rsidP="00795FE4">
      <w:pPr>
        <w:autoSpaceDE w:val="0"/>
        <w:autoSpaceDN w:val="0"/>
        <w:adjustRightInd w:val="0"/>
        <w:spacing w:after="0" w:line="300" w:lineRule="exact"/>
        <w:rPr>
          <w:rFonts w:ascii="SanukLF-Light" w:hAnsi="SanukLF-Light" w:cs="Arial"/>
          <w:sz w:val="24"/>
          <w:szCs w:val="24"/>
        </w:rPr>
      </w:pPr>
    </w:p>
    <w:p w14:paraId="54B426EB" w14:textId="77777777" w:rsidR="009942DA" w:rsidRDefault="009942DA" w:rsidP="009942DA">
      <w:pPr>
        <w:autoSpaceDE w:val="0"/>
        <w:autoSpaceDN w:val="0"/>
        <w:adjustRightInd w:val="0"/>
        <w:spacing w:after="0" w:line="300" w:lineRule="exact"/>
        <w:rPr>
          <w:rFonts w:ascii="SanukLF-Light" w:hAnsi="SanukLF-Light" w:cs="Arial"/>
          <w:sz w:val="24"/>
          <w:szCs w:val="24"/>
        </w:rPr>
      </w:pPr>
      <w:r>
        <w:rPr>
          <w:rFonts w:ascii="SanukLF-Light" w:hAnsi="SanukLF-Light" w:cs="Arial"/>
          <w:sz w:val="24"/>
          <w:szCs w:val="24"/>
        </w:rPr>
        <w:t xml:space="preserve">El acceso es </w:t>
      </w:r>
      <w:r w:rsidRPr="009942DA">
        <w:rPr>
          <w:rFonts w:ascii="SanukLF-Light" w:hAnsi="SanukLF-Light" w:cs="Arial"/>
          <w:b/>
          <w:bCs/>
          <w:sz w:val="24"/>
          <w:szCs w:val="24"/>
        </w:rPr>
        <w:t>gratuito</w:t>
      </w:r>
      <w:r>
        <w:rPr>
          <w:rFonts w:ascii="SanukLF-Light" w:hAnsi="SanukLF-Light" w:cs="Arial"/>
          <w:sz w:val="24"/>
          <w:szCs w:val="24"/>
        </w:rPr>
        <w:t xml:space="preserve">, pero es </w:t>
      </w:r>
      <w:r w:rsidRPr="00544688">
        <w:rPr>
          <w:rFonts w:ascii="SanukLF-Light" w:hAnsi="SanukLF-Light" w:cs="Arial"/>
          <w:b/>
          <w:bCs/>
          <w:sz w:val="24"/>
          <w:szCs w:val="24"/>
        </w:rPr>
        <w:t>necesario retirar invitación</w:t>
      </w:r>
      <w:r>
        <w:rPr>
          <w:rFonts w:ascii="SanukLF-Light" w:hAnsi="SanukLF-Light" w:cs="Arial"/>
          <w:sz w:val="24"/>
          <w:szCs w:val="24"/>
        </w:rPr>
        <w:t xml:space="preserve"> a través de </w:t>
      </w:r>
      <w:hyperlink r:id="rId9" w:history="1">
        <w:r w:rsidRPr="00084C8D">
          <w:rPr>
            <w:rStyle w:val="Hipervnculo"/>
            <w:rFonts w:ascii="SanukLF-Light" w:hAnsi="SanukLF-Light" w:cs="Arial"/>
            <w:sz w:val="24"/>
            <w:szCs w:val="24"/>
          </w:rPr>
          <w:t>www.arkabia.eus</w:t>
        </w:r>
      </w:hyperlink>
      <w:r>
        <w:rPr>
          <w:rFonts w:ascii="SanukLF-Light" w:hAnsi="SanukLF-Light" w:cs="Arial"/>
          <w:sz w:val="24"/>
          <w:szCs w:val="24"/>
        </w:rPr>
        <w:t xml:space="preserve"> o presencialmente en su sede de la calle Postas 13-15 en horario de lunes a domingo de 11:00 a 14:00 o de 17:00 a 20:00 (martes cerrado). </w:t>
      </w:r>
    </w:p>
    <w:p w14:paraId="37973D94" w14:textId="77777777" w:rsidR="00451D1B" w:rsidRPr="00D21827" w:rsidRDefault="00451D1B" w:rsidP="00795FE4">
      <w:pPr>
        <w:autoSpaceDE w:val="0"/>
        <w:autoSpaceDN w:val="0"/>
        <w:adjustRightInd w:val="0"/>
        <w:spacing w:after="0" w:line="300" w:lineRule="exact"/>
        <w:rPr>
          <w:rFonts w:ascii="SanukLF-Light" w:hAnsi="SanukLF-Light" w:cs="Arial"/>
          <w:sz w:val="24"/>
          <w:szCs w:val="24"/>
        </w:rPr>
      </w:pPr>
    </w:p>
    <w:p w14:paraId="3696CFE7" w14:textId="2DF3B050" w:rsidR="006964CC" w:rsidRPr="005F791C" w:rsidRDefault="005F791C" w:rsidP="00D023B2">
      <w:pPr>
        <w:autoSpaceDE w:val="0"/>
        <w:autoSpaceDN w:val="0"/>
        <w:adjustRightInd w:val="0"/>
        <w:spacing w:line="300" w:lineRule="exact"/>
        <w:rPr>
          <w:rFonts w:ascii="Sanuk-Medium" w:eastAsia="Calibri" w:hAnsi="Sanuk-Medium" w:cstheme="minorHAnsi"/>
          <w:color w:val="003366"/>
          <w:spacing w:val="-2"/>
          <w:sz w:val="26"/>
          <w:szCs w:val="26"/>
          <w:lang w:val="es-ES_tradnl" w:eastAsia="en-US"/>
        </w:rPr>
      </w:pPr>
      <w:r>
        <w:rPr>
          <w:rFonts w:ascii="Sanuk-Medium" w:eastAsia="Calibri" w:hAnsi="Sanuk-Medium" w:cstheme="minorHAnsi"/>
          <w:color w:val="003366"/>
          <w:spacing w:val="-2"/>
          <w:sz w:val="26"/>
          <w:szCs w:val="26"/>
          <w:lang w:val="es-ES_tradnl" w:eastAsia="en-US"/>
        </w:rPr>
        <w:t xml:space="preserve">01/09. </w:t>
      </w:r>
      <w:r w:rsidR="006964CC" w:rsidRPr="005F791C">
        <w:rPr>
          <w:rFonts w:ascii="Sanuk-Medium" w:eastAsia="Calibri" w:hAnsi="Sanuk-Medium" w:cstheme="minorHAnsi"/>
          <w:b/>
          <w:bCs/>
          <w:color w:val="003366"/>
          <w:spacing w:val="-2"/>
          <w:sz w:val="24"/>
          <w:szCs w:val="24"/>
          <w:lang w:val="es-ES_tradnl" w:eastAsia="en-US"/>
        </w:rPr>
        <w:t>El jardín en la historia del arte: de paraíso perdido a paisaje contemporáneo</w:t>
      </w:r>
    </w:p>
    <w:p w14:paraId="52B29F5E" w14:textId="4556DD22" w:rsidR="006964CC" w:rsidRPr="006964CC" w:rsidRDefault="00D023B2" w:rsidP="006964CC">
      <w:pPr>
        <w:autoSpaceDE w:val="0"/>
        <w:autoSpaceDN w:val="0"/>
        <w:adjustRightInd w:val="0"/>
        <w:spacing w:after="0" w:line="300" w:lineRule="exact"/>
        <w:rPr>
          <w:rFonts w:ascii="SanukLF-Light" w:hAnsi="SanukLF-Light" w:cs="Arial"/>
          <w:sz w:val="24"/>
          <w:szCs w:val="24"/>
        </w:rPr>
      </w:pPr>
      <w:r>
        <w:rPr>
          <w:rFonts w:ascii="SanukLF-Light" w:hAnsi="SanukLF-Light" w:cs="Arial"/>
          <w:sz w:val="24"/>
          <w:szCs w:val="24"/>
        </w:rPr>
        <w:t xml:space="preserve">En su primera charla, la experta hablará sobre cómo </w:t>
      </w:r>
      <w:r w:rsidR="006964CC" w:rsidRPr="006964CC">
        <w:rPr>
          <w:rFonts w:ascii="SanukLF-Light" w:hAnsi="SanukLF-Light" w:cs="Arial"/>
          <w:sz w:val="24"/>
          <w:szCs w:val="24"/>
        </w:rPr>
        <w:t xml:space="preserve">los jardines </w:t>
      </w:r>
      <w:r>
        <w:rPr>
          <w:rFonts w:ascii="SanukLF-Light" w:hAnsi="SanukLF-Light" w:cs="Arial"/>
          <w:sz w:val="24"/>
          <w:szCs w:val="24"/>
        </w:rPr>
        <w:t xml:space="preserve">reflejan </w:t>
      </w:r>
      <w:r w:rsidR="006964CC" w:rsidRPr="006964CC">
        <w:rPr>
          <w:rFonts w:ascii="SanukLF-Light" w:hAnsi="SanukLF-Light" w:cs="Arial"/>
          <w:sz w:val="24"/>
          <w:szCs w:val="24"/>
        </w:rPr>
        <w:t>la manera en que cada época ha entendido la naturaleza</w:t>
      </w:r>
      <w:r>
        <w:rPr>
          <w:rFonts w:ascii="SanukLF-Light" w:hAnsi="SanukLF-Light" w:cs="Arial"/>
          <w:sz w:val="24"/>
          <w:szCs w:val="24"/>
        </w:rPr>
        <w:t xml:space="preserve">. </w:t>
      </w:r>
      <w:r w:rsidR="006964CC" w:rsidRPr="006964CC">
        <w:rPr>
          <w:rFonts w:ascii="SanukLF-Light" w:hAnsi="SanukLF-Light" w:cs="Arial"/>
          <w:sz w:val="24"/>
          <w:szCs w:val="24"/>
        </w:rPr>
        <w:t xml:space="preserve">Desde el Edén y los jardines del Egipto faraónico hasta Monet o el arte contemporáneo, esta conferencia propone un recorrido por la historia del jardín como uno de los grandes símbolos de la cultura occidental. Más que un fragmento de naturaleza ordenada, el jardín ha sido paraíso, refugio, lugar de conocimiento, escenario de poder y metáfora del alma humana. A través de algunas de las obras más significativas de la historia del arte, </w:t>
      </w:r>
      <w:r>
        <w:rPr>
          <w:rFonts w:ascii="SanukLF-Light" w:hAnsi="SanukLF-Light" w:cs="Arial"/>
          <w:sz w:val="24"/>
          <w:szCs w:val="24"/>
        </w:rPr>
        <w:t xml:space="preserve">descubrirá al público </w:t>
      </w:r>
      <w:r w:rsidR="006964CC" w:rsidRPr="006964CC">
        <w:rPr>
          <w:rFonts w:ascii="SanukLF-Light" w:hAnsi="SanukLF-Light" w:cs="Arial"/>
          <w:sz w:val="24"/>
          <w:szCs w:val="24"/>
        </w:rPr>
        <w:t>cómo ha evolucionado nuestra forma de mirar la naturaleza y cómo el jardín ha pasado de ser un simple fondo en la pintura a convertirse en protagonista de la creación artística y en un reflejo de nuestra relación con el mundo.</w:t>
      </w:r>
    </w:p>
    <w:p w14:paraId="2998C546" w14:textId="77777777" w:rsidR="006964CC" w:rsidRPr="006964CC" w:rsidRDefault="006964CC" w:rsidP="006964CC">
      <w:pPr>
        <w:autoSpaceDE w:val="0"/>
        <w:autoSpaceDN w:val="0"/>
        <w:adjustRightInd w:val="0"/>
        <w:spacing w:after="0" w:line="300" w:lineRule="exact"/>
        <w:rPr>
          <w:rFonts w:ascii="SanukLF-Light" w:hAnsi="SanukLF-Light" w:cs="Arial"/>
          <w:sz w:val="24"/>
          <w:szCs w:val="24"/>
        </w:rPr>
      </w:pPr>
    </w:p>
    <w:p w14:paraId="51BDCBD7" w14:textId="72095660" w:rsidR="006964CC" w:rsidRPr="005F791C" w:rsidRDefault="005F791C" w:rsidP="00D023B2">
      <w:pPr>
        <w:autoSpaceDE w:val="0"/>
        <w:autoSpaceDN w:val="0"/>
        <w:adjustRightInd w:val="0"/>
        <w:spacing w:line="300" w:lineRule="exact"/>
        <w:rPr>
          <w:rFonts w:ascii="Sanuk-Medium" w:eastAsia="Calibri" w:hAnsi="Sanuk-Medium" w:cstheme="minorHAnsi"/>
          <w:color w:val="003366"/>
          <w:spacing w:val="-2"/>
          <w:sz w:val="24"/>
          <w:szCs w:val="24"/>
          <w:lang w:val="es-ES_tradnl" w:eastAsia="en-US"/>
        </w:rPr>
      </w:pPr>
      <w:r w:rsidRPr="005F791C">
        <w:rPr>
          <w:rFonts w:ascii="Sanuk-Medium" w:eastAsia="Calibri" w:hAnsi="Sanuk-Medium" w:cstheme="minorHAnsi"/>
          <w:color w:val="003366"/>
          <w:spacing w:val="-2"/>
          <w:sz w:val="24"/>
          <w:szCs w:val="24"/>
          <w:lang w:val="es-ES_tradnl" w:eastAsia="en-US"/>
        </w:rPr>
        <w:t xml:space="preserve">02/09. </w:t>
      </w:r>
      <w:r w:rsidR="006964CC" w:rsidRPr="005F791C">
        <w:rPr>
          <w:rFonts w:ascii="Sanuk-Medium" w:eastAsia="Calibri" w:hAnsi="Sanuk-Medium" w:cstheme="minorHAnsi"/>
          <w:b/>
          <w:bCs/>
          <w:color w:val="003366"/>
          <w:spacing w:val="-2"/>
          <w:sz w:val="24"/>
          <w:szCs w:val="24"/>
          <w:lang w:val="es-ES_tradnl" w:eastAsia="en-US"/>
        </w:rPr>
        <w:t>El jardín en el arte multimedia y digital: de la naturaleza al algoritmo</w:t>
      </w:r>
    </w:p>
    <w:p w14:paraId="7941D403" w14:textId="13DF2040" w:rsidR="006964CC" w:rsidRPr="006964CC" w:rsidRDefault="00D023B2" w:rsidP="006964CC">
      <w:pPr>
        <w:autoSpaceDE w:val="0"/>
        <w:autoSpaceDN w:val="0"/>
        <w:adjustRightInd w:val="0"/>
        <w:spacing w:after="0" w:line="300" w:lineRule="exact"/>
        <w:rPr>
          <w:rFonts w:ascii="SanukLF-Light" w:hAnsi="SanukLF-Light" w:cs="Arial"/>
          <w:sz w:val="24"/>
          <w:szCs w:val="24"/>
        </w:rPr>
      </w:pPr>
      <w:r>
        <w:rPr>
          <w:rFonts w:ascii="SanukLF-Light" w:hAnsi="SanukLF-Light" w:cs="Arial"/>
          <w:sz w:val="24"/>
          <w:szCs w:val="24"/>
        </w:rPr>
        <w:t xml:space="preserve">Para la segunda cita, Lola Durán ha elegido un tema íntimamente relacionado con la exposición: </w:t>
      </w:r>
      <w:r w:rsidR="006964CC" w:rsidRPr="006964CC">
        <w:rPr>
          <w:rFonts w:ascii="SanukLF-Light" w:hAnsi="SanukLF-Light" w:cs="Arial"/>
          <w:sz w:val="24"/>
          <w:szCs w:val="24"/>
        </w:rPr>
        <w:t>¿</w:t>
      </w:r>
      <w:r>
        <w:rPr>
          <w:rFonts w:ascii="SanukLF-Light" w:hAnsi="SanukLF-Light" w:cs="Arial"/>
          <w:sz w:val="24"/>
          <w:szCs w:val="24"/>
        </w:rPr>
        <w:t>q</w:t>
      </w:r>
      <w:r w:rsidR="006964CC" w:rsidRPr="006964CC">
        <w:rPr>
          <w:rFonts w:ascii="SanukLF-Light" w:hAnsi="SanukLF-Light" w:cs="Arial"/>
          <w:sz w:val="24"/>
          <w:szCs w:val="24"/>
        </w:rPr>
        <w:t>ué ocurre con el jardín cuando la naturaleza se encuentra con la tecnología? Esta conferencia propone un recorrido por algunas de las propuestas más innovadoras del arte contemporáneo para descubrir cómo el jardín ha dejado de ser únicamente un espacio físico y se ha convertido en un entorno inmersivo, interactivo y, en ocasiones, completamente virtual. Desde la posnaturaleza hasta la inteligencia artificial, pasando por instalaciones multimedia, realidad virtual y arte generativo, explora</w:t>
      </w:r>
      <w:r>
        <w:rPr>
          <w:rFonts w:ascii="SanukLF-Light" w:hAnsi="SanukLF-Light" w:cs="Arial"/>
          <w:sz w:val="24"/>
          <w:szCs w:val="24"/>
        </w:rPr>
        <w:t xml:space="preserve">rá </w:t>
      </w:r>
      <w:r w:rsidR="006964CC" w:rsidRPr="006964CC">
        <w:rPr>
          <w:rFonts w:ascii="SanukLF-Light" w:hAnsi="SanukLF-Light" w:cs="Arial"/>
          <w:sz w:val="24"/>
          <w:szCs w:val="24"/>
        </w:rPr>
        <w:t xml:space="preserve">cómo artistas de todo el mundo utilizan el jardín para reflexionar sobre el cambio climático, la relación entre lo humano y lo tecnológico o los nuevos modos de habitar el planeta. </w:t>
      </w:r>
    </w:p>
    <w:p w14:paraId="786BDBFA" w14:textId="77777777" w:rsidR="00D023B2" w:rsidRDefault="00D023B2" w:rsidP="006964CC">
      <w:pPr>
        <w:autoSpaceDE w:val="0"/>
        <w:autoSpaceDN w:val="0"/>
        <w:adjustRightInd w:val="0"/>
        <w:spacing w:after="0" w:line="300" w:lineRule="exact"/>
        <w:rPr>
          <w:rFonts w:ascii="SanukLF-Light" w:hAnsi="SanukLF-Light" w:cs="Arial"/>
          <w:sz w:val="24"/>
          <w:szCs w:val="24"/>
        </w:rPr>
      </w:pPr>
    </w:p>
    <w:p w14:paraId="34453D4B" w14:textId="7C995B27" w:rsidR="00BA6F83" w:rsidRDefault="006964CC" w:rsidP="006964CC">
      <w:pPr>
        <w:autoSpaceDE w:val="0"/>
        <w:autoSpaceDN w:val="0"/>
        <w:adjustRightInd w:val="0"/>
        <w:spacing w:after="0" w:line="300" w:lineRule="exact"/>
        <w:rPr>
          <w:rFonts w:ascii="SanukLF-Light" w:hAnsi="SanukLF-Light" w:cs="Arial"/>
          <w:sz w:val="24"/>
          <w:szCs w:val="24"/>
        </w:rPr>
      </w:pPr>
      <w:r w:rsidRPr="00D023B2">
        <w:rPr>
          <w:rFonts w:ascii="SanukLF-Light" w:hAnsi="SanukLF-Light" w:cs="Arial"/>
          <w:b/>
          <w:bCs/>
          <w:sz w:val="24"/>
          <w:szCs w:val="24"/>
        </w:rPr>
        <w:t>Lola Durán Úcar</w:t>
      </w:r>
      <w:r w:rsidRPr="006964CC">
        <w:rPr>
          <w:rFonts w:ascii="SanukLF-Light" w:hAnsi="SanukLF-Light" w:cs="Arial"/>
          <w:sz w:val="24"/>
          <w:szCs w:val="24"/>
        </w:rPr>
        <w:t xml:space="preserve"> </w:t>
      </w:r>
      <w:r w:rsidR="00D023B2">
        <w:rPr>
          <w:rFonts w:ascii="SanukLF-Light" w:hAnsi="SanukLF-Light" w:cs="Arial"/>
          <w:sz w:val="24"/>
          <w:szCs w:val="24"/>
        </w:rPr>
        <w:t>ha</w:t>
      </w:r>
      <w:r w:rsidRPr="006964CC">
        <w:rPr>
          <w:rFonts w:ascii="SanukLF-Light" w:hAnsi="SanukLF-Light" w:cs="Arial"/>
          <w:sz w:val="24"/>
          <w:szCs w:val="24"/>
        </w:rPr>
        <w:t xml:space="preserve"> comisariado exposiciones en museos e instituciones de Europa, América y Asia, entre ellas la Real Academia de Bellas Artes de San Fernando (Madrid), el Museo Nacional de Bellas Artes de Buenos Aires, la Jordan National Gallery of Fine Arts (Amán), el Shaanxi Art Museum (China) o el Palazzo Albergati (Bolonia).</w:t>
      </w:r>
      <w:r w:rsidR="00BA6F83">
        <w:rPr>
          <w:rFonts w:ascii="SanukLF-Light" w:hAnsi="SanukLF-Light" w:cs="Arial"/>
          <w:sz w:val="24"/>
          <w:szCs w:val="24"/>
        </w:rPr>
        <w:t xml:space="preserve"> </w:t>
      </w:r>
    </w:p>
    <w:p w14:paraId="32E52F0D" w14:textId="77777777" w:rsidR="00BA6F83" w:rsidRDefault="00BA6F83" w:rsidP="006964CC">
      <w:pPr>
        <w:autoSpaceDE w:val="0"/>
        <w:autoSpaceDN w:val="0"/>
        <w:adjustRightInd w:val="0"/>
        <w:spacing w:after="0" w:line="300" w:lineRule="exact"/>
        <w:rPr>
          <w:rFonts w:ascii="SanukLF-Light" w:hAnsi="SanukLF-Light" w:cs="Arial"/>
          <w:sz w:val="24"/>
          <w:szCs w:val="24"/>
        </w:rPr>
      </w:pPr>
    </w:p>
    <w:p w14:paraId="53D73EF3" w14:textId="308456AB" w:rsidR="00513A68" w:rsidRDefault="006964CC" w:rsidP="006964CC">
      <w:pPr>
        <w:autoSpaceDE w:val="0"/>
        <w:autoSpaceDN w:val="0"/>
        <w:adjustRightInd w:val="0"/>
        <w:spacing w:after="0" w:line="300" w:lineRule="exact"/>
        <w:rPr>
          <w:rFonts w:ascii="SanukLF-Light" w:hAnsi="SanukLF-Light" w:cs="Arial"/>
          <w:sz w:val="24"/>
          <w:szCs w:val="24"/>
        </w:rPr>
      </w:pPr>
      <w:r w:rsidRPr="006964CC">
        <w:rPr>
          <w:rFonts w:ascii="SanukLF-Light" w:hAnsi="SanukLF-Light" w:cs="Arial"/>
          <w:sz w:val="24"/>
          <w:szCs w:val="24"/>
        </w:rPr>
        <w:t xml:space="preserve">El jardín, el paisaje y la relación entre el arte y la naturaleza ocupan un lugar central en su investigación y en su práctica curatorial. Este interés ha dado lugar a exposiciones como </w:t>
      </w:r>
      <w:r w:rsidR="00BA6F83">
        <w:rPr>
          <w:rFonts w:ascii="SanukLF-Light" w:hAnsi="SanukLF-Light" w:cs="Arial"/>
          <w:sz w:val="24"/>
          <w:szCs w:val="24"/>
        </w:rPr>
        <w:t>‘</w:t>
      </w:r>
      <w:r w:rsidRPr="006964CC">
        <w:rPr>
          <w:rFonts w:ascii="SanukLF-Light" w:hAnsi="SanukLF-Light" w:cs="Arial"/>
          <w:sz w:val="24"/>
          <w:szCs w:val="24"/>
        </w:rPr>
        <w:t>Marc Chagall. Soul Garden</w:t>
      </w:r>
      <w:r w:rsidR="00BA6F83">
        <w:rPr>
          <w:rFonts w:ascii="SanukLF-Light" w:hAnsi="SanukLF-Light" w:cs="Arial"/>
          <w:sz w:val="24"/>
          <w:szCs w:val="24"/>
        </w:rPr>
        <w:t>’</w:t>
      </w:r>
      <w:r w:rsidRPr="006964CC">
        <w:rPr>
          <w:rFonts w:ascii="SanukLF-Light" w:hAnsi="SanukLF-Light" w:cs="Arial"/>
          <w:sz w:val="24"/>
          <w:szCs w:val="24"/>
        </w:rPr>
        <w:t xml:space="preserve"> (Seúl, 2018); </w:t>
      </w:r>
      <w:r w:rsidR="00BA6F83">
        <w:rPr>
          <w:rFonts w:ascii="SanukLF-Light" w:hAnsi="SanukLF-Light" w:cs="Arial"/>
          <w:sz w:val="24"/>
          <w:szCs w:val="24"/>
        </w:rPr>
        <w:t>‘</w:t>
      </w:r>
      <w:r w:rsidRPr="006964CC">
        <w:rPr>
          <w:rFonts w:ascii="SanukLF-Light" w:hAnsi="SanukLF-Light" w:cs="Arial"/>
          <w:sz w:val="24"/>
          <w:szCs w:val="24"/>
        </w:rPr>
        <w:t>Memories and Dreams. Miró's Garden</w:t>
      </w:r>
      <w:r w:rsidR="00BA6F83">
        <w:rPr>
          <w:rFonts w:ascii="SanukLF-Light" w:hAnsi="SanukLF-Light" w:cs="Arial"/>
          <w:sz w:val="24"/>
          <w:szCs w:val="24"/>
        </w:rPr>
        <w:t>’</w:t>
      </w:r>
      <w:r w:rsidRPr="006964CC">
        <w:rPr>
          <w:rFonts w:ascii="SanukLF-Light" w:hAnsi="SanukLF-Light" w:cs="Arial"/>
          <w:sz w:val="24"/>
          <w:szCs w:val="24"/>
        </w:rPr>
        <w:t xml:space="preserve"> (Beiqiu Museum of Contemporary Art, China, 2022); </w:t>
      </w:r>
      <w:r w:rsidR="00BA6F83">
        <w:rPr>
          <w:rFonts w:ascii="SanukLF-Light" w:hAnsi="SanukLF-Light" w:cs="Arial"/>
          <w:sz w:val="24"/>
          <w:szCs w:val="24"/>
        </w:rPr>
        <w:t>‘</w:t>
      </w:r>
      <w:r w:rsidRPr="006964CC">
        <w:rPr>
          <w:rFonts w:ascii="SanukLF-Light" w:hAnsi="SanukLF-Light" w:cs="Arial"/>
          <w:sz w:val="24"/>
          <w:szCs w:val="24"/>
        </w:rPr>
        <w:t>De arboris perennis. José Manuel Ballester</w:t>
      </w:r>
      <w:r w:rsidR="00BA6F83">
        <w:rPr>
          <w:rFonts w:ascii="SanukLF-Light" w:hAnsi="SanukLF-Light" w:cs="Arial"/>
          <w:sz w:val="24"/>
          <w:szCs w:val="24"/>
        </w:rPr>
        <w:t>’</w:t>
      </w:r>
      <w:r w:rsidRPr="006964CC">
        <w:rPr>
          <w:rFonts w:ascii="SanukLF-Light" w:hAnsi="SanukLF-Light" w:cs="Arial"/>
          <w:sz w:val="24"/>
          <w:szCs w:val="24"/>
        </w:rPr>
        <w:t xml:space="preserve"> (Real Jardín Botánico, Madrid, 2023); </w:t>
      </w:r>
      <w:r w:rsidR="00BA6F83">
        <w:rPr>
          <w:rFonts w:ascii="SanukLF-Light" w:hAnsi="SanukLF-Light" w:cs="Arial"/>
          <w:sz w:val="24"/>
          <w:szCs w:val="24"/>
        </w:rPr>
        <w:t>‘</w:t>
      </w:r>
      <w:r w:rsidRPr="006964CC">
        <w:rPr>
          <w:rFonts w:ascii="SanukLF-Light" w:hAnsi="SanukLF-Light" w:cs="Arial"/>
          <w:sz w:val="24"/>
          <w:szCs w:val="24"/>
        </w:rPr>
        <w:t>La extensión sin término. Paisajes en la Colección Circa XX</w:t>
      </w:r>
      <w:r w:rsidR="00BA6F83">
        <w:rPr>
          <w:rFonts w:ascii="SanukLF-Light" w:hAnsi="SanukLF-Light" w:cs="Arial"/>
          <w:sz w:val="24"/>
          <w:szCs w:val="24"/>
        </w:rPr>
        <w:t>’</w:t>
      </w:r>
      <w:r w:rsidRPr="006964CC">
        <w:rPr>
          <w:rFonts w:ascii="SanukLF-Light" w:hAnsi="SanukLF-Light" w:cs="Arial"/>
          <w:sz w:val="24"/>
          <w:szCs w:val="24"/>
        </w:rPr>
        <w:t xml:space="preserve"> (IAACC Pablo Serrano, Zaragoza, 2024) e </w:t>
      </w:r>
      <w:r w:rsidR="00BA6F83">
        <w:rPr>
          <w:rFonts w:ascii="SanukLF-Light" w:hAnsi="SanukLF-Light" w:cs="Arial"/>
          <w:sz w:val="24"/>
          <w:szCs w:val="24"/>
        </w:rPr>
        <w:t>‘</w:t>
      </w:r>
      <w:r w:rsidRPr="006964CC">
        <w:rPr>
          <w:rFonts w:ascii="SanukLF-Light" w:hAnsi="SanukLF-Light" w:cs="Arial"/>
          <w:sz w:val="24"/>
          <w:szCs w:val="24"/>
        </w:rPr>
        <w:t>Instante eterno en el jardín</w:t>
      </w:r>
      <w:r w:rsidR="00BA6F83">
        <w:rPr>
          <w:rFonts w:ascii="SanukLF-Light" w:hAnsi="SanukLF-Light" w:cs="Arial"/>
          <w:sz w:val="24"/>
          <w:szCs w:val="24"/>
        </w:rPr>
        <w:t>’</w:t>
      </w:r>
      <w:r w:rsidRPr="006964CC">
        <w:rPr>
          <w:rFonts w:ascii="SanukLF-Light" w:hAnsi="SanukLF-Light" w:cs="Arial"/>
          <w:sz w:val="24"/>
          <w:szCs w:val="24"/>
        </w:rPr>
        <w:t xml:space="preserve"> (Centro, Madrid, 2025). Asimismo, es autora del curso </w:t>
      </w:r>
      <w:r w:rsidR="00BA6F83">
        <w:rPr>
          <w:rFonts w:ascii="SanukLF-Light" w:hAnsi="SanukLF-Light" w:cs="Arial"/>
          <w:sz w:val="24"/>
          <w:szCs w:val="24"/>
        </w:rPr>
        <w:t>‘</w:t>
      </w:r>
      <w:r w:rsidRPr="006964CC">
        <w:rPr>
          <w:rFonts w:ascii="SanukLF-Light" w:hAnsi="SanukLF-Light" w:cs="Arial"/>
          <w:sz w:val="24"/>
          <w:szCs w:val="24"/>
        </w:rPr>
        <w:t>El jardín en el arte contemporáneo</w:t>
      </w:r>
      <w:r w:rsidR="00BA6F83">
        <w:rPr>
          <w:rFonts w:ascii="SanukLF-Light" w:hAnsi="SanukLF-Light" w:cs="Arial"/>
          <w:sz w:val="24"/>
          <w:szCs w:val="24"/>
        </w:rPr>
        <w:t>’</w:t>
      </w:r>
      <w:r w:rsidRPr="006964CC">
        <w:rPr>
          <w:rFonts w:ascii="SanukLF-Light" w:hAnsi="SanukLF-Light" w:cs="Arial"/>
          <w:sz w:val="24"/>
          <w:szCs w:val="24"/>
        </w:rPr>
        <w:t>, desarrollado para el Museo Guggenheim Bilbao (2025).</w:t>
      </w:r>
    </w:p>
    <w:p w14:paraId="3F217B0F" w14:textId="77777777" w:rsidR="00544688" w:rsidRDefault="00544688" w:rsidP="006964CC">
      <w:pPr>
        <w:autoSpaceDE w:val="0"/>
        <w:autoSpaceDN w:val="0"/>
        <w:adjustRightInd w:val="0"/>
        <w:spacing w:after="0" w:line="300" w:lineRule="exact"/>
        <w:rPr>
          <w:rFonts w:ascii="SanukLF-Light" w:hAnsi="SanukLF-Light" w:cs="Arial"/>
          <w:sz w:val="24"/>
          <w:szCs w:val="24"/>
        </w:rPr>
      </w:pPr>
    </w:p>
    <w:p w14:paraId="3D429AF5" w14:textId="3CFA3C5C" w:rsidR="00544688" w:rsidRDefault="00544688" w:rsidP="006964CC">
      <w:pPr>
        <w:autoSpaceDE w:val="0"/>
        <w:autoSpaceDN w:val="0"/>
        <w:adjustRightInd w:val="0"/>
        <w:spacing w:after="0" w:line="300" w:lineRule="exact"/>
        <w:rPr>
          <w:rFonts w:ascii="SanukLF-Light" w:hAnsi="SanukLF-Light" w:cs="Arial"/>
          <w:sz w:val="24"/>
          <w:szCs w:val="24"/>
        </w:rPr>
      </w:pPr>
    </w:p>
    <w:sectPr w:rsidR="00544688" w:rsidSect="005F791C">
      <w:headerReference w:type="default" r:id="rId10"/>
      <w:footerReference w:type="default" r:id="rId11"/>
      <w:pgSz w:w="11906" w:h="16838"/>
      <w:pgMar w:top="1418" w:right="1274" w:bottom="993" w:left="1418" w:header="5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2DEEF" w14:textId="77777777" w:rsidR="00921671" w:rsidRDefault="00921671">
      <w:r>
        <w:separator/>
      </w:r>
    </w:p>
  </w:endnote>
  <w:endnote w:type="continuationSeparator" w:id="0">
    <w:p w14:paraId="322960A9" w14:textId="77777777" w:rsidR="00921671" w:rsidRDefault="00921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altName w:val="Yu Gothic"/>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65 Helvetica Medium">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Arial Unicode MS"/>
    <w:charset w:val="00"/>
    <w:family w:val="roman"/>
    <w:pitch w:val="default"/>
  </w:font>
  <w:font w:name="Sanuk-Medium">
    <w:panose1 w:val="00000000000000000000"/>
    <w:charset w:val="00"/>
    <w:family w:val="modern"/>
    <w:notTrueType/>
    <w:pitch w:val="variable"/>
    <w:sig w:usb0="A000002F" w:usb1="4000004A" w:usb2="00000000" w:usb3="00000000" w:csb0="00000111" w:csb1="00000000"/>
  </w:font>
  <w:font w:name="SanukLF-Light">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AE5B" w14:textId="03C8558F" w:rsidR="00CB64C8" w:rsidRDefault="00CB64C8" w:rsidP="00F029E7">
    <w:pPr>
      <w:pStyle w:val="Encabezado"/>
      <w:tabs>
        <w:tab w:val="clear" w:pos="8504"/>
        <w:tab w:val="right" w:pos="9356"/>
      </w:tabs>
      <w:spacing w:after="0" w:line="240" w:lineRule="auto"/>
      <w:jc w:val="center"/>
      <w:rPr>
        <w:rFonts w:cs="Arial"/>
        <w:sz w:val="12"/>
        <w:lang w:val="pt-BR"/>
      </w:rPr>
    </w:pPr>
    <w:r>
      <w:rPr>
        <w:noProof/>
      </w:rPr>
      <w:drawing>
        <wp:inline distT="0" distB="0" distL="0" distR="0" wp14:anchorId="4B15DD2E" wp14:editId="20D31BA2">
          <wp:extent cx="5742305" cy="50800"/>
          <wp:effectExtent l="0" t="0" r="0" b="6350"/>
          <wp:docPr id="1431481595" name="Imagen 1431481595"/>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742305" cy="50800"/>
                  </a:xfrm>
                  <a:prstGeom prst="rect">
                    <a:avLst/>
                  </a:prstGeom>
                </pic:spPr>
              </pic:pic>
            </a:graphicData>
          </a:graphic>
        </wp:inline>
      </w:drawing>
    </w:r>
  </w:p>
  <w:p w14:paraId="0CA79202" w14:textId="77777777" w:rsidR="00CB64C8" w:rsidRDefault="00CB64C8" w:rsidP="00F029E7">
    <w:pPr>
      <w:pStyle w:val="Encabezado"/>
      <w:tabs>
        <w:tab w:val="clear" w:pos="8504"/>
        <w:tab w:val="right" w:pos="9356"/>
      </w:tabs>
      <w:spacing w:after="0" w:line="240" w:lineRule="auto"/>
      <w:jc w:val="center"/>
      <w:rPr>
        <w:rFonts w:cs="Arial"/>
        <w:sz w:val="12"/>
        <w:lang w:val="pt-BR"/>
      </w:rPr>
    </w:pPr>
  </w:p>
  <w:p w14:paraId="13990C01" w14:textId="4CD16CDB" w:rsidR="00CB64C8" w:rsidRPr="00F029E7" w:rsidRDefault="000F5A18" w:rsidP="00F029E7">
    <w:pPr>
      <w:pStyle w:val="Encabezado"/>
      <w:tabs>
        <w:tab w:val="clear" w:pos="8504"/>
        <w:tab w:val="right" w:pos="9356"/>
      </w:tabs>
      <w:spacing w:after="0" w:line="240" w:lineRule="auto"/>
      <w:jc w:val="center"/>
      <w:rPr>
        <w:rFonts w:ascii="SanukLF-Light" w:eastAsia="Arial Unicode MS" w:hAnsi="SanukLF-Light" w:cs="Arial"/>
        <w:bCs/>
        <w:color w:val="002060"/>
        <w:sz w:val="20"/>
        <w:szCs w:val="20"/>
      </w:rPr>
    </w:pPr>
    <w:r w:rsidRPr="00F029E7">
      <w:rPr>
        <w:rFonts w:ascii="Sanuk-Medium" w:hAnsi="Sanuk-Medium" w:cs="Arial"/>
        <w:b/>
        <w:sz w:val="20"/>
        <w:szCs w:val="20"/>
        <w:lang w:val="pt-BR"/>
      </w:rPr>
      <w:t>A R K A B I A</w:t>
    </w:r>
    <w:r w:rsidR="00CB64C8" w:rsidRPr="00F029E7">
      <w:rPr>
        <w:rFonts w:ascii="SanukLF-Light" w:hAnsi="SanukLF-Light" w:cs="Arial"/>
        <w:b/>
        <w:sz w:val="20"/>
        <w:szCs w:val="20"/>
        <w:lang w:val="pt-BR"/>
      </w:rPr>
      <w:t xml:space="preserve"> | </w:t>
    </w:r>
    <w:r w:rsidR="00CB64C8" w:rsidRPr="00F029E7">
      <w:rPr>
        <w:rFonts w:ascii="SanukLF-Light" w:hAnsi="SanukLF-Light" w:cs="Arial"/>
        <w:sz w:val="20"/>
        <w:szCs w:val="20"/>
        <w:lang w:val="pt-BR"/>
      </w:rPr>
      <w:t xml:space="preserve">Comunicación      </w:t>
    </w:r>
    <w:r w:rsidR="00290F87" w:rsidRPr="00F029E7">
      <w:rPr>
        <w:rFonts w:ascii="SanukLF-Light" w:eastAsia="Arial Unicode MS" w:hAnsi="SanukLF-Light" w:cs="Arial"/>
        <w:bCs/>
        <w:color w:val="auto"/>
        <w:sz w:val="20"/>
        <w:szCs w:val="20"/>
        <w:lang w:val="x-none" w:eastAsia="x-none"/>
      </w:rPr>
      <w:t>6</w:t>
    </w:r>
    <w:r w:rsidR="00290F87" w:rsidRPr="00F029E7">
      <w:rPr>
        <w:rFonts w:ascii="SanukLF-Light" w:eastAsia="Arial Unicode MS" w:hAnsi="SanukLF-Light" w:cs="Arial"/>
        <w:bCs/>
        <w:color w:val="auto"/>
        <w:sz w:val="20"/>
        <w:szCs w:val="20"/>
        <w:lang w:eastAsia="x-none"/>
      </w:rPr>
      <w:t>36 617 821</w:t>
    </w:r>
    <w:r w:rsidR="00CB64C8" w:rsidRPr="00F029E7">
      <w:rPr>
        <w:rFonts w:ascii="SanukLF-Light" w:eastAsia="Arial Unicode MS" w:hAnsi="SanukLF-Light" w:cs="Arial Unicode MS"/>
        <w:bCs/>
        <w:color w:val="auto"/>
        <w:sz w:val="20"/>
        <w:szCs w:val="20"/>
        <w:lang w:eastAsia="x-none"/>
      </w:rPr>
      <w:t xml:space="preserve">    </w:t>
    </w:r>
    <w:hyperlink r:id="rId2" w:history="1">
      <w:r w:rsidR="00CB64C8" w:rsidRPr="00F029E7">
        <w:rPr>
          <w:rStyle w:val="Hipervnculo"/>
          <w:rFonts w:ascii="SanukLF-Light" w:eastAsia="Arial Unicode MS" w:hAnsi="SanukLF-Light" w:cs="Arial"/>
          <w:color w:val="auto"/>
          <w:sz w:val="20"/>
          <w:szCs w:val="20"/>
        </w:rPr>
        <w:t>comunicacion@fundacionvital.eus</w:t>
      </w:r>
    </w:hyperlink>
    <w:r w:rsidR="00CB64C8" w:rsidRPr="00F029E7">
      <w:rPr>
        <w:rStyle w:val="Hipervnculo"/>
        <w:rFonts w:ascii="SanukLF-Light" w:eastAsia="Arial Unicode MS" w:hAnsi="SanukLF-Light" w:cs="Arial"/>
        <w:color w:val="auto"/>
        <w:sz w:val="20"/>
        <w:szCs w:val="20"/>
        <w:u w:val="none"/>
      </w:rPr>
      <w:t xml:space="preserve">     </w:t>
    </w:r>
    <w:r w:rsidRPr="00F029E7">
      <w:rPr>
        <w:rStyle w:val="Hipervnculo"/>
        <w:rFonts w:ascii="SanukLF-Light" w:eastAsia="Arial Unicode MS" w:hAnsi="SanukLF-Light" w:cs="Arial"/>
        <w:b/>
        <w:bCs/>
        <w:color w:val="auto"/>
        <w:sz w:val="20"/>
        <w:szCs w:val="20"/>
      </w:rPr>
      <w:t>www.arkabia.eus</w:t>
    </w:r>
  </w:p>
  <w:p w14:paraId="716E3B75" w14:textId="77777777" w:rsidR="00CB64C8" w:rsidRDefault="00CB64C8" w:rsidP="00F029E7">
    <w:pPr>
      <w:pStyle w:val="Encabezado"/>
      <w:tabs>
        <w:tab w:val="clear" w:pos="8504"/>
        <w:tab w:val="right" w:pos="9356"/>
      </w:tabs>
      <w:spacing w:after="0" w:line="240" w:lineRule="auto"/>
      <w:jc w:val="center"/>
      <w:rPr>
        <w:rFonts w:eastAsia="Arial Unicode MS" w:cs="Arial"/>
        <w:bCs/>
        <w:color w:val="002060"/>
      </w:rPr>
    </w:pPr>
  </w:p>
  <w:p w14:paraId="7026938E" w14:textId="77777777" w:rsidR="009E6157" w:rsidRPr="00CB64C8" w:rsidRDefault="009E6157" w:rsidP="00CB64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721A6" w14:textId="77777777" w:rsidR="00921671" w:rsidRDefault="00921671">
      <w:r>
        <w:separator/>
      </w:r>
    </w:p>
  </w:footnote>
  <w:footnote w:type="continuationSeparator" w:id="0">
    <w:p w14:paraId="1576A649" w14:textId="77777777" w:rsidR="00921671" w:rsidRDefault="00921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47F9" w14:textId="1CE99BFC" w:rsidR="006B2109" w:rsidRPr="00175A49" w:rsidRDefault="000F5A18" w:rsidP="002702E7">
    <w:pPr>
      <w:pStyle w:val="Encabezado"/>
      <w:ind w:left="5664"/>
      <w:jc w:val="center"/>
      <w:rPr>
        <w:lang w:val="pt-BR"/>
      </w:rPr>
    </w:pPr>
    <w:r>
      <w:rPr>
        <w:noProof/>
      </w:rPr>
      <w:drawing>
        <wp:anchor distT="0" distB="0" distL="114300" distR="114300" simplePos="0" relativeHeight="251659264" behindDoc="0" locked="0" layoutInCell="1" allowOverlap="1" wp14:anchorId="4911C7F8" wp14:editId="42CB6B82">
          <wp:simplePos x="0" y="0"/>
          <wp:positionH relativeFrom="margin">
            <wp:posOffset>4244975</wp:posOffset>
          </wp:positionH>
          <wp:positionV relativeFrom="paragraph">
            <wp:posOffset>-48260</wp:posOffset>
          </wp:positionV>
          <wp:extent cx="1666875" cy="421005"/>
          <wp:effectExtent l="0" t="0" r="9525" b="0"/>
          <wp:wrapSquare wrapText="bothSides"/>
          <wp:docPr id="1735143838" name="Imagen 173514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0126" name="Imagen 131480126"/>
                  <pic:cNvPicPr/>
                </pic:nvPicPr>
                <pic:blipFill>
                  <a:blip r:embed="rId1">
                    <a:extLst>
                      <a:ext uri="{28A0092B-C50C-407E-A947-70E740481C1C}">
                        <a14:useLocalDpi xmlns:a14="http://schemas.microsoft.com/office/drawing/2010/main" val="0"/>
                      </a:ext>
                    </a:extLst>
                  </a:blip>
                  <a:stretch>
                    <a:fillRect/>
                  </a:stretch>
                </pic:blipFill>
                <pic:spPr>
                  <a:xfrm>
                    <a:off x="0" y="0"/>
                    <a:ext cx="1666875" cy="421005"/>
                  </a:xfrm>
                  <a:prstGeom prst="rect">
                    <a:avLst/>
                  </a:prstGeom>
                </pic:spPr>
              </pic:pic>
            </a:graphicData>
          </a:graphic>
          <wp14:sizeRelH relativeFrom="margin">
            <wp14:pctWidth>0</wp14:pctWidth>
          </wp14:sizeRelH>
          <wp14:sizeRelV relativeFrom="margin">
            <wp14:pctHeight>0</wp14:pctHeight>
          </wp14:sizeRelV>
        </wp:anchor>
      </w:drawing>
    </w:r>
    <w:r w:rsidR="00514F44">
      <w:rPr>
        <w:lang w:val="pt-BR"/>
      </w:rPr>
      <w:t xml:space="preserve">    </w:t>
    </w:r>
    <w:r w:rsidR="002702E7">
      <w:rPr>
        <w:lang w:val="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55AA022"/>
    <w:lvl w:ilvl="0">
      <w:numFmt w:val="decimal"/>
      <w:lvlText w:val="*"/>
      <w:lvlJc w:val="left"/>
    </w:lvl>
  </w:abstractNum>
  <w:abstractNum w:abstractNumId="1" w15:restartNumberingAfterBreak="0">
    <w:nsid w:val="003C352F"/>
    <w:multiLevelType w:val="singleLevel"/>
    <w:tmpl w:val="52E45228"/>
    <w:lvl w:ilvl="0">
      <w:start w:val="1"/>
      <w:numFmt w:val="bullet"/>
      <w:lvlText w:val=""/>
      <w:lvlJc w:val="left"/>
      <w:pPr>
        <w:tabs>
          <w:tab w:val="num" w:pos="0"/>
        </w:tabs>
        <w:ind w:left="708" w:hanging="283"/>
      </w:pPr>
      <w:rPr>
        <w:rFonts w:ascii="Symbol" w:hAnsi="Symbol" w:hint="default"/>
        <w:sz w:val="24"/>
      </w:rPr>
    </w:lvl>
  </w:abstractNum>
  <w:abstractNum w:abstractNumId="2" w15:restartNumberingAfterBreak="0">
    <w:nsid w:val="00FA2F41"/>
    <w:multiLevelType w:val="hybridMultilevel"/>
    <w:tmpl w:val="25E88110"/>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28F4C61"/>
    <w:multiLevelType w:val="hybridMultilevel"/>
    <w:tmpl w:val="18B2D6FC"/>
    <w:lvl w:ilvl="0" w:tplc="726293A6">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Courier New" w:hAnsi="Courier New" w:hint="default"/>
      </w:rPr>
    </w:lvl>
    <w:lvl w:ilvl="2" w:tplc="32821E9E">
      <w:start w:val="1"/>
      <w:numFmt w:val="bullet"/>
      <w:pStyle w:val="vieta3"/>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86270"/>
    <w:multiLevelType w:val="hybridMultilevel"/>
    <w:tmpl w:val="DB56EC36"/>
    <w:lvl w:ilvl="0" w:tplc="B7EECEAC">
      <w:start w:val="1"/>
      <w:numFmt w:val="bullet"/>
      <w:pStyle w:val="vieta5"/>
      <w:lvlText w:val="-"/>
      <w:lvlJc w:val="left"/>
      <w:pPr>
        <w:tabs>
          <w:tab w:val="num" w:pos="425"/>
        </w:tabs>
        <w:ind w:left="2832" w:hanging="283"/>
      </w:pPr>
      <w:rPr>
        <w:rFonts w:ascii="Times New Roman" w:hAnsi="Times New Roman" w:cs="Times New Roman" w:hint="default"/>
      </w:rPr>
    </w:lvl>
    <w:lvl w:ilvl="1" w:tplc="0C0A0003" w:tentative="1">
      <w:start w:val="1"/>
      <w:numFmt w:val="bullet"/>
      <w:lvlText w:val="o"/>
      <w:lvlJc w:val="left"/>
      <w:pPr>
        <w:tabs>
          <w:tab w:val="num" w:pos="1865"/>
        </w:tabs>
        <w:ind w:left="1865" w:hanging="360"/>
      </w:pPr>
      <w:rPr>
        <w:rFonts w:ascii="Courier New" w:hAnsi="Courier New" w:hint="default"/>
      </w:rPr>
    </w:lvl>
    <w:lvl w:ilvl="2" w:tplc="0C0A0005" w:tentative="1">
      <w:start w:val="1"/>
      <w:numFmt w:val="bullet"/>
      <w:lvlText w:val=""/>
      <w:lvlJc w:val="left"/>
      <w:pPr>
        <w:tabs>
          <w:tab w:val="num" w:pos="2585"/>
        </w:tabs>
        <w:ind w:left="2585" w:hanging="360"/>
      </w:pPr>
      <w:rPr>
        <w:rFonts w:ascii="Wingdings" w:hAnsi="Wingdings" w:hint="default"/>
      </w:rPr>
    </w:lvl>
    <w:lvl w:ilvl="3" w:tplc="0C0A0001" w:tentative="1">
      <w:start w:val="1"/>
      <w:numFmt w:val="bullet"/>
      <w:lvlText w:val=""/>
      <w:lvlJc w:val="left"/>
      <w:pPr>
        <w:tabs>
          <w:tab w:val="num" w:pos="3305"/>
        </w:tabs>
        <w:ind w:left="3305" w:hanging="360"/>
      </w:pPr>
      <w:rPr>
        <w:rFonts w:ascii="Symbol" w:hAnsi="Symbol" w:hint="default"/>
      </w:rPr>
    </w:lvl>
    <w:lvl w:ilvl="4" w:tplc="0C0A0003" w:tentative="1">
      <w:start w:val="1"/>
      <w:numFmt w:val="bullet"/>
      <w:lvlText w:val="o"/>
      <w:lvlJc w:val="left"/>
      <w:pPr>
        <w:tabs>
          <w:tab w:val="num" w:pos="4025"/>
        </w:tabs>
        <w:ind w:left="4025" w:hanging="360"/>
      </w:pPr>
      <w:rPr>
        <w:rFonts w:ascii="Courier New" w:hAnsi="Courier New" w:hint="default"/>
      </w:rPr>
    </w:lvl>
    <w:lvl w:ilvl="5" w:tplc="0C0A0005" w:tentative="1">
      <w:start w:val="1"/>
      <w:numFmt w:val="bullet"/>
      <w:lvlText w:val=""/>
      <w:lvlJc w:val="left"/>
      <w:pPr>
        <w:tabs>
          <w:tab w:val="num" w:pos="4745"/>
        </w:tabs>
        <w:ind w:left="4745" w:hanging="360"/>
      </w:pPr>
      <w:rPr>
        <w:rFonts w:ascii="Wingdings" w:hAnsi="Wingdings" w:hint="default"/>
      </w:rPr>
    </w:lvl>
    <w:lvl w:ilvl="6" w:tplc="0C0A0001" w:tentative="1">
      <w:start w:val="1"/>
      <w:numFmt w:val="bullet"/>
      <w:lvlText w:val=""/>
      <w:lvlJc w:val="left"/>
      <w:pPr>
        <w:tabs>
          <w:tab w:val="num" w:pos="5465"/>
        </w:tabs>
        <w:ind w:left="5465" w:hanging="360"/>
      </w:pPr>
      <w:rPr>
        <w:rFonts w:ascii="Symbol" w:hAnsi="Symbol" w:hint="default"/>
      </w:rPr>
    </w:lvl>
    <w:lvl w:ilvl="7" w:tplc="0C0A0003" w:tentative="1">
      <w:start w:val="1"/>
      <w:numFmt w:val="bullet"/>
      <w:lvlText w:val="o"/>
      <w:lvlJc w:val="left"/>
      <w:pPr>
        <w:tabs>
          <w:tab w:val="num" w:pos="6185"/>
        </w:tabs>
        <w:ind w:left="6185" w:hanging="360"/>
      </w:pPr>
      <w:rPr>
        <w:rFonts w:ascii="Courier New" w:hAnsi="Courier New" w:hint="default"/>
      </w:rPr>
    </w:lvl>
    <w:lvl w:ilvl="8" w:tplc="0C0A0005" w:tentative="1">
      <w:start w:val="1"/>
      <w:numFmt w:val="bullet"/>
      <w:lvlText w:val=""/>
      <w:lvlJc w:val="left"/>
      <w:pPr>
        <w:tabs>
          <w:tab w:val="num" w:pos="6905"/>
        </w:tabs>
        <w:ind w:left="6905" w:hanging="360"/>
      </w:pPr>
      <w:rPr>
        <w:rFonts w:ascii="Wingdings" w:hAnsi="Wingdings" w:hint="default"/>
      </w:rPr>
    </w:lvl>
  </w:abstractNum>
  <w:abstractNum w:abstractNumId="5" w15:restartNumberingAfterBreak="0">
    <w:nsid w:val="08F67CEE"/>
    <w:multiLevelType w:val="hybridMultilevel"/>
    <w:tmpl w:val="11FEAC62"/>
    <w:lvl w:ilvl="0" w:tplc="5630FDB4">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Trebuchet MS" w:hAnsi="Trebuchet MS" w:hint="default"/>
        <w:color w:val="FFCC00"/>
        <w:sz w:val="16"/>
        <w:szCs w:val="16"/>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58167A"/>
    <w:multiLevelType w:val="multilevel"/>
    <w:tmpl w:val="14EE5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2B3E30"/>
    <w:multiLevelType w:val="multilevel"/>
    <w:tmpl w:val="CA407A7A"/>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BE2B9A"/>
    <w:multiLevelType w:val="hybridMultilevel"/>
    <w:tmpl w:val="7E562E06"/>
    <w:lvl w:ilvl="0" w:tplc="035640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782461"/>
    <w:multiLevelType w:val="multilevel"/>
    <w:tmpl w:val="B7C6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81760"/>
    <w:multiLevelType w:val="singleLevel"/>
    <w:tmpl w:val="AC884BFE"/>
    <w:lvl w:ilvl="0">
      <w:start w:val="1"/>
      <w:numFmt w:val="bullet"/>
      <w:lvlText w:val=""/>
      <w:lvlJc w:val="left"/>
      <w:pPr>
        <w:tabs>
          <w:tab w:val="num" w:pos="2127"/>
        </w:tabs>
        <w:ind w:left="2127" w:hanging="369"/>
      </w:pPr>
      <w:rPr>
        <w:rFonts w:ascii="Wingdings" w:hAnsi="Wingdings" w:hint="default"/>
        <w:sz w:val="16"/>
      </w:rPr>
    </w:lvl>
  </w:abstractNum>
  <w:abstractNum w:abstractNumId="11" w15:restartNumberingAfterBreak="0">
    <w:nsid w:val="2E4300F2"/>
    <w:multiLevelType w:val="hybridMultilevel"/>
    <w:tmpl w:val="D04A31D2"/>
    <w:lvl w:ilvl="0" w:tplc="726293A6">
      <w:start w:val="1"/>
      <w:numFmt w:val="decimal"/>
      <w:lvlText w:val="%1."/>
      <w:lvlJc w:val="left"/>
      <w:pPr>
        <w:tabs>
          <w:tab w:val="num" w:pos="720"/>
        </w:tabs>
        <w:ind w:left="720" w:hanging="360"/>
      </w:pPr>
    </w:lvl>
    <w:lvl w:ilvl="1" w:tplc="34040AAE">
      <w:start w:val="1"/>
      <w:numFmt w:val="lowerLetter"/>
      <w:lvlText w:val="%2."/>
      <w:lvlJc w:val="left"/>
      <w:pPr>
        <w:tabs>
          <w:tab w:val="num" w:pos="1440"/>
        </w:tabs>
        <w:ind w:left="1440" w:hanging="360"/>
      </w:pPr>
    </w:lvl>
    <w:lvl w:ilvl="2" w:tplc="9466A1EC"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2" w15:restartNumberingAfterBreak="0">
    <w:nsid w:val="34A73240"/>
    <w:multiLevelType w:val="hybridMultilevel"/>
    <w:tmpl w:val="0CBC016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35F47F74"/>
    <w:multiLevelType w:val="hybridMultilevel"/>
    <w:tmpl w:val="BFDE2D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FCC28E8"/>
    <w:multiLevelType w:val="singleLevel"/>
    <w:tmpl w:val="C938FC34"/>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13664BB"/>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16" w15:restartNumberingAfterBreak="0">
    <w:nsid w:val="431F4270"/>
    <w:multiLevelType w:val="multilevel"/>
    <w:tmpl w:val="2576AD52"/>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Trebuchet MS" w:hAnsi="Trebuchet MS" w:hint="default"/>
        <w:color w:val="FFCC0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2246FC"/>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18" w15:restartNumberingAfterBreak="0">
    <w:nsid w:val="4F3C7AC2"/>
    <w:multiLevelType w:val="multilevel"/>
    <w:tmpl w:val="64547F1E"/>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51AB4C64"/>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0" w15:restartNumberingAfterBreak="0">
    <w:nsid w:val="53C149F9"/>
    <w:multiLevelType w:val="hybridMultilevel"/>
    <w:tmpl w:val="344CC11E"/>
    <w:lvl w:ilvl="0" w:tplc="995CFA98">
      <w:start w:val="1"/>
      <w:numFmt w:val="decimal"/>
      <w:lvlText w:val="%1."/>
      <w:lvlJc w:val="left"/>
      <w:pPr>
        <w:tabs>
          <w:tab w:val="num" w:pos="1080"/>
        </w:tabs>
        <w:ind w:left="1080" w:hanging="360"/>
      </w:pPr>
    </w:lvl>
    <w:lvl w:ilvl="1" w:tplc="40FED710">
      <w:start w:val="1"/>
      <w:numFmt w:val="lowerLetter"/>
      <w:lvlText w:val="%2."/>
      <w:lvlJc w:val="left"/>
      <w:pPr>
        <w:tabs>
          <w:tab w:val="num" w:pos="1800"/>
        </w:tabs>
        <w:ind w:left="1800" w:hanging="360"/>
      </w:pPr>
    </w:lvl>
    <w:lvl w:ilvl="2" w:tplc="423C860C" w:tentative="1">
      <w:start w:val="1"/>
      <w:numFmt w:val="lowerRoman"/>
      <w:lvlText w:val="%3."/>
      <w:lvlJc w:val="right"/>
      <w:pPr>
        <w:tabs>
          <w:tab w:val="num" w:pos="2520"/>
        </w:tabs>
        <w:ind w:left="2520" w:hanging="180"/>
      </w:pPr>
    </w:lvl>
    <w:lvl w:ilvl="3" w:tplc="1686685E" w:tentative="1">
      <w:start w:val="1"/>
      <w:numFmt w:val="decimal"/>
      <w:lvlText w:val="%4."/>
      <w:lvlJc w:val="left"/>
      <w:pPr>
        <w:tabs>
          <w:tab w:val="num" w:pos="3240"/>
        </w:tabs>
        <w:ind w:left="3240" w:hanging="360"/>
      </w:pPr>
    </w:lvl>
    <w:lvl w:ilvl="4" w:tplc="44281598" w:tentative="1">
      <w:start w:val="1"/>
      <w:numFmt w:val="lowerLetter"/>
      <w:lvlText w:val="%5."/>
      <w:lvlJc w:val="left"/>
      <w:pPr>
        <w:tabs>
          <w:tab w:val="num" w:pos="3960"/>
        </w:tabs>
        <w:ind w:left="3960" w:hanging="360"/>
      </w:pPr>
    </w:lvl>
    <w:lvl w:ilvl="5" w:tplc="D1F41B2C" w:tentative="1">
      <w:start w:val="1"/>
      <w:numFmt w:val="lowerRoman"/>
      <w:lvlText w:val="%6."/>
      <w:lvlJc w:val="right"/>
      <w:pPr>
        <w:tabs>
          <w:tab w:val="num" w:pos="4680"/>
        </w:tabs>
        <w:ind w:left="4680" w:hanging="180"/>
      </w:pPr>
    </w:lvl>
    <w:lvl w:ilvl="6" w:tplc="DB12EBF8" w:tentative="1">
      <w:start w:val="1"/>
      <w:numFmt w:val="decimal"/>
      <w:lvlText w:val="%7."/>
      <w:lvlJc w:val="left"/>
      <w:pPr>
        <w:tabs>
          <w:tab w:val="num" w:pos="5400"/>
        </w:tabs>
        <w:ind w:left="5400" w:hanging="360"/>
      </w:pPr>
    </w:lvl>
    <w:lvl w:ilvl="7" w:tplc="24C6302A" w:tentative="1">
      <w:start w:val="1"/>
      <w:numFmt w:val="lowerLetter"/>
      <w:lvlText w:val="%8."/>
      <w:lvlJc w:val="left"/>
      <w:pPr>
        <w:tabs>
          <w:tab w:val="num" w:pos="6120"/>
        </w:tabs>
        <w:ind w:left="6120" w:hanging="360"/>
      </w:pPr>
    </w:lvl>
    <w:lvl w:ilvl="8" w:tplc="37807E94" w:tentative="1">
      <w:start w:val="1"/>
      <w:numFmt w:val="lowerRoman"/>
      <w:lvlText w:val="%9."/>
      <w:lvlJc w:val="right"/>
      <w:pPr>
        <w:tabs>
          <w:tab w:val="num" w:pos="6840"/>
        </w:tabs>
        <w:ind w:left="6840" w:hanging="180"/>
      </w:pPr>
    </w:lvl>
  </w:abstractNum>
  <w:abstractNum w:abstractNumId="21" w15:restartNumberingAfterBreak="0">
    <w:nsid w:val="55C53B10"/>
    <w:multiLevelType w:val="singleLevel"/>
    <w:tmpl w:val="3AA64444"/>
    <w:lvl w:ilvl="0">
      <w:start w:val="1"/>
      <w:numFmt w:val="bullet"/>
      <w:lvlText w:val=""/>
      <w:legacy w:legacy="1" w:legacySpace="0" w:legacyIndent="283"/>
      <w:lvlJc w:val="left"/>
      <w:pPr>
        <w:ind w:left="708" w:hanging="283"/>
      </w:pPr>
      <w:rPr>
        <w:rFonts w:ascii="Symbol" w:hAnsi="Symbol" w:hint="default"/>
      </w:rPr>
    </w:lvl>
  </w:abstractNum>
  <w:abstractNum w:abstractNumId="22" w15:restartNumberingAfterBreak="0">
    <w:nsid w:val="5B726075"/>
    <w:multiLevelType w:val="hybridMultilevel"/>
    <w:tmpl w:val="9402AD26"/>
    <w:lvl w:ilvl="0" w:tplc="1F5C725A">
      <w:start w:val="1"/>
      <w:numFmt w:val="bullet"/>
      <w:pStyle w:val="vieta4"/>
      <w:lvlText w:val=""/>
      <w:lvlJc w:val="left"/>
      <w:pPr>
        <w:tabs>
          <w:tab w:val="num" w:pos="2486"/>
        </w:tabs>
        <w:ind w:left="2486" w:hanging="360"/>
      </w:pPr>
      <w:rPr>
        <w:rFonts w:ascii="Trebuchet MS" w:hAnsi="Trebuchet MS" w:hint="default"/>
        <w:color w:val="auto"/>
        <w:sz w:val="16"/>
        <w:szCs w:val="16"/>
      </w:rPr>
    </w:lvl>
    <w:lvl w:ilvl="1" w:tplc="89EA61A2" w:tentative="1">
      <w:start w:val="1"/>
      <w:numFmt w:val="bullet"/>
      <w:lvlText w:val="o"/>
      <w:lvlJc w:val="left"/>
      <w:pPr>
        <w:tabs>
          <w:tab w:val="num" w:pos="3167"/>
        </w:tabs>
        <w:ind w:left="3167" w:hanging="360"/>
      </w:pPr>
      <w:rPr>
        <w:rFonts w:ascii="Courier New" w:hAnsi="Courier New" w:hint="default"/>
      </w:rPr>
    </w:lvl>
    <w:lvl w:ilvl="2" w:tplc="FA2E8232" w:tentative="1">
      <w:start w:val="1"/>
      <w:numFmt w:val="bullet"/>
      <w:lvlText w:val=""/>
      <w:lvlJc w:val="left"/>
      <w:pPr>
        <w:tabs>
          <w:tab w:val="num" w:pos="3887"/>
        </w:tabs>
        <w:ind w:left="3887" w:hanging="360"/>
      </w:pPr>
      <w:rPr>
        <w:rFonts w:ascii="Wingdings" w:hAnsi="Wingdings" w:hint="default"/>
      </w:rPr>
    </w:lvl>
    <w:lvl w:ilvl="3" w:tplc="257EB800" w:tentative="1">
      <w:start w:val="1"/>
      <w:numFmt w:val="bullet"/>
      <w:lvlText w:val=""/>
      <w:lvlJc w:val="left"/>
      <w:pPr>
        <w:tabs>
          <w:tab w:val="num" w:pos="4607"/>
        </w:tabs>
        <w:ind w:left="4607" w:hanging="360"/>
      </w:pPr>
      <w:rPr>
        <w:rFonts w:ascii="Symbol" w:hAnsi="Symbol" w:hint="default"/>
      </w:rPr>
    </w:lvl>
    <w:lvl w:ilvl="4" w:tplc="5A3058A2" w:tentative="1">
      <w:start w:val="1"/>
      <w:numFmt w:val="bullet"/>
      <w:lvlText w:val="o"/>
      <w:lvlJc w:val="left"/>
      <w:pPr>
        <w:tabs>
          <w:tab w:val="num" w:pos="5327"/>
        </w:tabs>
        <w:ind w:left="5327" w:hanging="360"/>
      </w:pPr>
      <w:rPr>
        <w:rFonts w:ascii="Courier New" w:hAnsi="Courier New" w:hint="default"/>
      </w:rPr>
    </w:lvl>
    <w:lvl w:ilvl="5" w:tplc="BFC0DEBC" w:tentative="1">
      <w:start w:val="1"/>
      <w:numFmt w:val="bullet"/>
      <w:lvlText w:val=""/>
      <w:lvlJc w:val="left"/>
      <w:pPr>
        <w:tabs>
          <w:tab w:val="num" w:pos="6047"/>
        </w:tabs>
        <w:ind w:left="6047" w:hanging="360"/>
      </w:pPr>
      <w:rPr>
        <w:rFonts w:ascii="Wingdings" w:hAnsi="Wingdings" w:hint="default"/>
      </w:rPr>
    </w:lvl>
    <w:lvl w:ilvl="6" w:tplc="597A0130" w:tentative="1">
      <w:start w:val="1"/>
      <w:numFmt w:val="bullet"/>
      <w:lvlText w:val=""/>
      <w:lvlJc w:val="left"/>
      <w:pPr>
        <w:tabs>
          <w:tab w:val="num" w:pos="6767"/>
        </w:tabs>
        <w:ind w:left="6767" w:hanging="360"/>
      </w:pPr>
      <w:rPr>
        <w:rFonts w:ascii="Symbol" w:hAnsi="Symbol" w:hint="default"/>
      </w:rPr>
    </w:lvl>
    <w:lvl w:ilvl="7" w:tplc="0DBE81DC" w:tentative="1">
      <w:start w:val="1"/>
      <w:numFmt w:val="bullet"/>
      <w:lvlText w:val="o"/>
      <w:lvlJc w:val="left"/>
      <w:pPr>
        <w:tabs>
          <w:tab w:val="num" w:pos="7487"/>
        </w:tabs>
        <w:ind w:left="7487" w:hanging="360"/>
      </w:pPr>
      <w:rPr>
        <w:rFonts w:ascii="Courier New" w:hAnsi="Courier New" w:hint="default"/>
      </w:rPr>
    </w:lvl>
    <w:lvl w:ilvl="8" w:tplc="7144BB16" w:tentative="1">
      <w:start w:val="1"/>
      <w:numFmt w:val="bullet"/>
      <w:lvlText w:val=""/>
      <w:lvlJc w:val="left"/>
      <w:pPr>
        <w:tabs>
          <w:tab w:val="num" w:pos="8207"/>
        </w:tabs>
        <w:ind w:left="8207" w:hanging="360"/>
      </w:pPr>
      <w:rPr>
        <w:rFonts w:ascii="Wingdings" w:hAnsi="Wingdings" w:hint="default"/>
      </w:rPr>
    </w:lvl>
  </w:abstractNum>
  <w:abstractNum w:abstractNumId="23" w15:restartNumberingAfterBreak="0">
    <w:nsid w:val="5C4228C9"/>
    <w:multiLevelType w:val="multilevel"/>
    <w:tmpl w:val="2F4AA78A"/>
    <w:lvl w:ilvl="0">
      <w:start w:val="1"/>
      <w:numFmt w:val="bullet"/>
      <w:lvlText w:val=""/>
      <w:lvlJc w:val="left"/>
      <w:pPr>
        <w:tabs>
          <w:tab w:val="num" w:pos="2495"/>
        </w:tabs>
        <w:ind w:left="2495" w:hanging="369"/>
      </w:pPr>
      <w:rPr>
        <w:rFonts w:ascii="Symbol" w:eastAsia="Times New Roman" w:hAnsi="Symbol" w:cs="Times New Roman" w:hint="default"/>
        <w:color w:val="auto"/>
      </w:rPr>
    </w:lvl>
    <w:lvl w:ilvl="1">
      <w:start w:val="1"/>
      <w:numFmt w:val="bullet"/>
      <w:lvlText w:val="o"/>
      <w:lvlJc w:val="left"/>
      <w:pPr>
        <w:tabs>
          <w:tab w:val="num" w:pos="3167"/>
        </w:tabs>
        <w:ind w:left="3167" w:hanging="360"/>
      </w:pPr>
      <w:rPr>
        <w:rFonts w:ascii="Courier New" w:hAnsi="Courier New" w:hint="default"/>
      </w:rPr>
    </w:lvl>
    <w:lvl w:ilvl="2">
      <w:start w:val="1"/>
      <w:numFmt w:val="bullet"/>
      <w:lvlText w:val=""/>
      <w:lvlJc w:val="left"/>
      <w:pPr>
        <w:tabs>
          <w:tab w:val="num" w:pos="3887"/>
        </w:tabs>
        <w:ind w:left="3887" w:hanging="360"/>
      </w:pPr>
      <w:rPr>
        <w:rFonts w:ascii="Wingdings" w:hAnsi="Wingdings" w:hint="default"/>
      </w:rPr>
    </w:lvl>
    <w:lvl w:ilvl="3">
      <w:start w:val="1"/>
      <w:numFmt w:val="bullet"/>
      <w:lvlText w:val=""/>
      <w:lvlJc w:val="left"/>
      <w:pPr>
        <w:tabs>
          <w:tab w:val="num" w:pos="4607"/>
        </w:tabs>
        <w:ind w:left="4607" w:hanging="360"/>
      </w:pPr>
      <w:rPr>
        <w:rFonts w:ascii="Symbol" w:hAnsi="Symbol" w:hint="default"/>
      </w:rPr>
    </w:lvl>
    <w:lvl w:ilvl="4">
      <w:start w:val="1"/>
      <w:numFmt w:val="bullet"/>
      <w:lvlText w:val="o"/>
      <w:lvlJc w:val="left"/>
      <w:pPr>
        <w:tabs>
          <w:tab w:val="num" w:pos="5327"/>
        </w:tabs>
        <w:ind w:left="5327" w:hanging="360"/>
      </w:pPr>
      <w:rPr>
        <w:rFonts w:ascii="Courier New" w:hAnsi="Courier New" w:hint="default"/>
      </w:rPr>
    </w:lvl>
    <w:lvl w:ilvl="5">
      <w:start w:val="1"/>
      <w:numFmt w:val="bullet"/>
      <w:lvlText w:val=""/>
      <w:lvlJc w:val="left"/>
      <w:pPr>
        <w:tabs>
          <w:tab w:val="num" w:pos="6047"/>
        </w:tabs>
        <w:ind w:left="6047" w:hanging="360"/>
      </w:pPr>
      <w:rPr>
        <w:rFonts w:ascii="Wingdings" w:hAnsi="Wingdings" w:hint="default"/>
      </w:rPr>
    </w:lvl>
    <w:lvl w:ilvl="6">
      <w:start w:val="1"/>
      <w:numFmt w:val="bullet"/>
      <w:lvlText w:val=""/>
      <w:lvlJc w:val="left"/>
      <w:pPr>
        <w:tabs>
          <w:tab w:val="num" w:pos="6767"/>
        </w:tabs>
        <w:ind w:left="6767" w:hanging="360"/>
      </w:pPr>
      <w:rPr>
        <w:rFonts w:ascii="Symbol" w:hAnsi="Symbol" w:hint="default"/>
      </w:rPr>
    </w:lvl>
    <w:lvl w:ilvl="7">
      <w:start w:val="1"/>
      <w:numFmt w:val="bullet"/>
      <w:lvlText w:val="o"/>
      <w:lvlJc w:val="left"/>
      <w:pPr>
        <w:tabs>
          <w:tab w:val="num" w:pos="7487"/>
        </w:tabs>
        <w:ind w:left="7487" w:hanging="360"/>
      </w:pPr>
      <w:rPr>
        <w:rFonts w:ascii="Courier New" w:hAnsi="Courier New" w:hint="default"/>
      </w:rPr>
    </w:lvl>
    <w:lvl w:ilvl="8">
      <w:start w:val="1"/>
      <w:numFmt w:val="bullet"/>
      <w:lvlText w:val=""/>
      <w:lvlJc w:val="left"/>
      <w:pPr>
        <w:tabs>
          <w:tab w:val="num" w:pos="8207"/>
        </w:tabs>
        <w:ind w:left="8207" w:hanging="360"/>
      </w:pPr>
      <w:rPr>
        <w:rFonts w:ascii="Wingdings" w:hAnsi="Wingdings" w:hint="default"/>
      </w:rPr>
    </w:lvl>
  </w:abstractNum>
  <w:abstractNum w:abstractNumId="24" w15:restartNumberingAfterBreak="0">
    <w:nsid w:val="5DEC03B1"/>
    <w:multiLevelType w:val="hybridMultilevel"/>
    <w:tmpl w:val="797E4070"/>
    <w:lvl w:ilvl="0" w:tplc="258607AE">
      <w:start w:val="1"/>
      <w:numFmt w:val="decimal"/>
      <w:lvlText w:val="%1."/>
      <w:lvlJc w:val="left"/>
      <w:pPr>
        <w:tabs>
          <w:tab w:val="num" w:pos="720"/>
        </w:tabs>
        <w:ind w:left="720" w:hanging="360"/>
      </w:pPr>
    </w:lvl>
    <w:lvl w:ilvl="1" w:tplc="20F6DE58" w:tentative="1">
      <w:start w:val="1"/>
      <w:numFmt w:val="lowerLetter"/>
      <w:lvlText w:val="%2."/>
      <w:lvlJc w:val="left"/>
      <w:pPr>
        <w:tabs>
          <w:tab w:val="num" w:pos="1440"/>
        </w:tabs>
        <w:ind w:left="1440" w:hanging="360"/>
      </w:pPr>
    </w:lvl>
    <w:lvl w:ilvl="2" w:tplc="6E8424D8" w:tentative="1">
      <w:start w:val="1"/>
      <w:numFmt w:val="lowerRoman"/>
      <w:lvlText w:val="%3."/>
      <w:lvlJc w:val="right"/>
      <w:pPr>
        <w:tabs>
          <w:tab w:val="num" w:pos="2160"/>
        </w:tabs>
        <w:ind w:left="2160" w:hanging="180"/>
      </w:pPr>
    </w:lvl>
    <w:lvl w:ilvl="3" w:tplc="C540B4CC" w:tentative="1">
      <w:start w:val="1"/>
      <w:numFmt w:val="decimal"/>
      <w:lvlText w:val="%4."/>
      <w:lvlJc w:val="left"/>
      <w:pPr>
        <w:tabs>
          <w:tab w:val="num" w:pos="2880"/>
        </w:tabs>
        <w:ind w:left="2880" w:hanging="360"/>
      </w:pPr>
    </w:lvl>
    <w:lvl w:ilvl="4" w:tplc="858845BE" w:tentative="1">
      <w:start w:val="1"/>
      <w:numFmt w:val="lowerLetter"/>
      <w:lvlText w:val="%5."/>
      <w:lvlJc w:val="left"/>
      <w:pPr>
        <w:tabs>
          <w:tab w:val="num" w:pos="3600"/>
        </w:tabs>
        <w:ind w:left="3600" w:hanging="360"/>
      </w:pPr>
    </w:lvl>
    <w:lvl w:ilvl="5" w:tplc="ED14A0B6" w:tentative="1">
      <w:start w:val="1"/>
      <w:numFmt w:val="lowerRoman"/>
      <w:lvlText w:val="%6."/>
      <w:lvlJc w:val="right"/>
      <w:pPr>
        <w:tabs>
          <w:tab w:val="num" w:pos="4320"/>
        </w:tabs>
        <w:ind w:left="4320" w:hanging="180"/>
      </w:pPr>
    </w:lvl>
    <w:lvl w:ilvl="6" w:tplc="0FF0B4F2" w:tentative="1">
      <w:start w:val="1"/>
      <w:numFmt w:val="decimal"/>
      <w:lvlText w:val="%7."/>
      <w:lvlJc w:val="left"/>
      <w:pPr>
        <w:tabs>
          <w:tab w:val="num" w:pos="5040"/>
        </w:tabs>
        <w:ind w:left="5040" w:hanging="360"/>
      </w:pPr>
    </w:lvl>
    <w:lvl w:ilvl="7" w:tplc="4DAC3E0A" w:tentative="1">
      <w:start w:val="1"/>
      <w:numFmt w:val="lowerLetter"/>
      <w:lvlText w:val="%8."/>
      <w:lvlJc w:val="left"/>
      <w:pPr>
        <w:tabs>
          <w:tab w:val="num" w:pos="5760"/>
        </w:tabs>
        <w:ind w:left="5760" w:hanging="360"/>
      </w:pPr>
    </w:lvl>
    <w:lvl w:ilvl="8" w:tplc="6688EA20" w:tentative="1">
      <w:start w:val="1"/>
      <w:numFmt w:val="lowerRoman"/>
      <w:lvlText w:val="%9."/>
      <w:lvlJc w:val="right"/>
      <w:pPr>
        <w:tabs>
          <w:tab w:val="num" w:pos="6480"/>
        </w:tabs>
        <w:ind w:left="6480" w:hanging="180"/>
      </w:pPr>
    </w:lvl>
  </w:abstractNum>
  <w:abstractNum w:abstractNumId="25" w15:restartNumberingAfterBreak="0">
    <w:nsid w:val="63C714B5"/>
    <w:multiLevelType w:val="singleLevel"/>
    <w:tmpl w:val="DCBE1016"/>
    <w:lvl w:ilvl="0">
      <w:start w:val="1"/>
      <w:numFmt w:val="bullet"/>
      <w:lvlText w:val="•"/>
      <w:lvlJc w:val="left"/>
      <w:pPr>
        <w:tabs>
          <w:tab w:val="num" w:pos="417"/>
        </w:tabs>
        <w:ind w:left="340" w:hanging="283"/>
      </w:pPr>
      <w:rPr>
        <w:rFonts w:ascii="Arial Black" w:hAnsi="Arial Black" w:hint="default"/>
        <w:sz w:val="24"/>
      </w:rPr>
    </w:lvl>
  </w:abstractNum>
  <w:abstractNum w:abstractNumId="26" w15:restartNumberingAfterBreak="0">
    <w:nsid w:val="66807FAE"/>
    <w:multiLevelType w:val="hybridMultilevel"/>
    <w:tmpl w:val="35021D68"/>
    <w:lvl w:ilvl="0" w:tplc="C262C6FC">
      <w:start w:val="1"/>
      <w:numFmt w:val="bullet"/>
      <w:lvlText w:val=""/>
      <w:lvlJc w:val="left"/>
      <w:pPr>
        <w:tabs>
          <w:tab w:val="num" w:pos="720"/>
        </w:tabs>
        <w:ind w:left="720" w:hanging="360"/>
      </w:pPr>
      <w:rPr>
        <w:rFonts w:ascii="Symbol" w:hAnsi="Symbol" w:hint="default"/>
      </w:rPr>
    </w:lvl>
    <w:lvl w:ilvl="1" w:tplc="67E63AC6">
      <w:start w:val="1"/>
      <w:numFmt w:val="bullet"/>
      <w:lvlText w:val="o"/>
      <w:lvlJc w:val="left"/>
      <w:pPr>
        <w:tabs>
          <w:tab w:val="num" w:pos="1440"/>
        </w:tabs>
        <w:ind w:left="1440" w:hanging="360"/>
      </w:pPr>
      <w:rPr>
        <w:rFonts w:ascii="Courier New" w:hAnsi="Courier New" w:hint="default"/>
      </w:rPr>
    </w:lvl>
    <w:lvl w:ilvl="2" w:tplc="1332CA76" w:tentative="1">
      <w:start w:val="1"/>
      <w:numFmt w:val="bullet"/>
      <w:lvlText w:val=""/>
      <w:lvlJc w:val="left"/>
      <w:pPr>
        <w:tabs>
          <w:tab w:val="num" w:pos="2160"/>
        </w:tabs>
        <w:ind w:left="2160" w:hanging="360"/>
      </w:pPr>
      <w:rPr>
        <w:rFonts w:ascii="Wingdings" w:hAnsi="Wingdings" w:hint="default"/>
      </w:rPr>
    </w:lvl>
    <w:lvl w:ilvl="3" w:tplc="84C88B0E" w:tentative="1">
      <w:start w:val="1"/>
      <w:numFmt w:val="bullet"/>
      <w:lvlText w:val=""/>
      <w:lvlJc w:val="left"/>
      <w:pPr>
        <w:tabs>
          <w:tab w:val="num" w:pos="2880"/>
        </w:tabs>
        <w:ind w:left="2880" w:hanging="360"/>
      </w:pPr>
      <w:rPr>
        <w:rFonts w:ascii="Symbol" w:hAnsi="Symbol" w:hint="default"/>
      </w:rPr>
    </w:lvl>
    <w:lvl w:ilvl="4" w:tplc="299A86CC" w:tentative="1">
      <w:start w:val="1"/>
      <w:numFmt w:val="bullet"/>
      <w:lvlText w:val="o"/>
      <w:lvlJc w:val="left"/>
      <w:pPr>
        <w:tabs>
          <w:tab w:val="num" w:pos="3600"/>
        </w:tabs>
        <w:ind w:left="3600" w:hanging="360"/>
      </w:pPr>
      <w:rPr>
        <w:rFonts w:ascii="Courier New" w:hAnsi="Courier New" w:hint="default"/>
      </w:rPr>
    </w:lvl>
    <w:lvl w:ilvl="5" w:tplc="EAA2CADA" w:tentative="1">
      <w:start w:val="1"/>
      <w:numFmt w:val="bullet"/>
      <w:lvlText w:val=""/>
      <w:lvlJc w:val="left"/>
      <w:pPr>
        <w:tabs>
          <w:tab w:val="num" w:pos="4320"/>
        </w:tabs>
        <w:ind w:left="4320" w:hanging="360"/>
      </w:pPr>
      <w:rPr>
        <w:rFonts w:ascii="Wingdings" w:hAnsi="Wingdings" w:hint="default"/>
      </w:rPr>
    </w:lvl>
    <w:lvl w:ilvl="6" w:tplc="BFD255E0" w:tentative="1">
      <w:start w:val="1"/>
      <w:numFmt w:val="bullet"/>
      <w:lvlText w:val=""/>
      <w:lvlJc w:val="left"/>
      <w:pPr>
        <w:tabs>
          <w:tab w:val="num" w:pos="5040"/>
        </w:tabs>
        <w:ind w:left="5040" w:hanging="360"/>
      </w:pPr>
      <w:rPr>
        <w:rFonts w:ascii="Symbol" w:hAnsi="Symbol" w:hint="default"/>
      </w:rPr>
    </w:lvl>
    <w:lvl w:ilvl="7" w:tplc="C9AEBAEE" w:tentative="1">
      <w:start w:val="1"/>
      <w:numFmt w:val="bullet"/>
      <w:lvlText w:val="o"/>
      <w:lvlJc w:val="left"/>
      <w:pPr>
        <w:tabs>
          <w:tab w:val="num" w:pos="5760"/>
        </w:tabs>
        <w:ind w:left="5760" w:hanging="360"/>
      </w:pPr>
      <w:rPr>
        <w:rFonts w:ascii="Courier New" w:hAnsi="Courier New" w:hint="default"/>
      </w:rPr>
    </w:lvl>
    <w:lvl w:ilvl="8" w:tplc="E0FA58F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F053E7"/>
    <w:multiLevelType w:val="hybridMultilevel"/>
    <w:tmpl w:val="C148657C"/>
    <w:lvl w:ilvl="0" w:tplc="F3B658C4">
      <w:start w:val="1"/>
      <w:numFmt w:val="bullet"/>
      <w:pStyle w:val="vieta1"/>
      <w:lvlText w:val=""/>
      <w:lvlJc w:val="left"/>
      <w:pPr>
        <w:ind w:left="720" w:hanging="360"/>
      </w:pPr>
      <w:rPr>
        <w:rFonts w:ascii="Wingdings" w:hAnsi="Wingdings" w:hint="default"/>
        <w:color w:val="auto"/>
      </w:rPr>
    </w:lvl>
    <w:lvl w:ilvl="1" w:tplc="0C0A0019">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6B1E6F"/>
    <w:multiLevelType w:val="hybridMultilevel"/>
    <w:tmpl w:val="2F4AA78A"/>
    <w:lvl w:ilvl="0" w:tplc="6FB2587A">
      <w:start w:val="1"/>
      <w:numFmt w:val="bullet"/>
      <w:lvlText w:val=""/>
      <w:lvlJc w:val="left"/>
      <w:pPr>
        <w:tabs>
          <w:tab w:val="num" w:pos="2495"/>
        </w:tabs>
        <w:ind w:left="2495" w:hanging="369"/>
      </w:pPr>
      <w:rPr>
        <w:rFonts w:ascii="Symbol" w:eastAsia="Times New Roman" w:hAnsi="Symbol" w:cs="Times New Roman" w:hint="default"/>
        <w:color w:val="auto"/>
      </w:rPr>
    </w:lvl>
    <w:lvl w:ilvl="1" w:tplc="9EE8DB80" w:tentative="1">
      <w:start w:val="1"/>
      <w:numFmt w:val="bullet"/>
      <w:lvlText w:val="o"/>
      <w:lvlJc w:val="left"/>
      <w:pPr>
        <w:tabs>
          <w:tab w:val="num" w:pos="3167"/>
        </w:tabs>
        <w:ind w:left="3167" w:hanging="360"/>
      </w:pPr>
      <w:rPr>
        <w:rFonts w:ascii="Courier New" w:hAnsi="Courier New" w:hint="default"/>
      </w:rPr>
    </w:lvl>
    <w:lvl w:ilvl="2" w:tplc="359E4488" w:tentative="1">
      <w:start w:val="1"/>
      <w:numFmt w:val="bullet"/>
      <w:lvlText w:val=""/>
      <w:lvlJc w:val="left"/>
      <w:pPr>
        <w:tabs>
          <w:tab w:val="num" w:pos="3887"/>
        </w:tabs>
        <w:ind w:left="3887" w:hanging="360"/>
      </w:pPr>
      <w:rPr>
        <w:rFonts w:ascii="Wingdings" w:hAnsi="Wingdings" w:hint="default"/>
      </w:rPr>
    </w:lvl>
    <w:lvl w:ilvl="3" w:tplc="A06A8EAE" w:tentative="1">
      <w:start w:val="1"/>
      <w:numFmt w:val="bullet"/>
      <w:lvlText w:val=""/>
      <w:lvlJc w:val="left"/>
      <w:pPr>
        <w:tabs>
          <w:tab w:val="num" w:pos="4607"/>
        </w:tabs>
        <w:ind w:left="4607" w:hanging="360"/>
      </w:pPr>
      <w:rPr>
        <w:rFonts w:ascii="Symbol" w:hAnsi="Symbol" w:hint="default"/>
      </w:rPr>
    </w:lvl>
    <w:lvl w:ilvl="4" w:tplc="3A2E7BB2" w:tentative="1">
      <w:start w:val="1"/>
      <w:numFmt w:val="bullet"/>
      <w:lvlText w:val="o"/>
      <w:lvlJc w:val="left"/>
      <w:pPr>
        <w:tabs>
          <w:tab w:val="num" w:pos="5327"/>
        </w:tabs>
        <w:ind w:left="5327" w:hanging="360"/>
      </w:pPr>
      <w:rPr>
        <w:rFonts w:ascii="Courier New" w:hAnsi="Courier New" w:hint="default"/>
      </w:rPr>
    </w:lvl>
    <w:lvl w:ilvl="5" w:tplc="EAE29B2C" w:tentative="1">
      <w:start w:val="1"/>
      <w:numFmt w:val="bullet"/>
      <w:lvlText w:val=""/>
      <w:lvlJc w:val="left"/>
      <w:pPr>
        <w:tabs>
          <w:tab w:val="num" w:pos="6047"/>
        </w:tabs>
        <w:ind w:left="6047" w:hanging="360"/>
      </w:pPr>
      <w:rPr>
        <w:rFonts w:ascii="Wingdings" w:hAnsi="Wingdings" w:hint="default"/>
      </w:rPr>
    </w:lvl>
    <w:lvl w:ilvl="6" w:tplc="8232465C" w:tentative="1">
      <w:start w:val="1"/>
      <w:numFmt w:val="bullet"/>
      <w:lvlText w:val=""/>
      <w:lvlJc w:val="left"/>
      <w:pPr>
        <w:tabs>
          <w:tab w:val="num" w:pos="6767"/>
        </w:tabs>
        <w:ind w:left="6767" w:hanging="360"/>
      </w:pPr>
      <w:rPr>
        <w:rFonts w:ascii="Symbol" w:hAnsi="Symbol" w:hint="default"/>
      </w:rPr>
    </w:lvl>
    <w:lvl w:ilvl="7" w:tplc="97B2F4AE" w:tentative="1">
      <w:start w:val="1"/>
      <w:numFmt w:val="bullet"/>
      <w:lvlText w:val="o"/>
      <w:lvlJc w:val="left"/>
      <w:pPr>
        <w:tabs>
          <w:tab w:val="num" w:pos="7487"/>
        </w:tabs>
        <w:ind w:left="7487" w:hanging="360"/>
      </w:pPr>
      <w:rPr>
        <w:rFonts w:ascii="Courier New" w:hAnsi="Courier New" w:hint="default"/>
      </w:rPr>
    </w:lvl>
    <w:lvl w:ilvl="8" w:tplc="834464DE" w:tentative="1">
      <w:start w:val="1"/>
      <w:numFmt w:val="bullet"/>
      <w:lvlText w:val=""/>
      <w:lvlJc w:val="left"/>
      <w:pPr>
        <w:tabs>
          <w:tab w:val="num" w:pos="8207"/>
        </w:tabs>
        <w:ind w:left="8207" w:hanging="360"/>
      </w:pPr>
      <w:rPr>
        <w:rFonts w:ascii="Wingdings" w:hAnsi="Wingdings" w:hint="default"/>
      </w:rPr>
    </w:lvl>
  </w:abstractNum>
  <w:abstractNum w:abstractNumId="29" w15:restartNumberingAfterBreak="0">
    <w:nsid w:val="77E83EAA"/>
    <w:multiLevelType w:val="hybridMultilevel"/>
    <w:tmpl w:val="684A742A"/>
    <w:lvl w:ilvl="0" w:tplc="F9E69764">
      <w:start w:val="1"/>
      <w:numFmt w:val="bullet"/>
      <w:lvlText w:val=""/>
      <w:lvlJc w:val="left"/>
      <w:pPr>
        <w:tabs>
          <w:tab w:val="num" w:pos="720"/>
        </w:tabs>
        <w:ind w:left="720" w:hanging="360"/>
      </w:pPr>
      <w:rPr>
        <w:rFonts w:ascii="Wingdings" w:hAnsi="Wingdings" w:hint="default"/>
        <w:color w:val="FFCC00"/>
      </w:rPr>
    </w:lvl>
    <w:lvl w:ilvl="1" w:tplc="59BC1D04">
      <w:start w:val="1"/>
      <w:numFmt w:val="bullet"/>
      <w:pStyle w:val="vieta2"/>
      <w:lvlText w:val="o"/>
      <w:lvlJc w:val="left"/>
      <w:pPr>
        <w:tabs>
          <w:tab w:val="num" w:pos="1440"/>
        </w:tabs>
        <w:ind w:left="1440" w:hanging="360"/>
      </w:pPr>
      <w:rPr>
        <w:rFonts w:ascii="Trebuchet MS" w:hAnsi="Trebuchet MS" w:hint="default"/>
        <w:color w:val="auto"/>
        <w:sz w:val="16"/>
        <w:szCs w:val="16"/>
      </w:rPr>
    </w:lvl>
    <w:lvl w:ilvl="2" w:tplc="6E169D18">
      <w:start w:val="1"/>
      <w:numFmt w:val="bullet"/>
      <w:lvlText w:val=""/>
      <w:lvlJc w:val="left"/>
      <w:pPr>
        <w:tabs>
          <w:tab w:val="num" w:pos="2160"/>
        </w:tabs>
        <w:ind w:left="2160" w:hanging="360"/>
      </w:pPr>
      <w:rPr>
        <w:rFonts w:ascii="Wingdings" w:hAnsi="Wingdings" w:hint="default"/>
      </w:rPr>
    </w:lvl>
    <w:lvl w:ilvl="3" w:tplc="4616387A" w:tentative="1">
      <w:start w:val="1"/>
      <w:numFmt w:val="bullet"/>
      <w:lvlText w:val=""/>
      <w:lvlJc w:val="left"/>
      <w:pPr>
        <w:tabs>
          <w:tab w:val="num" w:pos="2880"/>
        </w:tabs>
        <w:ind w:left="2880" w:hanging="360"/>
      </w:pPr>
      <w:rPr>
        <w:rFonts w:ascii="Symbol" w:hAnsi="Symbol" w:hint="default"/>
      </w:rPr>
    </w:lvl>
    <w:lvl w:ilvl="4" w:tplc="FF96B0D0" w:tentative="1">
      <w:start w:val="1"/>
      <w:numFmt w:val="bullet"/>
      <w:lvlText w:val="o"/>
      <w:lvlJc w:val="left"/>
      <w:pPr>
        <w:tabs>
          <w:tab w:val="num" w:pos="3600"/>
        </w:tabs>
        <w:ind w:left="3600" w:hanging="360"/>
      </w:pPr>
      <w:rPr>
        <w:rFonts w:ascii="Courier New" w:hAnsi="Courier New" w:hint="default"/>
      </w:rPr>
    </w:lvl>
    <w:lvl w:ilvl="5" w:tplc="B148C132" w:tentative="1">
      <w:start w:val="1"/>
      <w:numFmt w:val="bullet"/>
      <w:lvlText w:val=""/>
      <w:lvlJc w:val="left"/>
      <w:pPr>
        <w:tabs>
          <w:tab w:val="num" w:pos="4320"/>
        </w:tabs>
        <w:ind w:left="4320" w:hanging="360"/>
      </w:pPr>
      <w:rPr>
        <w:rFonts w:ascii="Wingdings" w:hAnsi="Wingdings" w:hint="default"/>
      </w:rPr>
    </w:lvl>
    <w:lvl w:ilvl="6" w:tplc="21AC05C0" w:tentative="1">
      <w:start w:val="1"/>
      <w:numFmt w:val="bullet"/>
      <w:lvlText w:val=""/>
      <w:lvlJc w:val="left"/>
      <w:pPr>
        <w:tabs>
          <w:tab w:val="num" w:pos="5040"/>
        </w:tabs>
        <w:ind w:left="5040" w:hanging="360"/>
      </w:pPr>
      <w:rPr>
        <w:rFonts w:ascii="Symbol" w:hAnsi="Symbol" w:hint="default"/>
      </w:rPr>
    </w:lvl>
    <w:lvl w:ilvl="7" w:tplc="FE5C9230" w:tentative="1">
      <w:start w:val="1"/>
      <w:numFmt w:val="bullet"/>
      <w:lvlText w:val="o"/>
      <w:lvlJc w:val="left"/>
      <w:pPr>
        <w:tabs>
          <w:tab w:val="num" w:pos="5760"/>
        </w:tabs>
        <w:ind w:left="5760" w:hanging="360"/>
      </w:pPr>
      <w:rPr>
        <w:rFonts w:ascii="Courier New" w:hAnsi="Courier New" w:hint="default"/>
      </w:rPr>
    </w:lvl>
    <w:lvl w:ilvl="8" w:tplc="D1E24B8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664A4D"/>
    <w:multiLevelType w:val="hybridMultilevel"/>
    <w:tmpl w:val="8256B7BA"/>
    <w:lvl w:ilvl="0" w:tplc="06F08666">
      <w:start w:val="1"/>
      <w:numFmt w:val="decimal"/>
      <w:lvlText w:val="%1."/>
      <w:lvlJc w:val="left"/>
      <w:pPr>
        <w:tabs>
          <w:tab w:val="num" w:pos="1080"/>
        </w:tabs>
        <w:ind w:left="1080" w:hanging="360"/>
      </w:pPr>
    </w:lvl>
    <w:lvl w:ilvl="1" w:tplc="8500C7E4">
      <w:start w:val="1"/>
      <w:numFmt w:val="lowerLetter"/>
      <w:lvlText w:val="%2."/>
      <w:lvlJc w:val="left"/>
      <w:pPr>
        <w:tabs>
          <w:tab w:val="num" w:pos="1800"/>
        </w:tabs>
        <w:ind w:left="1800" w:hanging="360"/>
      </w:pPr>
    </w:lvl>
    <w:lvl w:ilvl="2" w:tplc="F3F6BF36" w:tentative="1">
      <w:start w:val="1"/>
      <w:numFmt w:val="lowerRoman"/>
      <w:lvlText w:val="%3."/>
      <w:lvlJc w:val="right"/>
      <w:pPr>
        <w:tabs>
          <w:tab w:val="num" w:pos="2520"/>
        </w:tabs>
        <w:ind w:left="2520" w:hanging="180"/>
      </w:pPr>
    </w:lvl>
    <w:lvl w:ilvl="3" w:tplc="140C669C" w:tentative="1">
      <w:start w:val="1"/>
      <w:numFmt w:val="decimal"/>
      <w:lvlText w:val="%4."/>
      <w:lvlJc w:val="left"/>
      <w:pPr>
        <w:tabs>
          <w:tab w:val="num" w:pos="3240"/>
        </w:tabs>
        <w:ind w:left="3240" w:hanging="360"/>
      </w:pPr>
    </w:lvl>
    <w:lvl w:ilvl="4" w:tplc="E4D694BE" w:tentative="1">
      <w:start w:val="1"/>
      <w:numFmt w:val="lowerLetter"/>
      <w:lvlText w:val="%5."/>
      <w:lvlJc w:val="left"/>
      <w:pPr>
        <w:tabs>
          <w:tab w:val="num" w:pos="3960"/>
        </w:tabs>
        <w:ind w:left="3960" w:hanging="360"/>
      </w:pPr>
    </w:lvl>
    <w:lvl w:ilvl="5" w:tplc="AB3EFB90" w:tentative="1">
      <w:start w:val="1"/>
      <w:numFmt w:val="lowerRoman"/>
      <w:lvlText w:val="%6."/>
      <w:lvlJc w:val="right"/>
      <w:pPr>
        <w:tabs>
          <w:tab w:val="num" w:pos="4680"/>
        </w:tabs>
        <w:ind w:left="4680" w:hanging="180"/>
      </w:pPr>
    </w:lvl>
    <w:lvl w:ilvl="6" w:tplc="57060D24" w:tentative="1">
      <w:start w:val="1"/>
      <w:numFmt w:val="decimal"/>
      <w:lvlText w:val="%7."/>
      <w:lvlJc w:val="left"/>
      <w:pPr>
        <w:tabs>
          <w:tab w:val="num" w:pos="5400"/>
        </w:tabs>
        <w:ind w:left="5400" w:hanging="360"/>
      </w:pPr>
    </w:lvl>
    <w:lvl w:ilvl="7" w:tplc="58760950" w:tentative="1">
      <w:start w:val="1"/>
      <w:numFmt w:val="lowerLetter"/>
      <w:lvlText w:val="%8."/>
      <w:lvlJc w:val="left"/>
      <w:pPr>
        <w:tabs>
          <w:tab w:val="num" w:pos="6120"/>
        </w:tabs>
        <w:ind w:left="6120" w:hanging="360"/>
      </w:pPr>
    </w:lvl>
    <w:lvl w:ilvl="8" w:tplc="83469FF2" w:tentative="1">
      <w:start w:val="1"/>
      <w:numFmt w:val="lowerRoman"/>
      <w:lvlText w:val="%9."/>
      <w:lvlJc w:val="right"/>
      <w:pPr>
        <w:tabs>
          <w:tab w:val="num" w:pos="6840"/>
        </w:tabs>
        <w:ind w:left="6840" w:hanging="180"/>
      </w:pPr>
    </w:lvl>
  </w:abstractNum>
  <w:abstractNum w:abstractNumId="31" w15:restartNumberingAfterBreak="0">
    <w:nsid w:val="7BC807AD"/>
    <w:multiLevelType w:val="hybridMultilevel"/>
    <w:tmpl w:val="5A18A83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7C8D025B"/>
    <w:multiLevelType w:val="singleLevel"/>
    <w:tmpl w:val="0C0A000F"/>
    <w:lvl w:ilvl="0">
      <w:start w:val="1"/>
      <w:numFmt w:val="decimal"/>
      <w:lvlText w:val="%1."/>
      <w:lvlJc w:val="left"/>
      <w:pPr>
        <w:tabs>
          <w:tab w:val="num" w:pos="360"/>
        </w:tabs>
        <w:ind w:left="360" w:hanging="360"/>
      </w:pPr>
    </w:lvl>
  </w:abstractNum>
  <w:abstractNum w:abstractNumId="33" w15:restartNumberingAfterBreak="0">
    <w:nsid w:val="7C9F2449"/>
    <w:multiLevelType w:val="hybridMultilevel"/>
    <w:tmpl w:val="BFBC1E02"/>
    <w:lvl w:ilvl="0" w:tplc="0C0A0001">
      <w:start w:val="1"/>
      <w:numFmt w:val="decimal"/>
      <w:lvlText w:val="%1."/>
      <w:lvlJc w:val="left"/>
      <w:pPr>
        <w:tabs>
          <w:tab w:val="num" w:pos="360"/>
        </w:tabs>
        <w:ind w:left="360" w:hanging="360"/>
      </w:pPr>
    </w:lvl>
    <w:lvl w:ilvl="1" w:tplc="0C0A0003">
      <w:start w:val="1"/>
      <w:numFmt w:val="bullet"/>
      <w:lvlText w:val=""/>
      <w:lvlJc w:val="left"/>
      <w:pPr>
        <w:tabs>
          <w:tab w:val="num" w:pos="1080"/>
        </w:tabs>
        <w:ind w:left="1080" w:hanging="360"/>
      </w:pPr>
      <w:rPr>
        <w:rFonts w:ascii="Symbol" w:hAnsi="Symbol" w:hint="default"/>
      </w:r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4" w15:restartNumberingAfterBreak="0">
    <w:nsid w:val="7F0E1491"/>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num w:numId="1" w16cid:durableId="1597059546">
    <w:abstractNumId w:val="10"/>
  </w:num>
  <w:num w:numId="2" w16cid:durableId="341979327">
    <w:abstractNumId w:val="10"/>
  </w:num>
  <w:num w:numId="3" w16cid:durableId="1583106764">
    <w:abstractNumId w:val="21"/>
  </w:num>
  <w:num w:numId="4" w16cid:durableId="1618755487">
    <w:abstractNumId w:val="0"/>
    <w:lvlOverride w:ilvl="0">
      <w:lvl w:ilvl="0">
        <w:start w:val="1"/>
        <w:numFmt w:val="bullet"/>
        <w:lvlText w:val=""/>
        <w:legacy w:legacy="1" w:legacySpace="0" w:legacyIndent="227"/>
        <w:lvlJc w:val="left"/>
        <w:pPr>
          <w:ind w:left="1078" w:hanging="227"/>
        </w:pPr>
        <w:rPr>
          <w:rFonts w:ascii="Symbol" w:hAnsi="Symbol" w:hint="default"/>
        </w:rPr>
      </w:lvl>
    </w:lvlOverride>
  </w:num>
  <w:num w:numId="5" w16cid:durableId="827748699">
    <w:abstractNumId w:val="14"/>
  </w:num>
  <w:num w:numId="6" w16cid:durableId="2064140205">
    <w:abstractNumId w:val="25"/>
  </w:num>
  <w:num w:numId="7" w16cid:durableId="1676568462">
    <w:abstractNumId w:val="1"/>
  </w:num>
  <w:num w:numId="8" w16cid:durableId="1657683647">
    <w:abstractNumId w:val="19"/>
  </w:num>
  <w:num w:numId="9" w16cid:durableId="469175093">
    <w:abstractNumId w:val="17"/>
  </w:num>
  <w:num w:numId="10" w16cid:durableId="496699651">
    <w:abstractNumId w:val="32"/>
  </w:num>
  <w:num w:numId="11" w16cid:durableId="778794880">
    <w:abstractNumId w:val="34"/>
  </w:num>
  <w:num w:numId="12" w16cid:durableId="717777047">
    <w:abstractNumId w:val="15"/>
  </w:num>
  <w:num w:numId="13" w16cid:durableId="3482147">
    <w:abstractNumId w:val="27"/>
  </w:num>
  <w:num w:numId="14" w16cid:durableId="97797863">
    <w:abstractNumId w:val="3"/>
  </w:num>
  <w:num w:numId="15" w16cid:durableId="2078283816">
    <w:abstractNumId w:val="3"/>
  </w:num>
  <w:num w:numId="16" w16cid:durableId="1664822432">
    <w:abstractNumId w:val="28"/>
  </w:num>
  <w:num w:numId="17" w16cid:durableId="2145655472">
    <w:abstractNumId w:val="4"/>
  </w:num>
  <w:num w:numId="18" w16cid:durableId="1488667725">
    <w:abstractNumId w:val="33"/>
  </w:num>
  <w:num w:numId="19" w16cid:durableId="130755610">
    <w:abstractNumId w:val="26"/>
  </w:num>
  <w:num w:numId="20" w16cid:durableId="1726106379">
    <w:abstractNumId w:val="30"/>
  </w:num>
  <w:num w:numId="21" w16cid:durableId="566187170">
    <w:abstractNumId w:val="7"/>
  </w:num>
  <w:num w:numId="22" w16cid:durableId="1511260755">
    <w:abstractNumId w:val="5"/>
  </w:num>
  <w:num w:numId="23" w16cid:durableId="1368335450">
    <w:abstractNumId w:val="16"/>
  </w:num>
  <w:num w:numId="24" w16cid:durableId="1599562288">
    <w:abstractNumId w:val="29"/>
  </w:num>
  <w:num w:numId="25" w16cid:durableId="1388798407">
    <w:abstractNumId w:val="23"/>
  </w:num>
  <w:num w:numId="26" w16cid:durableId="681470568">
    <w:abstractNumId w:val="22"/>
  </w:num>
  <w:num w:numId="27" w16cid:durableId="1595939031">
    <w:abstractNumId w:val="20"/>
  </w:num>
  <w:num w:numId="28" w16cid:durableId="534779614">
    <w:abstractNumId w:val="11"/>
  </w:num>
  <w:num w:numId="29" w16cid:durableId="527571640">
    <w:abstractNumId w:val="24"/>
  </w:num>
  <w:num w:numId="30" w16cid:durableId="1649246093">
    <w:abstractNumId w:val="2"/>
  </w:num>
  <w:num w:numId="31" w16cid:durableId="1555236501">
    <w:abstractNumId w:val="31"/>
  </w:num>
  <w:num w:numId="32" w16cid:durableId="861240636">
    <w:abstractNumId w:val="18"/>
  </w:num>
  <w:num w:numId="33" w16cid:durableId="680398594">
    <w:abstractNumId w:val="8"/>
  </w:num>
  <w:num w:numId="34" w16cid:durableId="189876441">
    <w:abstractNumId w:val="9"/>
  </w:num>
  <w:num w:numId="35" w16cid:durableId="611674070">
    <w:abstractNumId w:val="6"/>
  </w:num>
  <w:num w:numId="36" w16cid:durableId="261688692">
    <w:abstractNumId w:val="12"/>
  </w:num>
  <w:num w:numId="37" w16cid:durableId="11063834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AD"/>
    <w:rsid w:val="00003F20"/>
    <w:rsid w:val="00005C4D"/>
    <w:rsid w:val="00006F12"/>
    <w:rsid w:val="000159AE"/>
    <w:rsid w:val="00023975"/>
    <w:rsid w:val="00023B8D"/>
    <w:rsid w:val="000240C8"/>
    <w:rsid w:val="0002424F"/>
    <w:rsid w:val="00032A2C"/>
    <w:rsid w:val="00036C4D"/>
    <w:rsid w:val="00037273"/>
    <w:rsid w:val="0004043A"/>
    <w:rsid w:val="000623EC"/>
    <w:rsid w:val="00065008"/>
    <w:rsid w:val="000666A6"/>
    <w:rsid w:val="0007516D"/>
    <w:rsid w:val="00075827"/>
    <w:rsid w:val="00075E31"/>
    <w:rsid w:val="00075F7B"/>
    <w:rsid w:val="00082B8B"/>
    <w:rsid w:val="00083F50"/>
    <w:rsid w:val="000A1321"/>
    <w:rsid w:val="000A2021"/>
    <w:rsid w:val="000A3EF1"/>
    <w:rsid w:val="000A6F0E"/>
    <w:rsid w:val="000B1D3A"/>
    <w:rsid w:val="000B3628"/>
    <w:rsid w:val="000C07B5"/>
    <w:rsid w:val="000C1BA6"/>
    <w:rsid w:val="000C41B6"/>
    <w:rsid w:val="000C5A6D"/>
    <w:rsid w:val="000C7A3A"/>
    <w:rsid w:val="000D1E1C"/>
    <w:rsid w:val="000D7062"/>
    <w:rsid w:val="000E15FD"/>
    <w:rsid w:val="000E57BF"/>
    <w:rsid w:val="000E6CB8"/>
    <w:rsid w:val="000F1900"/>
    <w:rsid w:val="000F5A18"/>
    <w:rsid w:val="000F5DC7"/>
    <w:rsid w:val="000F66BC"/>
    <w:rsid w:val="00102A6A"/>
    <w:rsid w:val="0010605C"/>
    <w:rsid w:val="00110CBD"/>
    <w:rsid w:val="00113A78"/>
    <w:rsid w:val="00114E13"/>
    <w:rsid w:val="0012159C"/>
    <w:rsid w:val="00130F2D"/>
    <w:rsid w:val="0013150F"/>
    <w:rsid w:val="001401CB"/>
    <w:rsid w:val="001407FB"/>
    <w:rsid w:val="001463DB"/>
    <w:rsid w:val="00151364"/>
    <w:rsid w:val="00152BDB"/>
    <w:rsid w:val="00154D92"/>
    <w:rsid w:val="00157044"/>
    <w:rsid w:val="00162B38"/>
    <w:rsid w:val="00163CD2"/>
    <w:rsid w:val="00166A5A"/>
    <w:rsid w:val="00175331"/>
    <w:rsid w:val="001755E5"/>
    <w:rsid w:val="00175A49"/>
    <w:rsid w:val="00184A18"/>
    <w:rsid w:val="00184F6C"/>
    <w:rsid w:val="00185D23"/>
    <w:rsid w:val="001860C7"/>
    <w:rsid w:val="00187EC0"/>
    <w:rsid w:val="00187F7F"/>
    <w:rsid w:val="001A04C3"/>
    <w:rsid w:val="001A0638"/>
    <w:rsid w:val="001A08E7"/>
    <w:rsid w:val="001A43C2"/>
    <w:rsid w:val="001A50F9"/>
    <w:rsid w:val="001A55FE"/>
    <w:rsid w:val="001A7190"/>
    <w:rsid w:val="001A77A1"/>
    <w:rsid w:val="001B751B"/>
    <w:rsid w:val="001C329C"/>
    <w:rsid w:val="001C3E07"/>
    <w:rsid w:val="001C61E6"/>
    <w:rsid w:val="001D4794"/>
    <w:rsid w:val="001D5C5C"/>
    <w:rsid w:val="001D70A0"/>
    <w:rsid w:val="001E21E1"/>
    <w:rsid w:val="001E4510"/>
    <w:rsid w:val="001E4BC1"/>
    <w:rsid w:val="001E56BE"/>
    <w:rsid w:val="001E7D1D"/>
    <w:rsid w:val="001F092A"/>
    <w:rsid w:val="001F1DFC"/>
    <w:rsid w:val="001F5579"/>
    <w:rsid w:val="001F69CB"/>
    <w:rsid w:val="00203D56"/>
    <w:rsid w:val="00206A8F"/>
    <w:rsid w:val="00207575"/>
    <w:rsid w:val="00207601"/>
    <w:rsid w:val="0021034D"/>
    <w:rsid w:val="00211D0B"/>
    <w:rsid w:val="00216874"/>
    <w:rsid w:val="002432D5"/>
    <w:rsid w:val="002441D7"/>
    <w:rsid w:val="00245C0F"/>
    <w:rsid w:val="002479D1"/>
    <w:rsid w:val="00261DCE"/>
    <w:rsid w:val="002632ED"/>
    <w:rsid w:val="002637D9"/>
    <w:rsid w:val="002702E7"/>
    <w:rsid w:val="002743F9"/>
    <w:rsid w:val="00275CCC"/>
    <w:rsid w:val="002810F0"/>
    <w:rsid w:val="00282621"/>
    <w:rsid w:val="00290F87"/>
    <w:rsid w:val="00294A87"/>
    <w:rsid w:val="00296065"/>
    <w:rsid w:val="00297535"/>
    <w:rsid w:val="002A60DF"/>
    <w:rsid w:val="002A6B5E"/>
    <w:rsid w:val="002B0647"/>
    <w:rsid w:val="002C35A3"/>
    <w:rsid w:val="002C79A6"/>
    <w:rsid w:val="002D4468"/>
    <w:rsid w:val="002D4ABF"/>
    <w:rsid w:val="002D5D77"/>
    <w:rsid w:val="002E050A"/>
    <w:rsid w:val="002E092A"/>
    <w:rsid w:val="002E2D49"/>
    <w:rsid w:val="002E51DA"/>
    <w:rsid w:val="002E5D32"/>
    <w:rsid w:val="002F384D"/>
    <w:rsid w:val="002F3961"/>
    <w:rsid w:val="002F4CB1"/>
    <w:rsid w:val="0030189B"/>
    <w:rsid w:val="003023B2"/>
    <w:rsid w:val="00303708"/>
    <w:rsid w:val="00306C61"/>
    <w:rsid w:val="00310275"/>
    <w:rsid w:val="0031151D"/>
    <w:rsid w:val="003154C7"/>
    <w:rsid w:val="00327EE3"/>
    <w:rsid w:val="00335E04"/>
    <w:rsid w:val="00335F45"/>
    <w:rsid w:val="003364A9"/>
    <w:rsid w:val="00336812"/>
    <w:rsid w:val="00337B6D"/>
    <w:rsid w:val="003417D2"/>
    <w:rsid w:val="003434F2"/>
    <w:rsid w:val="0034566F"/>
    <w:rsid w:val="00346E6C"/>
    <w:rsid w:val="00350095"/>
    <w:rsid w:val="003524A9"/>
    <w:rsid w:val="00354EA4"/>
    <w:rsid w:val="003557DD"/>
    <w:rsid w:val="00357251"/>
    <w:rsid w:val="00362CA0"/>
    <w:rsid w:val="00367601"/>
    <w:rsid w:val="0037087D"/>
    <w:rsid w:val="00370E70"/>
    <w:rsid w:val="003721F3"/>
    <w:rsid w:val="00376054"/>
    <w:rsid w:val="00377543"/>
    <w:rsid w:val="0038044B"/>
    <w:rsid w:val="003857D6"/>
    <w:rsid w:val="00393709"/>
    <w:rsid w:val="003A3046"/>
    <w:rsid w:val="003A6225"/>
    <w:rsid w:val="003A7038"/>
    <w:rsid w:val="003B1FB7"/>
    <w:rsid w:val="003B22E6"/>
    <w:rsid w:val="003B4427"/>
    <w:rsid w:val="003B4A09"/>
    <w:rsid w:val="003B4D19"/>
    <w:rsid w:val="003C0820"/>
    <w:rsid w:val="003C1761"/>
    <w:rsid w:val="003C34A7"/>
    <w:rsid w:val="003D2C29"/>
    <w:rsid w:val="003D45DC"/>
    <w:rsid w:val="003D511C"/>
    <w:rsid w:val="003D670A"/>
    <w:rsid w:val="003E33A8"/>
    <w:rsid w:val="003E4139"/>
    <w:rsid w:val="003E4AD9"/>
    <w:rsid w:val="003E5BF2"/>
    <w:rsid w:val="003E63A9"/>
    <w:rsid w:val="003F1CB0"/>
    <w:rsid w:val="003F4902"/>
    <w:rsid w:val="003F6245"/>
    <w:rsid w:val="003F70EE"/>
    <w:rsid w:val="003F76ED"/>
    <w:rsid w:val="003F7AAE"/>
    <w:rsid w:val="0040070D"/>
    <w:rsid w:val="00400B1E"/>
    <w:rsid w:val="00401FEB"/>
    <w:rsid w:val="004126DB"/>
    <w:rsid w:val="00420C7B"/>
    <w:rsid w:val="00421A20"/>
    <w:rsid w:val="00421BAF"/>
    <w:rsid w:val="0042499D"/>
    <w:rsid w:val="004350CD"/>
    <w:rsid w:val="00436A20"/>
    <w:rsid w:val="00440EA7"/>
    <w:rsid w:val="00444B65"/>
    <w:rsid w:val="004451FE"/>
    <w:rsid w:val="0045193A"/>
    <w:rsid w:val="00451D1B"/>
    <w:rsid w:val="00456D11"/>
    <w:rsid w:val="004576D7"/>
    <w:rsid w:val="004610C9"/>
    <w:rsid w:val="00464440"/>
    <w:rsid w:val="00465860"/>
    <w:rsid w:val="00465B3D"/>
    <w:rsid w:val="0047067F"/>
    <w:rsid w:val="00476627"/>
    <w:rsid w:val="00477BAD"/>
    <w:rsid w:val="004801A3"/>
    <w:rsid w:val="00484081"/>
    <w:rsid w:val="00485CBD"/>
    <w:rsid w:val="004869C3"/>
    <w:rsid w:val="004913AE"/>
    <w:rsid w:val="00492192"/>
    <w:rsid w:val="004934D0"/>
    <w:rsid w:val="00494216"/>
    <w:rsid w:val="00494CA5"/>
    <w:rsid w:val="0049573C"/>
    <w:rsid w:val="00496EC7"/>
    <w:rsid w:val="004A1F47"/>
    <w:rsid w:val="004A27E6"/>
    <w:rsid w:val="004B0D8F"/>
    <w:rsid w:val="004B26F8"/>
    <w:rsid w:val="004B3774"/>
    <w:rsid w:val="004C1050"/>
    <w:rsid w:val="004C2B9F"/>
    <w:rsid w:val="004D1D9F"/>
    <w:rsid w:val="004E11FB"/>
    <w:rsid w:val="004F0F46"/>
    <w:rsid w:val="004F2AD8"/>
    <w:rsid w:val="004F4C7D"/>
    <w:rsid w:val="004F59AD"/>
    <w:rsid w:val="00500234"/>
    <w:rsid w:val="00500B36"/>
    <w:rsid w:val="005010B7"/>
    <w:rsid w:val="00502031"/>
    <w:rsid w:val="00503F94"/>
    <w:rsid w:val="00506D25"/>
    <w:rsid w:val="00513A68"/>
    <w:rsid w:val="00514F44"/>
    <w:rsid w:val="00516ED8"/>
    <w:rsid w:val="00524169"/>
    <w:rsid w:val="005304AD"/>
    <w:rsid w:val="00533036"/>
    <w:rsid w:val="005332EF"/>
    <w:rsid w:val="005343CF"/>
    <w:rsid w:val="005343FA"/>
    <w:rsid w:val="00534F0B"/>
    <w:rsid w:val="00535868"/>
    <w:rsid w:val="00540FEB"/>
    <w:rsid w:val="00542035"/>
    <w:rsid w:val="005428A7"/>
    <w:rsid w:val="0054328E"/>
    <w:rsid w:val="00544688"/>
    <w:rsid w:val="0054757F"/>
    <w:rsid w:val="00547ACC"/>
    <w:rsid w:val="0055158E"/>
    <w:rsid w:val="00552557"/>
    <w:rsid w:val="00553100"/>
    <w:rsid w:val="00555F80"/>
    <w:rsid w:val="00556621"/>
    <w:rsid w:val="005603E8"/>
    <w:rsid w:val="00567849"/>
    <w:rsid w:val="00571875"/>
    <w:rsid w:val="005732E9"/>
    <w:rsid w:val="00575D6A"/>
    <w:rsid w:val="005812A3"/>
    <w:rsid w:val="00581E5A"/>
    <w:rsid w:val="00582006"/>
    <w:rsid w:val="00582D88"/>
    <w:rsid w:val="00583834"/>
    <w:rsid w:val="00592A91"/>
    <w:rsid w:val="0059546B"/>
    <w:rsid w:val="005A1810"/>
    <w:rsid w:val="005A37FE"/>
    <w:rsid w:val="005B03F7"/>
    <w:rsid w:val="005B1175"/>
    <w:rsid w:val="005B4281"/>
    <w:rsid w:val="005B52A8"/>
    <w:rsid w:val="005B5872"/>
    <w:rsid w:val="005B6D7E"/>
    <w:rsid w:val="005B70C2"/>
    <w:rsid w:val="005C3743"/>
    <w:rsid w:val="005C7032"/>
    <w:rsid w:val="005D4EDC"/>
    <w:rsid w:val="005D4F33"/>
    <w:rsid w:val="005D5A1B"/>
    <w:rsid w:val="005E34F6"/>
    <w:rsid w:val="005E703A"/>
    <w:rsid w:val="005F09C1"/>
    <w:rsid w:val="005F1530"/>
    <w:rsid w:val="005F4190"/>
    <w:rsid w:val="005F791C"/>
    <w:rsid w:val="0060517C"/>
    <w:rsid w:val="00613FC9"/>
    <w:rsid w:val="006150DC"/>
    <w:rsid w:val="00620D05"/>
    <w:rsid w:val="006264CD"/>
    <w:rsid w:val="0063574B"/>
    <w:rsid w:val="00635EB1"/>
    <w:rsid w:val="00636B1A"/>
    <w:rsid w:val="00642739"/>
    <w:rsid w:val="0064323D"/>
    <w:rsid w:val="00651258"/>
    <w:rsid w:val="006573ED"/>
    <w:rsid w:val="0066064D"/>
    <w:rsid w:val="00660A0C"/>
    <w:rsid w:val="00662F93"/>
    <w:rsid w:val="00663249"/>
    <w:rsid w:val="00666926"/>
    <w:rsid w:val="00667C7B"/>
    <w:rsid w:val="00671BCD"/>
    <w:rsid w:val="006723DF"/>
    <w:rsid w:val="00675D31"/>
    <w:rsid w:val="00676924"/>
    <w:rsid w:val="00676C7F"/>
    <w:rsid w:val="006779E8"/>
    <w:rsid w:val="006802D2"/>
    <w:rsid w:val="006833CE"/>
    <w:rsid w:val="006906CB"/>
    <w:rsid w:val="006964CC"/>
    <w:rsid w:val="006A04C7"/>
    <w:rsid w:val="006A0B5B"/>
    <w:rsid w:val="006A31DE"/>
    <w:rsid w:val="006A5097"/>
    <w:rsid w:val="006A610F"/>
    <w:rsid w:val="006A6DD4"/>
    <w:rsid w:val="006B0511"/>
    <w:rsid w:val="006B2109"/>
    <w:rsid w:val="006B5486"/>
    <w:rsid w:val="006C7360"/>
    <w:rsid w:val="006D0975"/>
    <w:rsid w:val="006D0D4A"/>
    <w:rsid w:val="006D21AB"/>
    <w:rsid w:val="006D4B99"/>
    <w:rsid w:val="006D5A8C"/>
    <w:rsid w:val="006E4159"/>
    <w:rsid w:val="006E42D0"/>
    <w:rsid w:val="006E5D74"/>
    <w:rsid w:val="006F22CB"/>
    <w:rsid w:val="006F73C3"/>
    <w:rsid w:val="00703AB8"/>
    <w:rsid w:val="0070426E"/>
    <w:rsid w:val="00704360"/>
    <w:rsid w:val="00704EE5"/>
    <w:rsid w:val="00706A21"/>
    <w:rsid w:val="007077B7"/>
    <w:rsid w:val="00711C1F"/>
    <w:rsid w:val="00712E80"/>
    <w:rsid w:val="00714751"/>
    <w:rsid w:val="0072074F"/>
    <w:rsid w:val="0072324A"/>
    <w:rsid w:val="00727543"/>
    <w:rsid w:val="00733DD9"/>
    <w:rsid w:val="00735151"/>
    <w:rsid w:val="007478F3"/>
    <w:rsid w:val="00751F3E"/>
    <w:rsid w:val="00754592"/>
    <w:rsid w:val="0076070A"/>
    <w:rsid w:val="00760DEB"/>
    <w:rsid w:val="0076179B"/>
    <w:rsid w:val="007619E0"/>
    <w:rsid w:val="00762128"/>
    <w:rsid w:val="0077420C"/>
    <w:rsid w:val="00775E29"/>
    <w:rsid w:val="00780EE9"/>
    <w:rsid w:val="00783DA3"/>
    <w:rsid w:val="007903CC"/>
    <w:rsid w:val="00790CF2"/>
    <w:rsid w:val="00793E30"/>
    <w:rsid w:val="00795FE4"/>
    <w:rsid w:val="007960D3"/>
    <w:rsid w:val="007977D0"/>
    <w:rsid w:val="007B2C72"/>
    <w:rsid w:val="007B435C"/>
    <w:rsid w:val="007D6265"/>
    <w:rsid w:val="007D63E1"/>
    <w:rsid w:val="007E1372"/>
    <w:rsid w:val="007E1E7C"/>
    <w:rsid w:val="007F5497"/>
    <w:rsid w:val="007F54D9"/>
    <w:rsid w:val="007F5B68"/>
    <w:rsid w:val="007F68BB"/>
    <w:rsid w:val="0080047D"/>
    <w:rsid w:val="0080318B"/>
    <w:rsid w:val="008033C8"/>
    <w:rsid w:val="00803B35"/>
    <w:rsid w:val="00804E9C"/>
    <w:rsid w:val="00805684"/>
    <w:rsid w:val="00805701"/>
    <w:rsid w:val="00806C4F"/>
    <w:rsid w:val="008070A2"/>
    <w:rsid w:val="008073F9"/>
    <w:rsid w:val="00812B43"/>
    <w:rsid w:val="008132E3"/>
    <w:rsid w:val="00813AF4"/>
    <w:rsid w:val="008175ED"/>
    <w:rsid w:val="0082703B"/>
    <w:rsid w:val="00830342"/>
    <w:rsid w:val="0083174D"/>
    <w:rsid w:val="0083591B"/>
    <w:rsid w:val="00841898"/>
    <w:rsid w:val="00843A92"/>
    <w:rsid w:val="00845402"/>
    <w:rsid w:val="00845C99"/>
    <w:rsid w:val="0084741C"/>
    <w:rsid w:val="00853739"/>
    <w:rsid w:val="00857B11"/>
    <w:rsid w:val="008600BC"/>
    <w:rsid w:val="0086034E"/>
    <w:rsid w:val="00861387"/>
    <w:rsid w:val="00865F5D"/>
    <w:rsid w:val="0086735D"/>
    <w:rsid w:val="0086781F"/>
    <w:rsid w:val="00867FBF"/>
    <w:rsid w:val="00873637"/>
    <w:rsid w:val="0087676A"/>
    <w:rsid w:val="00883006"/>
    <w:rsid w:val="00885A49"/>
    <w:rsid w:val="0089106A"/>
    <w:rsid w:val="0089280C"/>
    <w:rsid w:val="00895672"/>
    <w:rsid w:val="00895972"/>
    <w:rsid w:val="008976AC"/>
    <w:rsid w:val="00897B1F"/>
    <w:rsid w:val="008A0EB2"/>
    <w:rsid w:val="008A15AF"/>
    <w:rsid w:val="008A236A"/>
    <w:rsid w:val="008A36C4"/>
    <w:rsid w:val="008A5E06"/>
    <w:rsid w:val="008A6452"/>
    <w:rsid w:val="008C1D7B"/>
    <w:rsid w:val="008C6A68"/>
    <w:rsid w:val="008C7A6E"/>
    <w:rsid w:val="008D0C91"/>
    <w:rsid w:val="008D0C96"/>
    <w:rsid w:val="008D5A64"/>
    <w:rsid w:val="008D66B8"/>
    <w:rsid w:val="008D7C4E"/>
    <w:rsid w:val="008E18C2"/>
    <w:rsid w:val="008E3BF4"/>
    <w:rsid w:val="008E7A10"/>
    <w:rsid w:val="008F518F"/>
    <w:rsid w:val="008F562C"/>
    <w:rsid w:val="008F5740"/>
    <w:rsid w:val="00904BAD"/>
    <w:rsid w:val="009079CC"/>
    <w:rsid w:val="00911A57"/>
    <w:rsid w:val="009131AA"/>
    <w:rsid w:val="009139E2"/>
    <w:rsid w:val="00914A5C"/>
    <w:rsid w:val="00915440"/>
    <w:rsid w:val="00916EE1"/>
    <w:rsid w:val="00920C1B"/>
    <w:rsid w:val="00921671"/>
    <w:rsid w:val="0092255E"/>
    <w:rsid w:val="00927DF5"/>
    <w:rsid w:val="00933F6F"/>
    <w:rsid w:val="00936BFE"/>
    <w:rsid w:val="00936DB7"/>
    <w:rsid w:val="009509AA"/>
    <w:rsid w:val="009553EC"/>
    <w:rsid w:val="009614CB"/>
    <w:rsid w:val="0096214A"/>
    <w:rsid w:val="00962CC2"/>
    <w:rsid w:val="00967EF9"/>
    <w:rsid w:val="009706B5"/>
    <w:rsid w:val="00973AE9"/>
    <w:rsid w:val="00976E79"/>
    <w:rsid w:val="009801E0"/>
    <w:rsid w:val="009839D2"/>
    <w:rsid w:val="00986F2A"/>
    <w:rsid w:val="009922EA"/>
    <w:rsid w:val="009942DA"/>
    <w:rsid w:val="009953A0"/>
    <w:rsid w:val="00995882"/>
    <w:rsid w:val="00995DE2"/>
    <w:rsid w:val="0099737E"/>
    <w:rsid w:val="009A4091"/>
    <w:rsid w:val="009B3238"/>
    <w:rsid w:val="009C10CE"/>
    <w:rsid w:val="009D5D03"/>
    <w:rsid w:val="009E52AB"/>
    <w:rsid w:val="009E6157"/>
    <w:rsid w:val="009F4949"/>
    <w:rsid w:val="00A046BE"/>
    <w:rsid w:val="00A0542E"/>
    <w:rsid w:val="00A14C64"/>
    <w:rsid w:val="00A217AB"/>
    <w:rsid w:val="00A2312C"/>
    <w:rsid w:val="00A23650"/>
    <w:rsid w:val="00A26BC5"/>
    <w:rsid w:val="00A30264"/>
    <w:rsid w:val="00A33A87"/>
    <w:rsid w:val="00A4243C"/>
    <w:rsid w:val="00A46ABF"/>
    <w:rsid w:val="00A50B97"/>
    <w:rsid w:val="00A50DA6"/>
    <w:rsid w:val="00A645BA"/>
    <w:rsid w:val="00A64C0D"/>
    <w:rsid w:val="00A65CE3"/>
    <w:rsid w:val="00A72DF0"/>
    <w:rsid w:val="00A750C3"/>
    <w:rsid w:val="00A8301A"/>
    <w:rsid w:val="00A83FAF"/>
    <w:rsid w:val="00A845DF"/>
    <w:rsid w:val="00A85CDB"/>
    <w:rsid w:val="00A86EC6"/>
    <w:rsid w:val="00A91B03"/>
    <w:rsid w:val="00A96FE9"/>
    <w:rsid w:val="00A97280"/>
    <w:rsid w:val="00A97AF0"/>
    <w:rsid w:val="00AA2C98"/>
    <w:rsid w:val="00AB083E"/>
    <w:rsid w:val="00AB2FE0"/>
    <w:rsid w:val="00AC0981"/>
    <w:rsid w:val="00AC133D"/>
    <w:rsid w:val="00AC292F"/>
    <w:rsid w:val="00AC3633"/>
    <w:rsid w:val="00AC61C5"/>
    <w:rsid w:val="00AC75F7"/>
    <w:rsid w:val="00AD198D"/>
    <w:rsid w:val="00AD281C"/>
    <w:rsid w:val="00AD29A1"/>
    <w:rsid w:val="00AD5C1F"/>
    <w:rsid w:val="00AD641E"/>
    <w:rsid w:val="00AE5A8B"/>
    <w:rsid w:val="00AF141D"/>
    <w:rsid w:val="00AF2322"/>
    <w:rsid w:val="00AF387B"/>
    <w:rsid w:val="00AF3D9D"/>
    <w:rsid w:val="00AF67AE"/>
    <w:rsid w:val="00AF705C"/>
    <w:rsid w:val="00B01247"/>
    <w:rsid w:val="00B03560"/>
    <w:rsid w:val="00B0454C"/>
    <w:rsid w:val="00B0554D"/>
    <w:rsid w:val="00B1305B"/>
    <w:rsid w:val="00B13D89"/>
    <w:rsid w:val="00B14A7C"/>
    <w:rsid w:val="00B15A13"/>
    <w:rsid w:val="00B25915"/>
    <w:rsid w:val="00B30A06"/>
    <w:rsid w:val="00B34FFC"/>
    <w:rsid w:val="00B361C1"/>
    <w:rsid w:val="00B36F40"/>
    <w:rsid w:val="00B50451"/>
    <w:rsid w:val="00B54C23"/>
    <w:rsid w:val="00B56C09"/>
    <w:rsid w:val="00B578B0"/>
    <w:rsid w:val="00B60321"/>
    <w:rsid w:val="00B60D02"/>
    <w:rsid w:val="00B6120E"/>
    <w:rsid w:val="00B62F1E"/>
    <w:rsid w:val="00B65CF5"/>
    <w:rsid w:val="00B70C38"/>
    <w:rsid w:val="00B75A4C"/>
    <w:rsid w:val="00B7763D"/>
    <w:rsid w:val="00B83E3B"/>
    <w:rsid w:val="00B8702D"/>
    <w:rsid w:val="00B93695"/>
    <w:rsid w:val="00B96A1B"/>
    <w:rsid w:val="00B977F1"/>
    <w:rsid w:val="00BA0577"/>
    <w:rsid w:val="00BA6F83"/>
    <w:rsid w:val="00BB45C5"/>
    <w:rsid w:val="00BB51FE"/>
    <w:rsid w:val="00BB7090"/>
    <w:rsid w:val="00BB7BC2"/>
    <w:rsid w:val="00BC1056"/>
    <w:rsid w:val="00BC5FFA"/>
    <w:rsid w:val="00BC66AE"/>
    <w:rsid w:val="00BC6870"/>
    <w:rsid w:val="00BD2A1D"/>
    <w:rsid w:val="00BD31A1"/>
    <w:rsid w:val="00BD32E6"/>
    <w:rsid w:val="00BD3E1E"/>
    <w:rsid w:val="00BD4967"/>
    <w:rsid w:val="00BD76D4"/>
    <w:rsid w:val="00BE17FD"/>
    <w:rsid w:val="00BE4F73"/>
    <w:rsid w:val="00BF0B2D"/>
    <w:rsid w:val="00BF0B9D"/>
    <w:rsid w:val="00BF3F7E"/>
    <w:rsid w:val="00C01FC9"/>
    <w:rsid w:val="00C05ACF"/>
    <w:rsid w:val="00C125CD"/>
    <w:rsid w:val="00C12930"/>
    <w:rsid w:val="00C1720A"/>
    <w:rsid w:val="00C24DF6"/>
    <w:rsid w:val="00C27C4B"/>
    <w:rsid w:val="00C27DDF"/>
    <w:rsid w:val="00C34E85"/>
    <w:rsid w:val="00C35979"/>
    <w:rsid w:val="00C35EB4"/>
    <w:rsid w:val="00C5188C"/>
    <w:rsid w:val="00C53A65"/>
    <w:rsid w:val="00C62338"/>
    <w:rsid w:val="00C6680C"/>
    <w:rsid w:val="00C72E24"/>
    <w:rsid w:val="00C81D89"/>
    <w:rsid w:val="00C825BB"/>
    <w:rsid w:val="00C87631"/>
    <w:rsid w:val="00C87898"/>
    <w:rsid w:val="00C935DA"/>
    <w:rsid w:val="00CA08AD"/>
    <w:rsid w:val="00CA1585"/>
    <w:rsid w:val="00CA1666"/>
    <w:rsid w:val="00CA5BE0"/>
    <w:rsid w:val="00CA6A79"/>
    <w:rsid w:val="00CB46AC"/>
    <w:rsid w:val="00CB64C8"/>
    <w:rsid w:val="00CB6CA1"/>
    <w:rsid w:val="00CC0CE6"/>
    <w:rsid w:val="00CC122B"/>
    <w:rsid w:val="00CC41E0"/>
    <w:rsid w:val="00CC77CE"/>
    <w:rsid w:val="00CD1D44"/>
    <w:rsid w:val="00CD2802"/>
    <w:rsid w:val="00CD7201"/>
    <w:rsid w:val="00CE40EE"/>
    <w:rsid w:val="00CF51F2"/>
    <w:rsid w:val="00D00464"/>
    <w:rsid w:val="00D023B2"/>
    <w:rsid w:val="00D0502A"/>
    <w:rsid w:val="00D05B4B"/>
    <w:rsid w:val="00D0731C"/>
    <w:rsid w:val="00D10E30"/>
    <w:rsid w:val="00D12DD3"/>
    <w:rsid w:val="00D1348D"/>
    <w:rsid w:val="00D139A0"/>
    <w:rsid w:val="00D21827"/>
    <w:rsid w:val="00D21A59"/>
    <w:rsid w:val="00D22389"/>
    <w:rsid w:val="00D22857"/>
    <w:rsid w:val="00D253B6"/>
    <w:rsid w:val="00D276AD"/>
    <w:rsid w:val="00D30A42"/>
    <w:rsid w:val="00D33B8D"/>
    <w:rsid w:val="00D43871"/>
    <w:rsid w:val="00D43B79"/>
    <w:rsid w:val="00D44419"/>
    <w:rsid w:val="00D501DF"/>
    <w:rsid w:val="00D52993"/>
    <w:rsid w:val="00D53AEF"/>
    <w:rsid w:val="00D552C5"/>
    <w:rsid w:val="00D56C0A"/>
    <w:rsid w:val="00D63551"/>
    <w:rsid w:val="00D671D9"/>
    <w:rsid w:val="00D7344C"/>
    <w:rsid w:val="00D74F74"/>
    <w:rsid w:val="00D76F6B"/>
    <w:rsid w:val="00D873D9"/>
    <w:rsid w:val="00D87FEB"/>
    <w:rsid w:val="00D94E90"/>
    <w:rsid w:val="00DA0DFB"/>
    <w:rsid w:val="00DA2459"/>
    <w:rsid w:val="00DA6A11"/>
    <w:rsid w:val="00DA74B9"/>
    <w:rsid w:val="00DB06CF"/>
    <w:rsid w:val="00DB0A68"/>
    <w:rsid w:val="00DB651F"/>
    <w:rsid w:val="00DC6252"/>
    <w:rsid w:val="00DC62E5"/>
    <w:rsid w:val="00DE2059"/>
    <w:rsid w:val="00DF1189"/>
    <w:rsid w:val="00DF3450"/>
    <w:rsid w:val="00DF3E25"/>
    <w:rsid w:val="00E009D4"/>
    <w:rsid w:val="00E02328"/>
    <w:rsid w:val="00E041B8"/>
    <w:rsid w:val="00E0529E"/>
    <w:rsid w:val="00E0661F"/>
    <w:rsid w:val="00E235CB"/>
    <w:rsid w:val="00E23FF1"/>
    <w:rsid w:val="00E24373"/>
    <w:rsid w:val="00E244B9"/>
    <w:rsid w:val="00E30A8E"/>
    <w:rsid w:val="00E364AA"/>
    <w:rsid w:val="00E372E1"/>
    <w:rsid w:val="00E42ED6"/>
    <w:rsid w:val="00E45138"/>
    <w:rsid w:val="00E52F7D"/>
    <w:rsid w:val="00E533D7"/>
    <w:rsid w:val="00E53760"/>
    <w:rsid w:val="00E55421"/>
    <w:rsid w:val="00E569F4"/>
    <w:rsid w:val="00E663E4"/>
    <w:rsid w:val="00E67412"/>
    <w:rsid w:val="00E776E1"/>
    <w:rsid w:val="00E8257B"/>
    <w:rsid w:val="00E82F12"/>
    <w:rsid w:val="00E91564"/>
    <w:rsid w:val="00E9272F"/>
    <w:rsid w:val="00E92AA4"/>
    <w:rsid w:val="00E96AD0"/>
    <w:rsid w:val="00EA4B1F"/>
    <w:rsid w:val="00EB624D"/>
    <w:rsid w:val="00EB719F"/>
    <w:rsid w:val="00EC24F0"/>
    <w:rsid w:val="00EC2A54"/>
    <w:rsid w:val="00EC6588"/>
    <w:rsid w:val="00ED028F"/>
    <w:rsid w:val="00EE09C5"/>
    <w:rsid w:val="00EE152F"/>
    <w:rsid w:val="00EE34E6"/>
    <w:rsid w:val="00EE3575"/>
    <w:rsid w:val="00EE4AA7"/>
    <w:rsid w:val="00EE4DE8"/>
    <w:rsid w:val="00EF1802"/>
    <w:rsid w:val="00EF2B7A"/>
    <w:rsid w:val="00EF4044"/>
    <w:rsid w:val="00EF586C"/>
    <w:rsid w:val="00F01CE9"/>
    <w:rsid w:val="00F029E7"/>
    <w:rsid w:val="00F054D9"/>
    <w:rsid w:val="00F117E3"/>
    <w:rsid w:val="00F26C9A"/>
    <w:rsid w:val="00F26FE7"/>
    <w:rsid w:val="00F2764F"/>
    <w:rsid w:val="00F3708F"/>
    <w:rsid w:val="00F37D46"/>
    <w:rsid w:val="00F4005A"/>
    <w:rsid w:val="00F421E8"/>
    <w:rsid w:val="00F53607"/>
    <w:rsid w:val="00F53EC4"/>
    <w:rsid w:val="00F56500"/>
    <w:rsid w:val="00F6189D"/>
    <w:rsid w:val="00F70EDD"/>
    <w:rsid w:val="00F71D2D"/>
    <w:rsid w:val="00F7253A"/>
    <w:rsid w:val="00F80A39"/>
    <w:rsid w:val="00F81319"/>
    <w:rsid w:val="00F83F56"/>
    <w:rsid w:val="00F91943"/>
    <w:rsid w:val="00F952DE"/>
    <w:rsid w:val="00FA018B"/>
    <w:rsid w:val="00FA403B"/>
    <w:rsid w:val="00FA4ACF"/>
    <w:rsid w:val="00FB0423"/>
    <w:rsid w:val="00FB22A7"/>
    <w:rsid w:val="00FB342A"/>
    <w:rsid w:val="00FB44E1"/>
    <w:rsid w:val="00FB4671"/>
    <w:rsid w:val="00FC32D8"/>
    <w:rsid w:val="00FC3A20"/>
    <w:rsid w:val="00FD3D87"/>
    <w:rsid w:val="00FE08FE"/>
    <w:rsid w:val="00FE2BC8"/>
    <w:rsid w:val="00FE3EBB"/>
    <w:rsid w:val="00FF43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82268"/>
  <w15:docId w15:val="{D6B5938B-B8E3-4380-AB4D-7F3932D2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77D0"/>
    <w:pPr>
      <w:spacing w:after="120" w:line="300" w:lineRule="auto"/>
      <w:jc w:val="both"/>
    </w:pPr>
    <w:rPr>
      <w:rFonts w:ascii="Trebuchet MS" w:hAnsi="Trebuchet MS"/>
      <w:color w:val="000000"/>
    </w:rPr>
  </w:style>
  <w:style w:type="paragraph" w:styleId="Ttulo1">
    <w:name w:val="heading 1"/>
    <w:basedOn w:val="Normal"/>
    <w:next w:val="Normal"/>
    <w:qFormat/>
    <w:rsid w:val="00635EB1"/>
    <w:pPr>
      <w:keepNext/>
      <w:pBdr>
        <w:bottom w:val="single" w:sz="4" w:space="1" w:color="auto"/>
      </w:pBdr>
      <w:overflowPunct w:val="0"/>
      <w:autoSpaceDE w:val="0"/>
      <w:autoSpaceDN w:val="0"/>
      <w:adjustRightInd w:val="0"/>
      <w:spacing w:before="480" w:line="240" w:lineRule="auto"/>
      <w:textAlignment w:val="baseline"/>
      <w:outlineLvl w:val="0"/>
    </w:pPr>
    <w:rPr>
      <w:rFonts w:eastAsia="Arial Unicode MS"/>
      <w:b/>
      <w:color w:val="auto"/>
      <w:sz w:val="24"/>
      <w:lang w:val="es-ES_tradnl" w:eastAsia="en-US"/>
    </w:rPr>
  </w:style>
  <w:style w:type="paragraph" w:styleId="Ttulo2">
    <w:name w:val="heading 2"/>
    <w:basedOn w:val="Ttulo1"/>
    <w:next w:val="Normal"/>
    <w:qFormat/>
    <w:rsid w:val="00D76F6B"/>
    <w:pPr>
      <w:pBdr>
        <w:bottom w:val="none" w:sz="0" w:space="0" w:color="auto"/>
      </w:pBdr>
      <w:spacing w:before="360"/>
      <w:outlineLvl w:val="1"/>
    </w:pPr>
    <w:rPr>
      <w:caps/>
      <w:sz w:val="20"/>
    </w:rPr>
  </w:style>
  <w:style w:type="paragraph" w:styleId="Ttulo3">
    <w:name w:val="heading 3"/>
    <w:basedOn w:val="Ttulo1"/>
    <w:next w:val="Normal"/>
    <w:qFormat/>
    <w:pPr>
      <w:pBdr>
        <w:bottom w:val="none" w:sz="0" w:space="0" w:color="auto"/>
      </w:pBdr>
      <w:shd w:val="clear" w:color="CCFFFF" w:fill="FFFFFF"/>
      <w:spacing w:before="360"/>
      <w:outlineLvl w:val="2"/>
    </w:pPr>
    <w:rPr>
      <w:sz w:val="20"/>
      <w:lang w:val="es-ES"/>
    </w:rPr>
  </w:style>
  <w:style w:type="paragraph" w:styleId="Ttulo4">
    <w:name w:val="heading 4"/>
    <w:basedOn w:val="Ttulo1"/>
    <w:next w:val="Normal"/>
    <w:qFormat/>
    <w:rsid w:val="00E364AA"/>
    <w:pPr>
      <w:pBdr>
        <w:bottom w:val="none" w:sz="0" w:space="0" w:color="auto"/>
      </w:pBdr>
      <w:shd w:val="clear" w:color="CCFFFF" w:fill="FFFFFF"/>
      <w:spacing w:before="120"/>
      <w:outlineLvl w:val="3"/>
    </w:pPr>
    <w:rPr>
      <w:b w:val="0"/>
      <w:sz w:val="20"/>
      <w:u w:val="single"/>
    </w:rPr>
  </w:style>
  <w:style w:type="paragraph" w:styleId="Ttulo5">
    <w:name w:val="heading 5"/>
    <w:basedOn w:val="Ttulo1"/>
    <w:next w:val="Normal"/>
    <w:qFormat/>
    <w:pPr>
      <w:pBdr>
        <w:bottom w:val="none" w:sz="0" w:space="0" w:color="auto"/>
      </w:pBdr>
      <w:shd w:val="clear" w:color="CCFFFF" w:fill="FFFFFF"/>
      <w:spacing w:before="240"/>
      <w:outlineLvl w:val="4"/>
    </w:pPr>
    <w:rPr>
      <w:sz w:val="16"/>
    </w:rPr>
  </w:style>
  <w:style w:type="paragraph" w:styleId="Ttulo6">
    <w:name w:val="heading 6"/>
    <w:basedOn w:val="Ttulo1"/>
    <w:next w:val="Normal"/>
    <w:qFormat/>
    <w:rsid w:val="00110CBD"/>
    <w:pPr>
      <w:pBdr>
        <w:bottom w:val="none" w:sz="0" w:space="0" w:color="auto"/>
      </w:pBdr>
      <w:spacing w:before="240"/>
      <w:outlineLvl w:val="5"/>
    </w:pPr>
    <w:rPr>
      <w:b w:val="0"/>
      <w:i/>
      <w:caps/>
      <w:sz w:val="20"/>
    </w:rPr>
  </w:style>
  <w:style w:type="paragraph" w:styleId="Ttulo7">
    <w:name w:val="heading 7"/>
    <w:basedOn w:val="Normal"/>
    <w:next w:val="Normal"/>
    <w:qFormat/>
    <w:rsid w:val="00110CBD"/>
    <w:pPr>
      <w:overflowPunct w:val="0"/>
      <w:autoSpaceDE w:val="0"/>
      <w:autoSpaceDN w:val="0"/>
      <w:adjustRightInd w:val="0"/>
      <w:spacing w:before="240" w:after="60" w:line="360" w:lineRule="auto"/>
      <w:textAlignment w:val="baseline"/>
      <w:outlineLvl w:val="6"/>
    </w:pPr>
    <w:rPr>
      <w:rFonts w:eastAsia="Arial Unicode MS"/>
      <w:i/>
      <w:color w:val="auto"/>
      <w:lang w:eastAsia="en-US"/>
    </w:rPr>
  </w:style>
  <w:style w:type="paragraph" w:styleId="Ttulo8">
    <w:name w:val="heading 8"/>
    <w:basedOn w:val="Normal"/>
    <w:next w:val="Normal"/>
    <w:qFormat/>
    <w:pPr>
      <w:overflowPunct w:val="0"/>
      <w:autoSpaceDE w:val="0"/>
      <w:autoSpaceDN w:val="0"/>
      <w:adjustRightInd w:val="0"/>
      <w:spacing w:before="240" w:after="60" w:line="360" w:lineRule="auto"/>
      <w:textAlignment w:val="baseline"/>
      <w:outlineLvl w:val="7"/>
    </w:pPr>
    <w:rPr>
      <w:rFonts w:eastAsia="Arial Unicode MS"/>
      <w:i/>
      <w:color w:val="auto"/>
      <w:lang w:eastAsia="en-US"/>
    </w:rPr>
  </w:style>
  <w:style w:type="paragraph" w:styleId="Ttulo9">
    <w:name w:val="heading 9"/>
    <w:basedOn w:val="Normal"/>
    <w:next w:val="Normal"/>
    <w:qFormat/>
    <w:pPr>
      <w:overflowPunct w:val="0"/>
      <w:autoSpaceDE w:val="0"/>
      <w:autoSpaceDN w:val="0"/>
      <w:adjustRightInd w:val="0"/>
      <w:spacing w:before="240" w:after="60" w:line="360" w:lineRule="auto"/>
      <w:textAlignment w:val="baseline"/>
      <w:outlineLvl w:val="8"/>
    </w:pPr>
    <w:rPr>
      <w:rFonts w:eastAsia="Arial Unicode MS"/>
      <w:i/>
      <w:color w:val="auto"/>
      <w:sz w:val="1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
    <w:basedOn w:val="Normal"/>
    <w:pPr>
      <w:tabs>
        <w:tab w:val="center" w:pos="4252"/>
        <w:tab w:val="right" w:pos="8504"/>
      </w:tabs>
    </w:pPr>
    <w:rPr>
      <w:rFonts w:ascii="Arial" w:hAnsi="Arial"/>
      <w:sz w:val="16"/>
      <w:szCs w:val="24"/>
    </w:rPr>
  </w:style>
  <w:style w:type="paragraph" w:customStyle="1" w:styleId="vieta2">
    <w:name w:val="viñeta 2"/>
    <w:basedOn w:val="Normal"/>
    <w:link w:val="vieta2Car1"/>
    <w:pPr>
      <w:numPr>
        <w:ilvl w:val="1"/>
        <w:numId w:val="24"/>
      </w:numPr>
    </w:pPr>
    <w:rPr>
      <w:lang w:val="es-ES_tradnl"/>
    </w:rPr>
  </w:style>
  <w:style w:type="paragraph" w:customStyle="1" w:styleId="Nota">
    <w:name w:val="Nota"/>
    <w:basedOn w:val="Normal"/>
    <w:rsid w:val="00635EB1"/>
    <w:pPr>
      <w:spacing w:before="120"/>
    </w:pPr>
    <w:rPr>
      <w:sz w:val="16"/>
    </w:rPr>
  </w:style>
  <w:style w:type="paragraph" w:customStyle="1" w:styleId="vieta3">
    <w:name w:val="viñeta 3"/>
    <w:basedOn w:val="vieta2"/>
    <w:rsid w:val="00712E80"/>
    <w:pPr>
      <w:numPr>
        <w:ilvl w:val="2"/>
        <w:numId w:val="15"/>
      </w:numPr>
      <w:tabs>
        <w:tab w:val="clear" w:pos="2160"/>
        <w:tab w:val="num" w:pos="360"/>
      </w:tabs>
      <w:spacing w:after="0"/>
      <w:ind w:left="1985" w:hanging="284"/>
    </w:pPr>
  </w:style>
  <w:style w:type="paragraph" w:styleId="Piedepgina">
    <w:name w:val="footer"/>
    <w:basedOn w:val="Normal"/>
    <w:pPr>
      <w:tabs>
        <w:tab w:val="center" w:pos="4252"/>
        <w:tab w:val="right" w:pos="8504"/>
      </w:tabs>
    </w:pPr>
    <w:rPr>
      <w:color w:val="auto"/>
      <w:sz w:val="16"/>
    </w:rPr>
  </w:style>
  <w:style w:type="paragraph" w:customStyle="1" w:styleId="Celdaderecha">
    <w:name w:val="Celda derecha"/>
    <w:basedOn w:val="Normal"/>
    <w:rsid w:val="00635EB1"/>
    <w:pPr>
      <w:keepNext/>
      <w:spacing w:before="60" w:after="60"/>
      <w:ind w:right="111"/>
      <w:jc w:val="right"/>
    </w:pPr>
    <w:rPr>
      <w:rFonts w:cs="Arial"/>
      <w:szCs w:val="24"/>
    </w:rPr>
  </w:style>
  <w:style w:type="paragraph" w:customStyle="1" w:styleId="vieta2sin">
    <w:name w:val="viñeta 2 sin"/>
    <w:basedOn w:val="vieta2"/>
    <w:pPr>
      <w:numPr>
        <w:ilvl w:val="0"/>
        <w:numId w:val="0"/>
      </w:numPr>
      <w:ind w:left="1416"/>
    </w:pPr>
  </w:style>
  <w:style w:type="paragraph" w:customStyle="1" w:styleId="Celdajustificada">
    <w:name w:val="Celda justificada"/>
    <w:basedOn w:val="vieta1"/>
    <w:rsid w:val="00712E80"/>
    <w:pPr>
      <w:numPr>
        <w:numId w:val="0"/>
      </w:numPr>
    </w:pPr>
    <w:rPr>
      <w:rFonts w:cs="Arial"/>
      <w:color w:val="auto"/>
    </w:rPr>
  </w:style>
  <w:style w:type="paragraph" w:customStyle="1" w:styleId="Celdacentrada">
    <w:name w:val="Celda centrada"/>
    <w:basedOn w:val="Celdajustificada"/>
    <w:pPr>
      <w:jc w:val="center"/>
    </w:pPr>
  </w:style>
  <w:style w:type="paragraph" w:customStyle="1" w:styleId="Celdaizquierda">
    <w:name w:val="Celda izquierda"/>
    <w:basedOn w:val="Celdaderecha"/>
    <w:rsid w:val="003E4AD9"/>
    <w:pPr>
      <w:jc w:val="left"/>
    </w:pPr>
  </w:style>
  <w:style w:type="paragraph" w:customStyle="1" w:styleId="Celdattulo">
    <w:name w:val="Celda título"/>
    <w:basedOn w:val="Normal"/>
    <w:rsid w:val="00FB22A7"/>
    <w:pPr>
      <w:spacing w:before="60" w:after="60"/>
      <w:jc w:val="center"/>
    </w:pPr>
    <w:rPr>
      <w:b/>
      <w:bCs/>
    </w:rPr>
  </w:style>
  <w:style w:type="paragraph" w:styleId="TDC1">
    <w:name w:val="toc 1"/>
    <w:basedOn w:val="Normal"/>
    <w:next w:val="Normal"/>
    <w:autoRedefine/>
    <w:semiHidden/>
    <w:pPr>
      <w:tabs>
        <w:tab w:val="left" w:pos="360"/>
        <w:tab w:val="right" w:leader="dot" w:pos="8494"/>
      </w:tabs>
      <w:spacing w:before="360" w:after="180"/>
    </w:pPr>
    <w:rPr>
      <w:rFonts w:ascii="Times New Roman" w:hAnsi="Times New Roman"/>
      <w:b/>
      <w:bCs/>
      <w:caps/>
      <w:noProof/>
      <w:szCs w:val="22"/>
      <w:u w:val="single"/>
    </w:rPr>
  </w:style>
  <w:style w:type="paragraph" w:styleId="TDC2">
    <w:name w:val="toc 2"/>
    <w:basedOn w:val="Normal"/>
    <w:next w:val="Normal"/>
    <w:autoRedefine/>
    <w:semiHidden/>
    <w:rPr>
      <w:rFonts w:ascii="Times New Roman" w:hAnsi="Times New Roman"/>
      <w:b/>
      <w:bCs/>
      <w:smallCaps/>
      <w:szCs w:val="26"/>
    </w:rPr>
  </w:style>
  <w:style w:type="paragraph" w:styleId="TDC3">
    <w:name w:val="toc 3"/>
    <w:basedOn w:val="Normal"/>
    <w:next w:val="Normal"/>
    <w:autoRedefine/>
    <w:semiHidden/>
    <w:rPr>
      <w:rFonts w:ascii="Times New Roman" w:hAnsi="Times New Roman"/>
      <w:smallCaps/>
      <w:szCs w:val="26"/>
    </w:rPr>
  </w:style>
  <w:style w:type="paragraph" w:styleId="TDC4">
    <w:name w:val="toc 4"/>
    <w:basedOn w:val="Normal"/>
    <w:next w:val="Normal"/>
    <w:autoRedefine/>
    <w:semiHidden/>
    <w:rPr>
      <w:rFonts w:ascii="Times New Roman" w:hAnsi="Times New Roman"/>
      <w:szCs w:val="26"/>
    </w:rPr>
  </w:style>
  <w:style w:type="paragraph" w:styleId="TDC5">
    <w:name w:val="toc 5"/>
    <w:basedOn w:val="Normal"/>
    <w:next w:val="Normal"/>
    <w:autoRedefine/>
    <w:semiHidden/>
    <w:rPr>
      <w:rFonts w:ascii="Times New Roman" w:hAnsi="Times New Roman"/>
      <w:szCs w:val="26"/>
    </w:rPr>
  </w:style>
  <w:style w:type="paragraph" w:styleId="Ttulo">
    <w:name w:val="Title"/>
    <w:basedOn w:val="Normal"/>
    <w:qFormat/>
    <w:pPr>
      <w:spacing w:before="240" w:after="60"/>
      <w:jc w:val="center"/>
      <w:outlineLvl w:val="0"/>
    </w:pPr>
    <w:rPr>
      <w:rFonts w:cs="Arial"/>
      <w:b/>
      <w:bCs/>
      <w:smallCaps/>
      <w:color w:val="auto"/>
      <w:kern w:val="28"/>
      <w:sz w:val="28"/>
      <w:szCs w:val="32"/>
      <w14:shadow w14:blurRad="50800" w14:dist="38100" w14:dir="2700000" w14:sx="100000" w14:sy="100000" w14:kx="0" w14:ky="0" w14:algn="tl">
        <w14:srgbClr w14:val="000000">
          <w14:alpha w14:val="60000"/>
        </w14:srgbClr>
      </w14:shadow>
    </w:rPr>
  </w:style>
  <w:style w:type="paragraph" w:customStyle="1" w:styleId="vieta1">
    <w:name w:val="viñeta 1"/>
    <w:basedOn w:val="Normal"/>
    <w:link w:val="vieta1Car"/>
    <w:qFormat/>
    <w:rsid w:val="002810F0"/>
    <w:pPr>
      <w:numPr>
        <w:numId w:val="13"/>
      </w:numPr>
    </w:pPr>
    <w:rPr>
      <w:lang w:val="es-ES_tradnl"/>
    </w:rPr>
  </w:style>
  <w:style w:type="paragraph" w:customStyle="1" w:styleId="vieta1sin">
    <w:name w:val="viñeta 1 sin"/>
    <w:basedOn w:val="vieta1"/>
    <w:pPr>
      <w:numPr>
        <w:numId w:val="0"/>
      </w:numPr>
      <w:ind w:left="708"/>
    </w:pPr>
    <w:rPr>
      <w:lang w:val="es-ES"/>
    </w:rPr>
  </w:style>
  <w:style w:type="paragraph" w:customStyle="1" w:styleId="vieta3sin">
    <w:name w:val="viñeta 3 sin"/>
    <w:basedOn w:val="vieta3"/>
    <w:pPr>
      <w:numPr>
        <w:ilvl w:val="0"/>
        <w:numId w:val="0"/>
      </w:numPr>
      <w:ind w:left="1778"/>
    </w:pPr>
    <w:rPr>
      <w:rFonts w:cs="Arial"/>
    </w:rPr>
  </w:style>
  <w:style w:type="paragraph" w:customStyle="1" w:styleId="vieta4">
    <w:name w:val="viñeta 4"/>
    <w:basedOn w:val="Normal"/>
    <w:rsid w:val="00712E80"/>
    <w:pPr>
      <w:numPr>
        <w:numId w:val="26"/>
      </w:numPr>
      <w:tabs>
        <w:tab w:val="clear" w:pos="2486"/>
      </w:tabs>
      <w:spacing w:after="0"/>
      <w:ind w:left="2410" w:hanging="284"/>
    </w:pPr>
  </w:style>
  <w:style w:type="paragraph" w:customStyle="1" w:styleId="vieta5">
    <w:name w:val="viñeta 5"/>
    <w:basedOn w:val="Normal"/>
    <w:pPr>
      <w:numPr>
        <w:numId w:val="17"/>
      </w:numPr>
      <w:spacing w:after="0"/>
    </w:pPr>
  </w:style>
  <w:style w:type="character" w:styleId="Nmerodepgina">
    <w:name w:val="page number"/>
    <w:rsid w:val="00AE5A8B"/>
    <w:rPr>
      <w:rFonts w:ascii="Trebuchet MS" w:hAnsi="Trebuchet MS"/>
    </w:rPr>
  </w:style>
  <w:style w:type="character" w:styleId="Hipervnculo">
    <w:name w:val="Hyperlink"/>
    <w:uiPriority w:val="99"/>
    <w:rsid w:val="00567849"/>
    <w:rPr>
      <w:color w:val="0000FF"/>
      <w:u w:val="single"/>
    </w:rPr>
  </w:style>
  <w:style w:type="paragraph" w:styleId="Mapadeldocumento">
    <w:name w:val="Document Map"/>
    <w:basedOn w:val="Normal"/>
    <w:semiHidden/>
    <w:rsid w:val="00B578B0"/>
    <w:pPr>
      <w:shd w:val="clear" w:color="auto" w:fill="000080"/>
    </w:pPr>
    <w:rPr>
      <w:rFonts w:ascii="Tahoma" w:hAnsi="Tahoma" w:cs="Tahoma"/>
    </w:rPr>
  </w:style>
  <w:style w:type="character" w:customStyle="1" w:styleId="vieta1Car">
    <w:name w:val="viñeta 1 Car"/>
    <w:link w:val="vieta1"/>
    <w:rsid w:val="002810F0"/>
    <w:rPr>
      <w:rFonts w:ascii="Trebuchet MS" w:hAnsi="Trebuchet MS"/>
      <w:color w:val="000000"/>
      <w:lang w:val="es-ES_tradnl"/>
    </w:rPr>
  </w:style>
  <w:style w:type="character" w:customStyle="1" w:styleId="vieta2Car1">
    <w:name w:val="viñeta 2 Car1"/>
    <w:link w:val="vieta2"/>
    <w:rsid w:val="00916EE1"/>
    <w:rPr>
      <w:rFonts w:ascii="Trebuchet MS" w:hAnsi="Trebuchet MS"/>
      <w:color w:val="000000"/>
      <w:lang w:val="es-ES_tradnl" w:eastAsia="es-ES" w:bidi="ar-SA"/>
    </w:rPr>
  </w:style>
  <w:style w:type="table" w:styleId="Tablaconcuadrcula">
    <w:name w:val="Table Grid"/>
    <w:basedOn w:val="Tablanormal"/>
    <w:rsid w:val="00464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eta1Car1">
    <w:name w:val="viñeta 1 Car1"/>
    <w:rsid w:val="00F952DE"/>
    <w:rPr>
      <w:rFonts w:ascii="Trebuchet MS" w:hAnsi="Trebuchet MS"/>
      <w:color w:val="000000"/>
      <w:lang w:val="es-ES_tradnl"/>
    </w:rPr>
  </w:style>
  <w:style w:type="paragraph" w:customStyle="1" w:styleId="Resumen">
    <w:name w:val="Resumen"/>
    <w:basedOn w:val="Normal"/>
    <w:link w:val="ResumenCar"/>
    <w:rsid w:val="004C2B9F"/>
    <w:pPr>
      <w:framePr w:w="2739" w:hSpace="181" w:wrap="notBeside" w:vAnchor="text" w:hAnchor="text" w:x="-3339" w:y="1"/>
      <w:spacing w:after="0" w:line="240" w:lineRule="auto"/>
      <w:jc w:val="left"/>
    </w:pPr>
    <w:rPr>
      <w:b/>
      <w:sz w:val="16"/>
    </w:rPr>
  </w:style>
  <w:style w:type="character" w:customStyle="1" w:styleId="ResumenCar">
    <w:name w:val="Resumen Car"/>
    <w:link w:val="Resumen"/>
    <w:rsid w:val="004C2B9F"/>
    <w:rPr>
      <w:rFonts w:ascii="Trebuchet MS" w:hAnsi="Trebuchet MS"/>
      <w:b/>
      <w:color w:val="000000"/>
      <w:sz w:val="16"/>
    </w:rPr>
  </w:style>
  <w:style w:type="paragraph" w:styleId="Descripcin">
    <w:name w:val="caption"/>
    <w:basedOn w:val="Normal"/>
    <w:next w:val="Normal"/>
    <w:qFormat/>
    <w:rsid w:val="00AF705C"/>
    <w:pPr>
      <w:spacing w:before="120"/>
    </w:pPr>
    <w:rPr>
      <w:b/>
      <w:bCs/>
    </w:rPr>
  </w:style>
  <w:style w:type="paragraph" w:styleId="Textodeglobo">
    <w:name w:val="Balloon Text"/>
    <w:basedOn w:val="Normal"/>
    <w:link w:val="TextodegloboCar"/>
    <w:rsid w:val="00465B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465B3D"/>
    <w:rPr>
      <w:rFonts w:ascii="Tahoma" w:hAnsi="Tahoma" w:cs="Tahoma"/>
      <w:color w:val="000000"/>
      <w:sz w:val="16"/>
      <w:szCs w:val="16"/>
    </w:rPr>
  </w:style>
  <w:style w:type="paragraph" w:styleId="Textosinformato">
    <w:name w:val="Plain Text"/>
    <w:basedOn w:val="Normal"/>
    <w:link w:val="TextosinformatoCar"/>
    <w:uiPriority w:val="99"/>
    <w:semiHidden/>
    <w:rsid w:val="002702E7"/>
    <w:pPr>
      <w:spacing w:after="0" w:line="240" w:lineRule="auto"/>
      <w:jc w:val="left"/>
    </w:pPr>
    <w:rPr>
      <w:rFonts w:ascii="Arial" w:eastAsia="Calibri" w:hAnsi="Arial"/>
      <w:color w:val="auto"/>
      <w:sz w:val="24"/>
      <w:szCs w:val="21"/>
      <w:lang w:eastAsia="en-US"/>
    </w:rPr>
  </w:style>
  <w:style w:type="character" w:customStyle="1" w:styleId="TextosinformatoCar">
    <w:name w:val="Texto sin formato Car"/>
    <w:basedOn w:val="Fuentedeprrafopredeter"/>
    <w:link w:val="Textosinformato"/>
    <w:uiPriority w:val="99"/>
    <w:semiHidden/>
    <w:rsid w:val="002702E7"/>
    <w:rPr>
      <w:rFonts w:ascii="Arial" w:eastAsia="Calibri" w:hAnsi="Arial"/>
      <w:sz w:val="24"/>
      <w:szCs w:val="21"/>
      <w:lang w:eastAsia="en-US"/>
    </w:rPr>
  </w:style>
  <w:style w:type="paragraph" w:styleId="NormalWeb">
    <w:name w:val="Normal (Web)"/>
    <w:basedOn w:val="Normal"/>
    <w:uiPriority w:val="99"/>
    <w:unhideWhenUsed/>
    <w:rsid w:val="002702E7"/>
    <w:pPr>
      <w:spacing w:before="100" w:beforeAutospacing="1" w:after="100" w:afterAutospacing="1" w:line="240" w:lineRule="auto"/>
      <w:jc w:val="left"/>
    </w:pPr>
    <w:rPr>
      <w:rFonts w:ascii="Times New Roman" w:eastAsiaTheme="minorHAnsi" w:hAnsi="Times New Roman"/>
      <w:sz w:val="24"/>
      <w:szCs w:val="24"/>
    </w:rPr>
  </w:style>
  <w:style w:type="character" w:customStyle="1" w:styleId="Mencionar1">
    <w:name w:val="Mencionar1"/>
    <w:basedOn w:val="Fuentedeprrafopredeter"/>
    <w:uiPriority w:val="99"/>
    <w:semiHidden/>
    <w:unhideWhenUsed/>
    <w:rsid w:val="00A046BE"/>
    <w:rPr>
      <w:color w:val="2B579A"/>
      <w:shd w:val="clear" w:color="auto" w:fill="E6E6E6"/>
    </w:rPr>
  </w:style>
  <w:style w:type="character" w:styleId="Hipervnculovisitado">
    <w:name w:val="FollowedHyperlink"/>
    <w:basedOn w:val="Fuentedeprrafopredeter"/>
    <w:semiHidden/>
    <w:unhideWhenUsed/>
    <w:rsid w:val="00296065"/>
    <w:rPr>
      <w:color w:val="800080" w:themeColor="followedHyperlink"/>
      <w:u w:val="single"/>
    </w:rPr>
  </w:style>
  <w:style w:type="paragraph" w:styleId="Textoindependiente3">
    <w:name w:val="Body Text 3"/>
    <w:basedOn w:val="Normal"/>
    <w:link w:val="Textoindependiente3Car"/>
    <w:rsid w:val="000623EC"/>
    <w:pPr>
      <w:spacing w:after="0" w:line="240" w:lineRule="auto"/>
    </w:pPr>
    <w:rPr>
      <w:rFonts w:ascii="65 Helvetica Medium" w:eastAsia="Times" w:hAnsi="65 Helvetica Medium"/>
      <w:color w:val="auto"/>
      <w:sz w:val="30"/>
      <w:lang w:val="es-ES_tradnl" w:eastAsia="x-none"/>
    </w:rPr>
  </w:style>
  <w:style w:type="character" w:customStyle="1" w:styleId="Textoindependiente3Car">
    <w:name w:val="Texto independiente 3 Car"/>
    <w:basedOn w:val="Fuentedeprrafopredeter"/>
    <w:link w:val="Textoindependiente3"/>
    <w:rsid w:val="000623EC"/>
    <w:rPr>
      <w:rFonts w:ascii="65 Helvetica Medium" w:eastAsia="Times" w:hAnsi="65 Helvetica Medium"/>
      <w:sz w:val="30"/>
      <w:lang w:val="es-ES_tradnl" w:eastAsia="x-none"/>
    </w:rPr>
  </w:style>
  <w:style w:type="paragraph" w:styleId="Textoindependiente">
    <w:name w:val="Body Text"/>
    <w:basedOn w:val="Normal"/>
    <w:link w:val="TextoindependienteCar"/>
    <w:rsid w:val="000623EC"/>
    <w:pPr>
      <w:spacing w:line="240" w:lineRule="auto"/>
      <w:jc w:val="left"/>
    </w:pPr>
    <w:rPr>
      <w:rFonts w:ascii="Cambria" w:eastAsia="Cambria" w:hAnsi="Cambria"/>
      <w:color w:val="auto"/>
      <w:sz w:val="24"/>
      <w:szCs w:val="24"/>
      <w:lang w:val="es-ES_tradnl" w:eastAsia="en-US"/>
    </w:rPr>
  </w:style>
  <w:style w:type="character" w:customStyle="1" w:styleId="TextoindependienteCar">
    <w:name w:val="Texto independiente Car"/>
    <w:basedOn w:val="Fuentedeprrafopredeter"/>
    <w:link w:val="Textoindependiente"/>
    <w:rsid w:val="000623EC"/>
    <w:rPr>
      <w:rFonts w:ascii="Cambria" w:eastAsia="Cambria" w:hAnsi="Cambria"/>
      <w:sz w:val="24"/>
      <w:szCs w:val="24"/>
      <w:lang w:val="es-ES_tradnl" w:eastAsia="en-US"/>
    </w:rPr>
  </w:style>
  <w:style w:type="paragraph" w:customStyle="1" w:styleId="Formatolibre">
    <w:name w:val="Formato libre"/>
    <w:rsid w:val="00805684"/>
    <w:rPr>
      <w:rFonts w:ascii="Helvetica" w:eastAsia="ヒラギノ角ゴ Pro W3" w:hAnsi="Helvetica"/>
      <w:color w:val="000000"/>
      <w:sz w:val="24"/>
      <w:lang w:val="es-ES_tradnl" w:eastAsia="es-ES_tradnl"/>
    </w:rPr>
  </w:style>
  <w:style w:type="character" w:styleId="Refdecomentario">
    <w:name w:val="annotation reference"/>
    <w:basedOn w:val="Fuentedeprrafopredeter"/>
    <w:semiHidden/>
    <w:unhideWhenUsed/>
    <w:rsid w:val="000E57BF"/>
    <w:rPr>
      <w:sz w:val="16"/>
      <w:szCs w:val="16"/>
    </w:rPr>
  </w:style>
  <w:style w:type="paragraph" w:styleId="Textocomentario">
    <w:name w:val="annotation text"/>
    <w:basedOn w:val="Normal"/>
    <w:link w:val="TextocomentarioCar"/>
    <w:semiHidden/>
    <w:unhideWhenUsed/>
    <w:rsid w:val="000E57BF"/>
    <w:pPr>
      <w:spacing w:line="240" w:lineRule="auto"/>
    </w:pPr>
  </w:style>
  <w:style w:type="character" w:customStyle="1" w:styleId="TextocomentarioCar">
    <w:name w:val="Texto comentario Car"/>
    <w:basedOn w:val="Fuentedeprrafopredeter"/>
    <w:link w:val="Textocomentario"/>
    <w:semiHidden/>
    <w:rsid w:val="000E57BF"/>
    <w:rPr>
      <w:rFonts w:ascii="Trebuchet MS" w:hAnsi="Trebuchet MS"/>
      <w:color w:val="000000"/>
    </w:rPr>
  </w:style>
  <w:style w:type="paragraph" w:styleId="Asuntodelcomentario">
    <w:name w:val="annotation subject"/>
    <w:basedOn w:val="Textocomentario"/>
    <w:next w:val="Textocomentario"/>
    <w:link w:val="AsuntodelcomentarioCar"/>
    <w:semiHidden/>
    <w:unhideWhenUsed/>
    <w:rsid w:val="000E57BF"/>
    <w:rPr>
      <w:b/>
      <w:bCs/>
    </w:rPr>
  </w:style>
  <w:style w:type="character" w:customStyle="1" w:styleId="AsuntodelcomentarioCar">
    <w:name w:val="Asunto del comentario Car"/>
    <w:basedOn w:val="TextocomentarioCar"/>
    <w:link w:val="Asuntodelcomentario"/>
    <w:semiHidden/>
    <w:rsid w:val="000E57BF"/>
    <w:rPr>
      <w:rFonts w:ascii="Trebuchet MS" w:hAnsi="Trebuchet MS"/>
      <w:b/>
      <w:bCs/>
      <w:color w:val="000000"/>
    </w:rPr>
  </w:style>
  <w:style w:type="character" w:customStyle="1" w:styleId="Mencinsinresolver1">
    <w:name w:val="Mención sin resolver1"/>
    <w:basedOn w:val="Fuentedeprrafopredeter"/>
    <w:uiPriority w:val="99"/>
    <w:semiHidden/>
    <w:unhideWhenUsed/>
    <w:rsid w:val="00751F3E"/>
    <w:rPr>
      <w:color w:val="605E5C"/>
      <w:shd w:val="clear" w:color="auto" w:fill="E1DFDD"/>
    </w:rPr>
  </w:style>
  <w:style w:type="paragraph" w:styleId="Prrafodelista">
    <w:name w:val="List Paragraph"/>
    <w:basedOn w:val="Normal"/>
    <w:uiPriority w:val="34"/>
    <w:qFormat/>
    <w:rsid w:val="001860C7"/>
    <w:pPr>
      <w:spacing w:after="200" w:line="276" w:lineRule="auto"/>
      <w:ind w:left="720"/>
      <w:contextualSpacing/>
      <w:jc w:val="left"/>
    </w:pPr>
    <w:rPr>
      <w:rFonts w:asciiTheme="minorHAnsi" w:eastAsiaTheme="minorHAnsi" w:hAnsiTheme="minorHAnsi" w:cstheme="minorBidi"/>
      <w:color w:val="00000A"/>
      <w:sz w:val="22"/>
      <w:szCs w:val="22"/>
      <w:lang w:eastAsia="en-US"/>
    </w:rPr>
  </w:style>
  <w:style w:type="character" w:styleId="Textoennegrita">
    <w:name w:val="Strong"/>
    <w:basedOn w:val="Fuentedeprrafopredeter"/>
    <w:uiPriority w:val="22"/>
    <w:qFormat/>
    <w:rsid w:val="001860C7"/>
    <w:rPr>
      <w:b/>
      <w:bCs/>
    </w:rPr>
  </w:style>
  <w:style w:type="character" w:customStyle="1" w:styleId="Mencinsinresolver2">
    <w:name w:val="Mención sin resolver2"/>
    <w:basedOn w:val="Fuentedeprrafopredeter"/>
    <w:uiPriority w:val="99"/>
    <w:semiHidden/>
    <w:unhideWhenUsed/>
    <w:rsid w:val="00C27DDF"/>
    <w:rPr>
      <w:color w:val="605E5C"/>
      <w:shd w:val="clear" w:color="auto" w:fill="E1DFDD"/>
    </w:rPr>
  </w:style>
  <w:style w:type="paragraph" w:customStyle="1" w:styleId="df3vjf">
    <w:name w:val="df3vjf"/>
    <w:basedOn w:val="Normal"/>
    <w:qFormat/>
    <w:rsid w:val="006E4159"/>
    <w:pPr>
      <w:spacing w:before="100" w:beforeAutospacing="1" w:after="100" w:afterAutospacing="1" w:line="240" w:lineRule="auto"/>
      <w:jc w:val="left"/>
    </w:pPr>
    <w:rPr>
      <w:rFonts w:ascii="Times New Roman" w:hAnsi="Times New Roman"/>
      <w:color w:val="auto"/>
      <w:sz w:val="24"/>
      <w:szCs w:val="24"/>
      <w:lang w:val="es-ES_tradnl"/>
    </w:rPr>
  </w:style>
  <w:style w:type="character" w:customStyle="1" w:styleId="t286pc">
    <w:name w:val="t286pc"/>
    <w:basedOn w:val="Fuentedeprrafopredeter"/>
    <w:qFormat/>
    <w:rsid w:val="006E4159"/>
  </w:style>
  <w:style w:type="character" w:styleId="nfasis">
    <w:name w:val="Emphasis"/>
    <w:basedOn w:val="Fuentedeprrafopredeter"/>
    <w:uiPriority w:val="20"/>
    <w:qFormat/>
    <w:rsid w:val="00B30A06"/>
    <w:rPr>
      <w:i/>
      <w:iCs/>
    </w:rPr>
  </w:style>
  <w:style w:type="character" w:styleId="Mencinsinresolver">
    <w:name w:val="Unresolved Mention"/>
    <w:basedOn w:val="Fuentedeprrafopredeter"/>
    <w:uiPriority w:val="99"/>
    <w:semiHidden/>
    <w:unhideWhenUsed/>
    <w:rsid w:val="001C3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38386">
      <w:bodyDiv w:val="1"/>
      <w:marLeft w:val="0"/>
      <w:marRight w:val="0"/>
      <w:marTop w:val="0"/>
      <w:marBottom w:val="0"/>
      <w:divBdr>
        <w:top w:val="none" w:sz="0" w:space="0" w:color="auto"/>
        <w:left w:val="none" w:sz="0" w:space="0" w:color="auto"/>
        <w:bottom w:val="none" w:sz="0" w:space="0" w:color="auto"/>
        <w:right w:val="none" w:sz="0" w:space="0" w:color="auto"/>
      </w:divBdr>
      <w:divsChild>
        <w:div w:id="831874119">
          <w:marLeft w:val="0"/>
          <w:marRight w:val="0"/>
          <w:marTop w:val="0"/>
          <w:marBottom w:val="0"/>
          <w:divBdr>
            <w:top w:val="none" w:sz="0" w:space="0" w:color="auto"/>
            <w:left w:val="none" w:sz="0" w:space="0" w:color="auto"/>
            <w:bottom w:val="none" w:sz="0" w:space="0" w:color="auto"/>
            <w:right w:val="none" w:sz="0" w:space="0" w:color="auto"/>
          </w:divBdr>
          <w:divsChild>
            <w:div w:id="145005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76607">
      <w:bodyDiv w:val="1"/>
      <w:marLeft w:val="0"/>
      <w:marRight w:val="0"/>
      <w:marTop w:val="0"/>
      <w:marBottom w:val="0"/>
      <w:divBdr>
        <w:top w:val="none" w:sz="0" w:space="0" w:color="auto"/>
        <w:left w:val="none" w:sz="0" w:space="0" w:color="auto"/>
        <w:bottom w:val="none" w:sz="0" w:space="0" w:color="auto"/>
        <w:right w:val="none" w:sz="0" w:space="0" w:color="auto"/>
      </w:divBdr>
    </w:div>
    <w:div w:id="933896797">
      <w:bodyDiv w:val="1"/>
      <w:marLeft w:val="0"/>
      <w:marRight w:val="0"/>
      <w:marTop w:val="0"/>
      <w:marBottom w:val="0"/>
      <w:divBdr>
        <w:top w:val="none" w:sz="0" w:space="0" w:color="auto"/>
        <w:left w:val="none" w:sz="0" w:space="0" w:color="auto"/>
        <w:bottom w:val="none" w:sz="0" w:space="0" w:color="auto"/>
        <w:right w:val="none" w:sz="0" w:space="0" w:color="auto"/>
      </w:divBdr>
    </w:div>
    <w:div w:id="1271663630">
      <w:bodyDiv w:val="1"/>
      <w:marLeft w:val="0"/>
      <w:marRight w:val="0"/>
      <w:marTop w:val="0"/>
      <w:marBottom w:val="0"/>
      <w:divBdr>
        <w:top w:val="none" w:sz="0" w:space="0" w:color="auto"/>
        <w:left w:val="none" w:sz="0" w:space="0" w:color="auto"/>
        <w:bottom w:val="none" w:sz="0" w:space="0" w:color="auto"/>
        <w:right w:val="none" w:sz="0" w:space="0" w:color="auto"/>
      </w:divBdr>
    </w:div>
    <w:div w:id="1304578160">
      <w:bodyDiv w:val="1"/>
      <w:marLeft w:val="0"/>
      <w:marRight w:val="0"/>
      <w:marTop w:val="0"/>
      <w:marBottom w:val="0"/>
      <w:divBdr>
        <w:top w:val="none" w:sz="0" w:space="0" w:color="auto"/>
        <w:left w:val="none" w:sz="0" w:space="0" w:color="auto"/>
        <w:bottom w:val="none" w:sz="0" w:space="0" w:color="auto"/>
        <w:right w:val="none" w:sz="0" w:space="0" w:color="auto"/>
      </w:divBdr>
    </w:div>
    <w:div w:id="16444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kabia.e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rkabia.eu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omunicacion@fundacionvital.eus"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aroto\AppData\Local\Microsoft\Windows\INetCache\Content.Outlook\3OW8YLB1\plantilla_nota_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7AD95-B3A0-445A-A3E8-081C10843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plantilla_nota_prensa.dotx</Template>
  <TotalTime>7</TotalTime>
  <Pages>2</Pages>
  <Words>720</Words>
  <Characters>3845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Presentación Corporativa</vt:lpstr>
    </vt:vector>
  </TitlesOfParts>
  <Company>Veiss</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Corporativa</dc:title>
  <dc:subject/>
  <dc:creator>Ramón Maroto Aranzabal</dc:creator>
  <cp:keywords/>
  <dc:description/>
  <cp:lastModifiedBy>Fundación VITAL Fundazioa</cp:lastModifiedBy>
  <cp:revision>4</cp:revision>
  <cp:lastPrinted>2009-07-27T09:59:00Z</cp:lastPrinted>
  <dcterms:created xsi:type="dcterms:W3CDTF">2026-07-27T08:02:00Z</dcterms:created>
  <dcterms:modified xsi:type="dcterms:W3CDTF">2026-07-27T08:06:00Z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e">
    <vt:lpwstr>Cliente</vt:lpwstr>
  </property>
</Properties>
</file>