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77777777" w:rsidR="00477BAD" w:rsidRPr="00FB0F5F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s-ES_tradnl"/>
        </w:rPr>
      </w:pPr>
      <w:r w:rsidRPr="00FB0F5F">
        <w:rPr>
          <w:rFonts w:ascii="Sanuk-Medium" w:hAnsi="Sanuk-Medium"/>
          <w:b/>
          <w:sz w:val="24"/>
          <w:szCs w:val="24"/>
          <w:lang w:val="es-ES_tradnl"/>
        </w:rPr>
        <w:tab/>
      </w:r>
      <w:r w:rsidRPr="00FB0F5F">
        <w:rPr>
          <w:rFonts w:ascii="Sanuk-Medium" w:hAnsi="Sanuk-Medium"/>
          <w:b/>
          <w:sz w:val="24"/>
          <w:szCs w:val="24"/>
          <w:lang w:val="es-ES_tradnl"/>
        </w:rPr>
        <w:tab/>
      </w:r>
      <w:r w:rsidR="002702E7" w:rsidRPr="00FB0F5F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054C672A" w14:textId="77777777" w:rsidR="00191B4F" w:rsidRDefault="00191B4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</w:p>
    <w:p w14:paraId="160B6627" w14:textId="3E3C9B5E" w:rsidR="007066CC" w:rsidRPr="009F0A35" w:rsidRDefault="001B6791" w:rsidP="009F0A35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</w:rPr>
      </w:pPr>
      <w:r>
        <w:rPr>
          <w:rFonts w:ascii="SanukLF-Light" w:hAnsi="SanukLF-Light"/>
          <w:b/>
          <w:bCs/>
          <w:spacing w:val="-2"/>
          <w:sz w:val="25"/>
        </w:rPr>
        <w:t xml:space="preserve">La cita será </w:t>
      </w:r>
      <w:bookmarkStart w:id="0" w:name="_Hlk180581351"/>
      <w:r w:rsidR="009F0A35" w:rsidRPr="009F0A35">
        <w:rPr>
          <w:rFonts w:ascii="Sanuk-Medium" w:hAnsi="Sanuk-Medium"/>
          <w:sz w:val="24"/>
          <w:szCs w:val="24"/>
        </w:rPr>
        <w:t>el lunes 22 de junio</w:t>
      </w:r>
      <w:r w:rsidR="009F0A35">
        <w:rPr>
          <w:rFonts w:ascii="Sanuk-Medium" w:hAnsi="Sanuk-Medium"/>
          <w:sz w:val="24"/>
          <w:szCs w:val="24"/>
        </w:rPr>
        <w:t xml:space="preserve"> a </w:t>
      </w:r>
      <w:r w:rsidR="009F0A35" w:rsidRPr="009F0A35">
        <w:rPr>
          <w:rFonts w:ascii="Sanuk-Medium" w:hAnsi="Sanuk-Medium"/>
          <w:sz w:val="24"/>
          <w:szCs w:val="24"/>
        </w:rPr>
        <w:t>las 20:30 horas</w:t>
      </w:r>
    </w:p>
    <w:bookmarkEnd w:id="0"/>
    <w:p w14:paraId="007F2892" w14:textId="2112BF27" w:rsidR="003E7D5D" w:rsidRPr="009F0A35" w:rsidRDefault="003E7D5D" w:rsidP="009F0A35">
      <w:pPr>
        <w:pStyle w:val="Textosinformato"/>
        <w:spacing w:line="300" w:lineRule="exact"/>
        <w:jc w:val="both"/>
        <w:rPr>
          <w:rFonts w:ascii="SanukLF-Light" w:hAnsi="SanukLF-Light"/>
          <w:szCs w:val="24"/>
          <w:lang w:val="es-ES_tradnl"/>
        </w:rPr>
      </w:pPr>
    </w:p>
    <w:p w14:paraId="15A84F78" w14:textId="09451043" w:rsidR="009F0A35" w:rsidRPr="009F0A35" w:rsidRDefault="009F0A35" w:rsidP="009F0A35">
      <w:pPr>
        <w:pStyle w:val="Cuerpo"/>
        <w:spacing w:line="276" w:lineRule="auto"/>
        <w:jc w:val="center"/>
        <w:rPr>
          <w:rFonts w:ascii="Sanuk-Medium" w:eastAsia="Calibri" w:hAnsi="Sanuk-Medium" w:cstheme="minorHAnsi"/>
          <w:bCs/>
          <w:color w:val="003366"/>
          <w:sz w:val="48"/>
          <w:szCs w:val="4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anuk-Medium" w:eastAsia="Calibri" w:hAnsi="Sanuk-Medium" w:cstheme="minorHAnsi"/>
          <w:bCs/>
          <w:color w:val="003366"/>
          <w:sz w:val="48"/>
          <w:szCs w:val="4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Fundación Vital</w:t>
      </w:r>
      <w:r w:rsidRPr="009F0A35">
        <w:rPr>
          <w:rFonts w:ascii="Sanuk-Medium" w:eastAsia="Calibri" w:hAnsi="Sanuk-Medium" w:cstheme="minorHAnsi"/>
          <w:bCs/>
          <w:color w:val="003366"/>
          <w:sz w:val="48"/>
          <w:szCs w:val="4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homenajea </w:t>
      </w:r>
      <w:r>
        <w:rPr>
          <w:rFonts w:ascii="Sanuk-Medium" w:eastAsia="Calibri" w:hAnsi="Sanuk-Medium" w:cstheme="minorHAnsi"/>
          <w:bCs/>
          <w:color w:val="003366"/>
          <w:sz w:val="48"/>
          <w:szCs w:val="4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los comercios centenarios </w:t>
      </w:r>
      <w:r w:rsidRPr="009F0A35">
        <w:rPr>
          <w:rFonts w:ascii="Sanuk-Medium" w:eastAsia="Calibri" w:hAnsi="Sanuk-Medium" w:cstheme="minorHAnsi"/>
          <w:bCs/>
          <w:color w:val="003366"/>
          <w:sz w:val="48"/>
          <w:szCs w:val="4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</w:t>
      </w:r>
      <w:r>
        <w:rPr>
          <w:rFonts w:ascii="Sanuk-Medium" w:eastAsia="Calibri" w:hAnsi="Sanuk-Medium" w:cstheme="minorHAnsi"/>
          <w:bCs/>
          <w:color w:val="003366"/>
          <w:sz w:val="48"/>
          <w:szCs w:val="4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Álava</w:t>
      </w:r>
    </w:p>
    <w:p w14:paraId="74FD697C" w14:textId="77777777" w:rsidR="009F0A35" w:rsidRPr="009F0A35" w:rsidRDefault="009F0A35" w:rsidP="009F0A35">
      <w:pPr>
        <w:pStyle w:val="Cuerpo"/>
        <w:spacing w:line="300" w:lineRule="exact"/>
        <w:jc w:val="center"/>
        <w:rPr>
          <w:rFonts w:ascii="SanukLF-Light" w:hAnsi="SanukLF-Light"/>
          <w:i/>
          <w:iCs/>
          <w:sz w:val="24"/>
          <w:szCs w:val="24"/>
        </w:rPr>
      </w:pPr>
    </w:p>
    <w:p w14:paraId="38C4B169" w14:textId="111ED8C5" w:rsidR="009F0A35" w:rsidRPr="009F0A35" w:rsidRDefault="009F0A35" w:rsidP="009F0A35">
      <w:pPr>
        <w:pStyle w:val="Cuerpo"/>
        <w:spacing w:line="300" w:lineRule="exact"/>
        <w:ind w:left="708"/>
        <w:jc w:val="both"/>
        <w:rPr>
          <w:rFonts w:ascii="Sanuk-Medium" w:hAnsi="Sanuk-Medium"/>
          <w:sz w:val="24"/>
          <w:szCs w:val="24"/>
        </w:rPr>
      </w:pPr>
      <w:r w:rsidRPr="00FB0F5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FB0F5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Pr="009F0A35">
        <w:rPr>
          <w:rFonts w:ascii="Sanuk-Medium" w:hAnsi="Sanuk-Medium"/>
          <w:sz w:val="24"/>
          <w:szCs w:val="24"/>
        </w:rPr>
        <w:t xml:space="preserve">ARKABIA acogerá una gala dedicada a los </w:t>
      </w:r>
      <w:r w:rsidR="00021023">
        <w:rPr>
          <w:rFonts w:ascii="Sanuk-Medium" w:hAnsi="Sanuk-Medium"/>
          <w:sz w:val="24"/>
          <w:szCs w:val="24"/>
        </w:rPr>
        <w:t>22</w:t>
      </w:r>
      <w:r w:rsidRPr="009F0A35">
        <w:rPr>
          <w:rFonts w:ascii="Sanuk-Medium" w:hAnsi="Sanuk-Medium"/>
          <w:sz w:val="24"/>
          <w:szCs w:val="24"/>
        </w:rPr>
        <w:t xml:space="preserve"> comercios </w:t>
      </w:r>
      <w:r>
        <w:rPr>
          <w:rFonts w:ascii="Sanuk-Medium" w:hAnsi="Sanuk-Medium"/>
          <w:sz w:val="24"/>
          <w:szCs w:val="24"/>
        </w:rPr>
        <w:t xml:space="preserve">locales </w:t>
      </w:r>
      <w:r w:rsidRPr="009F0A35">
        <w:rPr>
          <w:rFonts w:ascii="Sanuk-Medium" w:hAnsi="Sanuk-Medium"/>
          <w:sz w:val="24"/>
          <w:szCs w:val="24"/>
        </w:rPr>
        <w:t xml:space="preserve">centenarios que todavía mantienen su actividad en el </w:t>
      </w:r>
      <w:r>
        <w:rPr>
          <w:rFonts w:ascii="Sanuk-Medium" w:hAnsi="Sanuk-Medium"/>
          <w:sz w:val="24"/>
          <w:szCs w:val="24"/>
        </w:rPr>
        <w:t>T</w:t>
      </w:r>
      <w:r w:rsidRPr="009F0A35">
        <w:rPr>
          <w:rFonts w:ascii="Sanuk-Medium" w:hAnsi="Sanuk-Medium"/>
          <w:sz w:val="24"/>
          <w:szCs w:val="24"/>
        </w:rPr>
        <w:t>erritorio</w:t>
      </w:r>
    </w:p>
    <w:p w14:paraId="6CD6CA41" w14:textId="77777777" w:rsidR="009F0A35" w:rsidRPr="009F0A35" w:rsidRDefault="009F0A35" w:rsidP="009F0A35">
      <w:pPr>
        <w:pStyle w:val="Cuerpo"/>
        <w:spacing w:line="300" w:lineRule="exact"/>
        <w:rPr>
          <w:rFonts w:ascii="SanukLF-Light" w:hAnsi="SanukLF-Light"/>
          <w:sz w:val="24"/>
          <w:szCs w:val="24"/>
        </w:rPr>
      </w:pPr>
    </w:p>
    <w:p w14:paraId="071A19E6" w14:textId="77777777" w:rsidR="009F0A35" w:rsidRPr="009F0A35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</w:rPr>
      </w:pPr>
    </w:p>
    <w:p w14:paraId="0F6050D1" w14:textId="7D48C44E" w:rsidR="009F0A35" w:rsidRPr="009F0A35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</w:rPr>
      </w:pPr>
      <w:r w:rsidRPr="009F0A35">
        <w:rPr>
          <w:rFonts w:ascii="SanukLF-Light" w:hAnsi="SanukLF-Light"/>
          <w:b/>
          <w:bCs/>
          <w:sz w:val="24"/>
          <w:szCs w:val="24"/>
        </w:rPr>
        <w:t>Vitoria-Gasteiz, a 15 de junio de 2026.-</w:t>
      </w:r>
      <w:r>
        <w:rPr>
          <w:rFonts w:ascii="SanukLF-Light" w:hAnsi="SanukLF-Light"/>
          <w:sz w:val="24"/>
          <w:szCs w:val="24"/>
        </w:rPr>
        <w:t xml:space="preserve"> </w:t>
      </w:r>
      <w:r w:rsidRPr="009F0A35">
        <w:rPr>
          <w:rFonts w:ascii="SanukLF-Light" w:hAnsi="SanukLF-Light"/>
          <w:sz w:val="24"/>
          <w:szCs w:val="24"/>
        </w:rPr>
        <w:t xml:space="preserve">En plena celebración de su </w:t>
      </w:r>
      <w:r w:rsidRPr="0076597C">
        <w:rPr>
          <w:rFonts w:ascii="SanukLF-Light" w:hAnsi="SanukLF-Light"/>
          <w:b/>
          <w:bCs/>
          <w:sz w:val="24"/>
          <w:szCs w:val="24"/>
        </w:rPr>
        <w:t>175 aniversario, Fundación Vital</w:t>
      </w:r>
      <w:r w:rsidRPr="009F0A35">
        <w:rPr>
          <w:rFonts w:ascii="SanukLF-Light" w:hAnsi="SanukLF-Light"/>
          <w:sz w:val="24"/>
          <w:szCs w:val="24"/>
        </w:rPr>
        <w:t xml:space="preserve"> rinde homenaje a todos los comercios locales centenarios de Araba que continúan con su actividad. </w:t>
      </w:r>
      <w:r w:rsidRPr="0076597C">
        <w:rPr>
          <w:rFonts w:ascii="SanukLF-Light" w:hAnsi="SanukLF-Light"/>
          <w:b/>
          <w:bCs/>
          <w:sz w:val="24"/>
          <w:szCs w:val="24"/>
        </w:rPr>
        <w:t>ARKABIA</w:t>
      </w:r>
      <w:r w:rsidRPr="009F0A35">
        <w:rPr>
          <w:rFonts w:ascii="SanukLF-Light" w:hAnsi="SanukLF-Light"/>
          <w:sz w:val="24"/>
          <w:szCs w:val="24"/>
        </w:rPr>
        <w:t xml:space="preserve"> acogerá el próximo lunes </w:t>
      </w:r>
      <w:r w:rsidRPr="0076597C">
        <w:rPr>
          <w:rFonts w:ascii="SanukLF-Light" w:hAnsi="SanukLF-Light"/>
          <w:b/>
          <w:bCs/>
          <w:sz w:val="24"/>
          <w:szCs w:val="24"/>
        </w:rPr>
        <w:t>22 de junio, a partir de las 20:30 horas</w:t>
      </w:r>
      <w:r w:rsidRPr="009F0A35">
        <w:rPr>
          <w:rFonts w:ascii="SanukLF-Light" w:hAnsi="SanukLF-Light"/>
          <w:sz w:val="24"/>
          <w:szCs w:val="24"/>
        </w:rPr>
        <w:t xml:space="preserve">, una emotiva gala donde cada uno de los veintidós comercios centenarios de Araba y Vitoria-Gasteiz recibirá un galardón que simboliza </w:t>
      </w:r>
      <w:r>
        <w:rPr>
          <w:rFonts w:ascii="SanukLF-Light" w:hAnsi="SanukLF-Light"/>
          <w:sz w:val="24"/>
          <w:szCs w:val="24"/>
        </w:rPr>
        <w:t>“</w:t>
      </w:r>
      <w:r w:rsidRPr="009F0A35">
        <w:rPr>
          <w:rFonts w:ascii="SanukLF-Light" w:hAnsi="SanukLF-Light"/>
          <w:sz w:val="24"/>
          <w:szCs w:val="24"/>
        </w:rPr>
        <w:t xml:space="preserve">la gratitud, admiración y respeto de Vital Fundazioa por sus trayectorias y por su aportación a la vida social y económica del </w:t>
      </w:r>
      <w:r w:rsidR="00021023">
        <w:rPr>
          <w:rFonts w:ascii="SanukLF-Light" w:hAnsi="SanukLF-Light"/>
          <w:sz w:val="24"/>
          <w:szCs w:val="24"/>
        </w:rPr>
        <w:t>T</w:t>
      </w:r>
      <w:r w:rsidRPr="009F0A35">
        <w:rPr>
          <w:rFonts w:ascii="SanukLF-Light" w:hAnsi="SanukLF-Light"/>
          <w:sz w:val="24"/>
          <w:szCs w:val="24"/>
        </w:rPr>
        <w:t>erritorio y la capital alavesa</w:t>
      </w:r>
      <w:r>
        <w:rPr>
          <w:rFonts w:ascii="SanukLF-Light" w:hAnsi="SanukLF-Light"/>
          <w:sz w:val="24"/>
          <w:szCs w:val="24"/>
        </w:rPr>
        <w:t xml:space="preserve">”, destaca </w:t>
      </w:r>
      <w:r w:rsidRPr="0076597C">
        <w:rPr>
          <w:rFonts w:ascii="SanukLF-Light" w:hAnsi="SanukLF-Light"/>
          <w:b/>
          <w:bCs/>
          <w:sz w:val="24"/>
          <w:szCs w:val="24"/>
        </w:rPr>
        <w:t>Jon Urresti</w:t>
      </w:r>
      <w:r>
        <w:rPr>
          <w:rFonts w:ascii="SanukLF-Light" w:hAnsi="SanukLF-Light"/>
          <w:sz w:val="24"/>
          <w:szCs w:val="24"/>
        </w:rPr>
        <w:t>, presidente de Vital Fundazioa.</w:t>
      </w:r>
    </w:p>
    <w:p w14:paraId="7D09279B" w14:textId="77777777" w:rsidR="009F0A35" w:rsidRPr="009F0A35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</w:rPr>
      </w:pPr>
    </w:p>
    <w:p w14:paraId="634162A9" w14:textId="05FEFEF2" w:rsidR="009F0A35" w:rsidRPr="009F0A35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</w:rPr>
      </w:pPr>
      <w:r w:rsidRPr="009F0A35">
        <w:rPr>
          <w:rFonts w:ascii="SanukLF-Light" w:hAnsi="SanukLF-Light"/>
          <w:sz w:val="24"/>
          <w:szCs w:val="24"/>
        </w:rPr>
        <w:t xml:space="preserve">Muy consciente de lo que supone superar la barrera de los cien años a pie de calle, </w:t>
      </w:r>
      <w:r>
        <w:rPr>
          <w:rFonts w:ascii="SanukLF-Light" w:hAnsi="SanukLF-Light"/>
          <w:sz w:val="24"/>
          <w:szCs w:val="24"/>
        </w:rPr>
        <w:t>Fundación Vital</w:t>
      </w:r>
      <w:r w:rsidRPr="009F0A35">
        <w:rPr>
          <w:rFonts w:ascii="SanukLF-Light" w:hAnsi="SanukLF-Light"/>
          <w:sz w:val="24"/>
          <w:szCs w:val="24"/>
        </w:rPr>
        <w:t xml:space="preserve"> quiere que el encuentro se convierta también en un espacio de reflexión del sector. Antes de la entrega de los galardones, habrá una </w:t>
      </w:r>
      <w:r w:rsidRPr="0076597C">
        <w:rPr>
          <w:rFonts w:ascii="SanukLF-Light" w:hAnsi="SanukLF-Light"/>
          <w:b/>
          <w:bCs/>
          <w:sz w:val="24"/>
          <w:szCs w:val="24"/>
        </w:rPr>
        <w:t>mesa redonda</w:t>
      </w:r>
      <w:r w:rsidRPr="009F0A35">
        <w:rPr>
          <w:rFonts w:ascii="SanukLF-Light" w:hAnsi="SanukLF-Light"/>
          <w:sz w:val="24"/>
          <w:szCs w:val="24"/>
        </w:rPr>
        <w:t xml:space="preserve"> integrada por representantes de los propios comercios locales centenarios que analizarán las claves del momento y las perspectivas de futuro.</w:t>
      </w:r>
    </w:p>
    <w:p w14:paraId="5E72E940" w14:textId="77777777" w:rsidR="009F0A35" w:rsidRPr="009F0A35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</w:rPr>
      </w:pPr>
    </w:p>
    <w:p w14:paraId="796B1FC0" w14:textId="77777777" w:rsidR="009F0A35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</w:rPr>
      </w:pPr>
      <w:r w:rsidRPr="009F0A35">
        <w:rPr>
          <w:rFonts w:ascii="SanukLF-Light" w:hAnsi="SanukLF-Light"/>
          <w:sz w:val="24"/>
          <w:szCs w:val="24"/>
        </w:rPr>
        <w:t xml:space="preserve">Los veintidós comercios locales que serán homenajeados son: </w:t>
      </w:r>
      <w:proofErr w:type="spellStart"/>
      <w:r w:rsidRPr="0076597C">
        <w:rPr>
          <w:rFonts w:ascii="SanukLF-Light" w:hAnsi="SanukLF-Light"/>
          <w:b/>
          <w:bCs/>
          <w:sz w:val="24"/>
          <w:szCs w:val="24"/>
        </w:rPr>
        <w:t>Caf</w:t>
      </w:r>
      <w:proofErr w:type="spellEnd"/>
      <w:r w:rsidRPr="0076597C">
        <w:rPr>
          <w:rFonts w:ascii="SanukLF-Light" w:hAnsi="SanukLF-Light"/>
          <w:b/>
          <w:bCs/>
          <w:sz w:val="24"/>
          <w:szCs w:val="24"/>
          <w:lang w:val="fr-FR"/>
        </w:rPr>
        <w:t>é</w:t>
      </w:r>
      <w:r w:rsidRPr="0076597C">
        <w:rPr>
          <w:rFonts w:ascii="SanukLF-Light" w:hAnsi="SanukLF-Light"/>
          <w:b/>
          <w:bCs/>
          <w:sz w:val="24"/>
          <w:szCs w:val="24"/>
        </w:rPr>
        <w:t xml:space="preserve">s Eguía, </w:t>
      </w:r>
      <w:r w:rsidRPr="0076597C">
        <w:rPr>
          <w:rFonts w:ascii="SanukLF-Light" w:hAnsi="SanukLF-Light"/>
          <w:b/>
          <w:bCs/>
          <w:sz w:val="24"/>
          <w:szCs w:val="24"/>
          <w:lang w:val="pt-PT"/>
        </w:rPr>
        <w:t>Calzados Elcid</w:t>
      </w:r>
      <w:r w:rsidRPr="0076597C">
        <w:rPr>
          <w:rFonts w:ascii="SanukLF-Light" w:hAnsi="SanukLF-Light"/>
          <w:b/>
          <w:bCs/>
          <w:sz w:val="24"/>
          <w:szCs w:val="24"/>
        </w:rPr>
        <w:t xml:space="preserve">, </w:t>
      </w:r>
      <w:proofErr w:type="spellStart"/>
      <w:r w:rsidRPr="0076597C">
        <w:rPr>
          <w:rFonts w:ascii="SanukLF-Light" w:hAnsi="SanukLF-Light"/>
          <w:b/>
          <w:bCs/>
          <w:sz w:val="24"/>
          <w:szCs w:val="24"/>
        </w:rPr>
        <w:t>Cerrajerí</w:t>
      </w:r>
      <w:proofErr w:type="spellEnd"/>
      <w:r w:rsidRPr="0076597C">
        <w:rPr>
          <w:rFonts w:ascii="SanukLF-Light" w:hAnsi="SanukLF-Light"/>
          <w:b/>
          <w:bCs/>
          <w:sz w:val="24"/>
          <w:szCs w:val="24"/>
          <w:lang w:val="it-IT"/>
        </w:rPr>
        <w:t>a Canuto</w:t>
      </w:r>
      <w:r w:rsidRPr="0076597C">
        <w:rPr>
          <w:rFonts w:ascii="SanukLF-Light" w:hAnsi="SanukLF-Light"/>
          <w:b/>
          <w:bCs/>
          <w:sz w:val="24"/>
          <w:szCs w:val="24"/>
        </w:rPr>
        <w:t xml:space="preserve">, </w:t>
      </w:r>
      <w:proofErr w:type="spellStart"/>
      <w:r w:rsidRPr="0076597C">
        <w:rPr>
          <w:rFonts w:ascii="SanukLF-Light" w:hAnsi="SanukLF-Light"/>
          <w:b/>
          <w:bCs/>
          <w:sz w:val="24"/>
          <w:szCs w:val="24"/>
        </w:rPr>
        <w:t>Cí</w:t>
      </w:r>
      <w:proofErr w:type="spellEnd"/>
      <w:r w:rsidRPr="0076597C">
        <w:rPr>
          <w:rFonts w:ascii="SanukLF-Light" w:hAnsi="SanukLF-Light"/>
          <w:b/>
          <w:bCs/>
          <w:sz w:val="24"/>
          <w:szCs w:val="24"/>
          <w:lang w:val="pt-PT"/>
        </w:rPr>
        <w:t>rculo Vitoriano</w:t>
      </w:r>
      <w:r w:rsidRPr="0076597C">
        <w:rPr>
          <w:rFonts w:ascii="SanukLF-Light" w:hAnsi="SanukLF-Light"/>
          <w:b/>
          <w:bCs/>
          <w:sz w:val="24"/>
          <w:szCs w:val="24"/>
        </w:rPr>
        <w:t xml:space="preserve">, </w:t>
      </w:r>
      <w:r w:rsidRPr="0076597C">
        <w:rPr>
          <w:rFonts w:ascii="SanukLF-Light" w:hAnsi="SanukLF-Light"/>
          <w:b/>
          <w:bCs/>
          <w:sz w:val="24"/>
          <w:szCs w:val="24"/>
          <w:lang w:val="pt-PT"/>
        </w:rPr>
        <w:t>Confituras Goya</w:t>
      </w:r>
      <w:r w:rsidRPr="0076597C">
        <w:rPr>
          <w:rFonts w:ascii="SanukLF-Light" w:hAnsi="SanukLF-Light"/>
          <w:b/>
          <w:bCs/>
          <w:sz w:val="24"/>
          <w:szCs w:val="24"/>
        </w:rPr>
        <w:t xml:space="preserve">, </w:t>
      </w:r>
      <w:r w:rsidRPr="0076597C">
        <w:rPr>
          <w:rFonts w:ascii="SanukLF-Light" w:hAnsi="SanukLF-Light"/>
          <w:b/>
          <w:bCs/>
          <w:sz w:val="24"/>
          <w:szCs w:val="24"/>
          <w:lang w:val="da-DK"/>
        </w:rPr>
        <w:t>Cuchiller</w:t>
      </w:r>
      <w:r w:rsidRPr="0076597C">
        <w:rPr>
          <w:rFonts w:ascii="SanukLF-Light" w:hAnsi="SanukLF-Light"/>
          <w:b/>
          <w:bCs/>
          <w:sz w:val="24"/>
          <w:szCs w:val="24"/>
        </w:rPr>
        <w:t>í</w:t>
      </w:r>
      <w:r w:rsidRPr="0076597C">
        <w:rPr>
          <w:rFonts w:ascii="SanukLF-Light" w:hAnsi="SanukLF-Light"/>
          <w:b/>
          <w:bCs/>
          <w:sz w:val="24"/>
          <w:szCs w:val="24"/>
          <w:lang w:val="pt-PT"/>
        </w:rPr>
        <w:t>a Ferreiro</w:t>
      </w:r>
      <w:r w:rsidRPr="0076597C">
        <w:rPr>
          <w:rFonts w:ascii="SanukLF-Light" w:hAnsi="SanukLF-Light"/>
          <w:b/>
          <w:bCs/>
          <w:sz w:val="24"/>
          <w:szCs w:val="24"/>
        </w:rPr>
        <w:t xml:space="preserve">, El Globo, Farmacia Puente, Farmacia Zulueta, Mendia </w:t>
      </w:r>
      <w:proofErr w:type="spellStart"/>
      <w:r w:rsidRPr="0076597C">
        <w:rPr>
          <w:rFonts w:ascii="SanukLF-Light" w:hAnsi="SanukLF-Light"/>
          <w:b/>
          <w:bCs/>
          <w:sz w:val="24"/>
          <w:szCs w:val="24"/>
        </w:rPr>
        <w:t>Optika</w:t>
      </w:r>
      <w:proofErr w:type="spellEnd"/>
      <w:r w:rsidRPr="0076597C">
        <w:rPr>
          <w:rFonts w:ascii="SanukLF-Light" w:hAnsi="SanukLF-Light"/>
          <w:b/>
          <w:bCs/>
          <w:sz w:val="24"/>
          <w:szCs w:val="24"/>
        </w:rPr>
        <w:t xml:space="preserve">, Pastelería Nalda, Tejidos </w:t>
      </w:r>
      <w:proofErr w:type="spellStart"/>
      <w:r w:rsidRPr="0076597C">
        <w:rPr>
          <w:rFonts w:ascii="SanukLF-Light" w:hAnsi="SanukLF-Light"/>
          <w:b/>
          <w:bCs/>
          <w:sz w:val="24"/>
          <w:szCs w:val="24"/>
        </w:rPr>
        <w:t>Junguitu</w:t>
      </w:r>
      <w:proofErr w:type="spellEnd"/>
      <w:r w:rsidRPr="0076597C">
        <w:rPr>
          <w:rFonts w:ascii="SanukLF-Light" w:hAnsi="SanukLF-Light"/>
          <w:b/>
          <w:bCs/>
          <w:sz w:val="24"/>
          <w:szCs w:val="24"/>
        </w:rPr>
        <w:t xml:space="preserve">, </w:t>
      </w:r>
      <w:r w:rsidRPr="0076597C">
        <w:rPr>
          <w:rFonts w:ascii="SanukLF-Light" w:hAnsi="SanukLF-Light"/>
          <w:b/>
          <w:bCs/>
          <w:sz w:val="24"/>
          <w:szCs w:val="24"/>
          <w:lang w:val="pt-PT"/>
        </w:rPr>
        <w:t>Calzados Moreno</w:t>
      </w:r>
      <w:r w:rsidRPr="0076597C">
        <w:rPr>
          <w:rFonts w:ascii="SanukLF-Light" w:hAnsi="SanukLF-Light"/>
          <w:b/>
          <w:bCs/>
          <w:sz w:val="24"/>
          <w:szCs w:val="24"/>
        </w:rPr>
        <w:t xml:space="preserve">, </w:t>
      </w:r>
      <w:r w:rsidRPr="0076597C">
        <w:rPr>
          <w:rFonts w:ascii="SanukLF-Light" w:hAnsi="SanukLF-Light"/>
          <w:b/>
          <w:bCs/>
          <w:sz w:val="24"/>
          <w:szCs w:val="24"/>
          <w:lang w:val="pt-PT"/>
        </w:rPr>
        <w:t>Queser</w:t>
      </w:r>
      <w:r w:rsidRPr="0076597C">
        <w:rPr>
          <w:rFonts w:ascii="SanukLF-Light" w:hAnsi="SanukLF-Light"/>
          <w:b/>
          <w:bCs/>
          <w:sz w:val="24"/>
          <w:szCs w:val="24"/>
        </w:rPr>
        <w:t>í</w:t>
      </w:r>
      <w:proofErr w:type="spellStart"/>
      <w:r w:rsidRPr="0076597C">
        <w:rPr>
          <w:rFonts w:ascii="SanukLF-Light" w:hAnsi="SanukLF-Light"/>
          <w:b/>
          <w:bCs/>
          <w:sz w:val="24"/>
          <w:szCs w:val="24"/>
          <w:lang w:val="fr-FR"/>
        </w:rPr>
        <w:t>a</w:t>
      </w:r>
      <w:proofErr w:type="spellEnd"/>
      <w:r w:rsidRPr="0076597C">
        <w:rPr>
          <w:rFonts w:ascii="SanukLF-Light" w:hAnsi="SanukLF-Light"/>
          <w:b/>
          <w:bCs/>
          <w:sz w:val="24"/>
          <w:szCs w:val="24"/>
          <w:lang w:val="fr-FR"/>
        </w:rPr>
        <w:t xml:space="preserve"> </w:t>
      </w:r>
      <w:proofErr w:type="spellStart"/>
      <w:r w:rsidRPr="0076597C">
        <w:rPr>
          <w:rFonts w:ascii="SanukLF-Light" w:hAnsi="SanukLF-Light"/>
          <w:b/>
          <w:bCs/>
          <w:sz w:val="24"/>
          <w:szCs w:val="24"/>
          <w:lang w:val="fr-FR"/>
        </w:rPr>
        <w:t>Moraita</w:t>
      </w:r>
      <w:proofErr w:type="spellEnd"/>
      <w:r w:rsidRPr="0076597C">
        <w:rPr>
          <w:rFonts w:ascii="SanukLF-Light" w:hAnsi="SanukLF-Light"/>
          <w:b/>
          <w:bCs/>
          <w:sz w:val="24"/>
          <w:szCs w:val="24"/>
        </w:rPr>
        <w:t>, Charcutería Carlota, Pastelerí</w:t>
      </w:r>
      <w:r w:rsidRPr="0076597C">
        <w:rPr>
          <w:rFonts w:ascii="SanukLF-Light" w:hAnsi="SanukLF-Light"/>
          <w:b/>
          <w:bCs/>
          <w:sz w:val="24"/>
          <w:szCs w:val="24"/>
          <w:lang w:val="pt-PT"/>
        </w:rPr>
        <w:t>a Sosoaga</w:t>
      </w:r>
      <w:r w:rsidRPr="0076597C">
        <w:rPr>
          <w:rFonts w:ascii="SanukLF-Light" w:hAnsi="SanukLF-Light"/>
          <w:b/>
          <w:bCs/>
          <w:sz w:val="24"/>
          <w:szCs w:val="24"/>
        </w:rPr>
        <w:t xml:space="preserve">, </w:t>
      </w:r>
      <w:r w:rsidRPr="0076597C">
        <w:rPr>
          <w:rFonts w:ascii="SanukLF-Light" w:hAnsi="SanukLF-Light"/>
          <w:b/>
          <w:bCs/>
          <w:sz w:val="24"/>
          <w:szCs w:val="24"/>
          <w:lang w:val="sv-SE"/>
        </w:rPr>
        <w:t>Panader</w:t>
      </w:r>
      <w:r w:rsidRPr="0076597C">
        <w:rPr>
          <w:rFonts w:ascii="SanukLF-Light" w:hAnsi="SanukLF-Light"/>
          <w:b/>
          <w:bCs/>
          <w:sz w:val="24"/>
          <w:szCs w:val="24"/>
        </w:rPr>
        <w:t>í</w:t>
      </w:r>
      <w:r w:rsidRPr="0076597C">
        <w:rPr>
          <w:rFonts w:ascii="SanukLF-Light" w:hAnsi="SanukLF-Light"/>
          <w:b/>
          <w:bCs/>
          <w:sz w:val="24"/>
          <w:szCs w:val="24"/>
          <w:lang w:val="it-IT"/>
        </w:rPr>
        <w:t>a La Vitoriana</w:t>
      </w:r>
      <w:r w:rsidRPr="0076597C">
        <w:rPr>
          <w:rFonts w:ascii="SanukLF-Light" w:hAnsi="SanukLF-Light"/>
          <w:b/>
          <w:bCs/>
          <w:sz w:val="24"/>
          <w:szCs w:val="24"/>
        </w:rPr>
        <w:t xml:space="preserve">, Conservas Artesanas </w:t>
      </w:r>
      <w:proofErr w:type="spellStart"/>
      <w:r w:rsidRPr="0076597C">
        <w:rPr>
          <w:rFonts w:ascii="SanukLF-Light" w:hAnsi="SanukLF-Light"/>
          <w:b/>
          <w:bCs/>
          <w:sz w:val="24"/>
          <w:szCs w:val="24"/>
        </w:rPr>
        <w:t>Victofer</w:t>
      </w:r>
      <w:proofErr w:type="spellEnd"/>
      <w:r w:rsidRPr="0076597C">
        <w:rPr>
          <w:rFonts w:ascii="SanukLF-Light" w:hAnsi="SanukLF-Light"/>
          <w:b/>
          <w:bCs/>
          <w:sz w:val="24"/>
          <w:szCs w:val="24"/>
        </w:rPr>
        <w:t xml:space="preserve">, Confecciones Pinedo, </w:t>
      </w:r>
      <w:r w:rsidRPr="0076597C">
        <w:rPr>
          <w:rFonts w:ascii="SanukLF-Light" w:hAnsi="SanukLF-Light"/>
          <w:b/>
          <w:bCs/>
          <w:sz w:val="24"/>
          <w:szCs w:val="24"/>
          <w:lang w:val="pt-PT"/>
        </w:rPr>
        <w:t>Katxarritos Jauregui</w:t>
      </w:r>
      <w:r w:rsidRPr="0076597C">
        <w:rPr>
          <w:rFonts w:ascii="SanukLF-Light" w:hAnsi="SanukLF-Light"/>
          <w:b/>
          <w:bCs/>
          <w:sz w:val="24"/>
          <w:szCs w:val="24"/>
        </w:rPr>
        <w:t xml:space="preserve">, </w:t>
      </w:r>
      <w:r w:rsidRPr="0076597C">
        <w:rPr>
          <w:rFonts w:ascii="SanukLF-Light" w:hAnsi="SanukLF-Light"/>
          <w:b/>
          <w:bCs/>
          <w:sz w:val="24"/>
          <w:szCs w:val="24"/>
          <w:lang w:val="da-DK"/>
        </w:rPr>
        <w:t>Cuchiller</w:t>
      </w:r>
      <w:r w:rsidRPr="0076597C">
        <w:rPr>
          <w:rFonts w:ascii="SanukLF-Light" w:hAnsi="SanukLF-Light"/>
          <w:b/>
          <w:bCs/>
          <w:sz w:val="24"/>
          <w:szCs w:val="24"/>
        </w:rPr>
        <w:t>í</w:t>
      </w:r>
      <w:r w:rsidRPr="0076597C">
        <w:rPr>
          <w:rFonts w:ascii="SanukLF-Light" w:hAnsi="SanukLF-Light"/>
          <w:b/>
          <w:bCs/>
          <w:sz w:val="24"/>
          <w:szCs w:val="24"/>
          <w:lang w:val="nl-NL"/>
        </w:rPr>
        <w:t>a Coello</w:t>
      </w:r>
      <w:r w:rsidRPr="0076597C">
        <w:rPr>
          <w:rFonts w:ascii="SanukLF-Light" w:hAnsi="SanukLF-Light"/>
          <w:b/>
          <w:bCs/>
          <w:sz w:val="24"/>
          <w:szCs w:val="24"/>
        </w:rPr>
        <w:t xml:space="preserve"> y Calzados Roiz</w:t>
      </w:r>
      <w:r w:rsidRPr="009F0A35">
        <w:rPr>
          <w:rFonts w:ascii="SanukLF-Light" w:hAnsi="SanukLF-Light"/>
          <w:sz w:val="24"/>
          <w:szCs w:val="24"/>
        </w:rPr>
        <w:t>.</w:t>
      </w:r>
    </w:p>
    <w:p w14:paraId="3ABDC651" w14:textId="77777777" w:rsidR="009F0A35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</w:rPr>
      </w:pPr>
    </w:p>
    <w:p w14:paraId="1DA7F8B6" w14:textId="36643D59" w:rsidR="009F0A35" w:rsidRPr="009F0A35" w:rsidRDefault="009F0A35" w:rsidP="009F0A35">
      <w:pPr>
        <w:pStyle w:val="Cuerpo"/>
        <w:spacing w:line="300" w:lineRule="exact"/>
        <w:jc w:val="both"/>
        <w:rPr>
          <w:rFonts w:ascii="SanukLF-Light" w:hAnsi="SanukLF-Light"/>
          <w:sz w:val="24"/>
          <w:szCs w:val="24"/>
        </w:rPr>
      </w:pPr>
      <w:r>
        <w:rPr>
          <w:rFonts w:ascii="SanukLF-Light" w:hAnsi="SanukLF-Light"/>
          <w:sz w:val="24"/>
          <w:szCs w:val="24"/>
        </w:rPr>
        <w:t xml:space="preserve">Además, </w:t>
      </w:r>
      <w:r w:rsidR="0076597C">
        <w:rPr>
          <w:rFonts w:ascii="SanukLF-Light" w:hAnsi="SanukLF-Light"/>
          <w:sz w:val="24"/>
          <w:szCs w:val="24"/>
        </w:rPr>
        <w:t xml:space="preserve">todas aquellas personas interesadas en asistir a la gala podrán </w:t>
      </w:r>
      <w:r w:rsidR="0076597C" w:rsidRPr="0076597C">
        <w:rPr>
          <w:rFonts w:ascii="SanukLF-Light" w:hAnsi="SanukLF-Light"/>
          <w:b/>
          <w:bCs/>
          <w:sz w:val="24"/>
          <w:szCs w:val="24"/>
        </w:rPr>
        <w:t>reservar su plaza</w:t>
      </w:r>
      <w:r w:rsidR="0076597C">
        <w:rPr>
          <w:rFonts w:ascii="SanukLF-Light" w:hAnsi="SanukLF-Light"/>
          <w:sz w:val="24"/>
          <w:szCs w:val="24"/>
        </w:rPr>
        <w:t xml:space="preserve"> en www.fundacionvital.eus hasta completar aforo. </w:t>
      </w:r>
    </w:p>
    <w:p w14:paraId="5F06744B" w14:textId="77777777" w:rsidR="009F0A35" w:rsidRDefault="009F0A35" w:rsidP="003E7D5D">
      <w:pPr>
        <w:pStyle w:val="Textosinformato"/>
        <w:spacing w:line="300" w:lineRule="exact"/>
        <w:jc w:val="both"/>
        <w:rPr>
          <w:lang w:val="es-ES_tradnl"/>
        </w:rPr>
      </w:pPr>
    </w:p>
    <w:p w14:paraId="16D0AC4A" w14:textId="77777777" w:rsidR="0076597C" w:rsidRDefault="0076597C" w:rsidP="003E7D5D">
      <w:pPr>
        <w:pStyle w:val="Textosinformato"/>
        <w:spacing w:line="300" w:lineRule="exact"/>
        <w:jc w:val="both"/>
        <w:rPr>
          <w:lang w:val="es-ES_tradnl"/>
        </w:rPr>
      </w:pPr>
    </w:p>
    <w:sectPr w:rsidR="0076597C" w:rsidSect="009F0A35">
      <w:headerReference w:type="default" r:id="rId11"/>
      <w:footerReference w:type="default" r:id="rId12"/>
      <w:pgSz w:w="11906" w:h="16838"/>
      <w:pgMar w:top="1560" w:right="1558" w:bottom="1135" w:left="1701" w:header="568" w:footer="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74A4" w14:textId="77777777" w:rsidR="00533036" w:rsidRDefault="00533036">
      <w:r>
        <w:separator/>
      </w:r>
    </w:p>
  </w:endnote>
  <w:endnote w:type="continuationSeparator" w:id="0">
    <w:p w14:paraId="7FD4C2AE" w14:textId="77777777" w:rsidR="00533036" w:rsidRDefault="005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1999986637" name="Imagen 19999866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6EEEA38A" w:rsidR="00CB64C8" w:rsidRPr="00B63A1F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</w:rPr>
    </w:pPr>
    <w:r w:rsidRPr="00B63A1F">
      <w:rPr>
        <w:rFonts w:ascii="SanukLF-Light" w:hAnsi="SanukLF-Light" w:cs="Arial"/>
        <w:b/>
        <w:sz w:val="18"/>
        <w:szCs w:val="18"/>
        <w:lang w:val="pt-BR"/>
      </w:rPr>
      <w:t xml:space="preserve">Fundación Vital | </w:t>
    </w:r>
    <w:r w:rsidRPr="00B63A1F">
      <w:rPr>
        <w:rFonts w:ascii="SanukLF-Light" w:hAnsi="SanukLF-Light" w:cs="Arial"/>
        <w:sz w:val="18"/>
        <w:szCs w:val="18"/>
        <w:lang w:val="pt-BR"/>
      </w:rPr>
      <w:t xml:space="preserve">Comunicación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eastAsia="x-none"/>
      </w:rPr>
      <w:t>36 617 821</w:t>
    </w:r>
    <w:r w:rsidRPr="00B63A1F">
      <w:rPr>
        <w:rFonts w:ascii="SanukLF-Light" w:eastAsia="Arial Unicode MS" w:hAnsi="SanukLF-Light" w:cs="Arial Unicode MS"/>
        <w:bCs/>
        <w:color w:val="auto"/>
        <w:sz w:val="18"/>
        <w:szCs w:val="18"/>
        <w:lang w:eastAsia="x-none"/>
      </w:rPr>
      <w:t xml:space="preserve">    </w:t>
    </w:r>
    <w:hyperlink r:id="rId2" w:history="1">
      <w:r w:rsidRPr="00B63A1F">
        <w:rPr>
          <w:rStyle w:val="Hipervnculo"/>
          <w:rFonts w:ascii="SanukLF-Light" w:eastAsia="Arial Unicode MS" w:hAnsi="SanukLF-Light" w:cs="Arial"/>
          <w:color w:val="auto"/>
          <w:sz w:val="18"/>
          <w:szCs w:val="18"/>
        </w:rPr>
        <w:t>comunicacion@fundacionvital.eus</w:t>
      </w:r>
    </w:hyperlink>
    <w:r w:rsidRPr="00B63A1F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</w:rPr>
      <w:t xml:space="preserve">     </w:t>
    </w:r>
  </w:p>
  <w:p w14:paraId="00801AB8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8FA9" w14:textId="77777777" w:rsidR="00533036" w:rsidRDefault="00533036">
      <w:r>
        <w:separator/>
      </w:r>
    </w:p>
  </w:footnote>
  <w:footnote w:type="continuationSeparator" w:id="0">
    <w:p w14:paraId="20FB5EDC" w14:textId="77777777" w:rsidR="00533036" w:rsidRDefault="0053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1824124916" name="Imagen 1824124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029064364">
    <w:abstractNumId w:val="10"/>
  </w:num>
  <w:num w:numId="2" w16cid:durableId="433403544">
    <w:abstractNumId w:val="10"/>
  </w:num>
  <w:num w:numId="3" w16cid:durableId="1049232591">
    <w:abstractNumId w:val="18"/>
  </w:num>
  <w:num w:numId="4" w16cid:durableId="94208025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528493968">
    <w:abstractNumId w:val="12"/>
  </w:num>
  <w:num w:numId="6" w16cid:durableId="1995792278">
    <w:abstractNumId w:val="22"/>
  </w:num>
  <w:num w:numId="7" w16cid:durableId="36055158">
    <w:abstractNumId w:val="2"/>
  </w:num>
  <w:num w:numId="8" w16cid:durableId="2090423816">
    <w:abstractNumId w:val="16"/>
  </w:num>
  <w:num w:numId="9" w16cid:durableId="834303197">
    <w:abstractNumId w:val="15"/>
  </w:num>
  <w:num w:numId="10" w16cid:durableId="2082940211">
    <w:abstractNumId w:val="30"/>
  </w:num>
  <w:num w:numId="11" w16cid:durableId="1984968656">
    <w:abstractNumId w:val="32"/>
  </w:num>
  <w:num w:numId="12" w16cid:durableId="620233963">
    <w:abstractNumId w:val="13"/>
  </w:num>
  <w:num w:numId="13" w16cid:durableId="1827476058">
    <w:abstractNumId w:val="25"/>
  </w:num>
  <w:num w:numId="14" w16cid:durableId="1908956285">
    <w:abstractNumId w:val="5"/>
  </w:num>
  <w:num w:numId="15" w16cid:durableId="1957832607">
    <w:abstractNumId w:val="5"/>
  </w:num>
  <w:num w:numId="16" w16cid:durableId="1872766440">
    <w:abstractNumId w:val="26"/>
  </w:num>
  <w:num w:numId="17" w16cid:durableId="1426537827">
    <w:abstractNumId w:val="6"/>
  </w:num>
  <w:num w:numId="18" w16cid:durableId="340475036">
    <w:abstractNumId w:val="31"/>
  </w:num>
  <w:num w:numId="19" w16cid:durableId="634337252">
    <w:abstractNumId w:val="23"/>
  </w:num>
  <w:num w:numId="20" w16cid:durableId="2071267768">
    <w:abstractNumId w:val="28"/>
  </w:num>
  <w:num w:numId="21" w16cid:durableId="1879506987">
    <w:abstractNumId w:val="8"/>
  </w:num>
  <w:num w:numId="22" w16cid:durableId="1990596513">
    <w:abstractNumId w:val="7"/>
  </w:num>
  <w:num w:numId="23" w16cid:durableId="79134023">
    <w:abstractNumId w:val="14"/>
  </w:num>
  <w:num w:numId="24" w16cid:durableId="451675855">
    <w:abstractNumId w:val="27"/>
  </w:num>
  <w:num w:numId="25" w16cid:durableId="2022509908">
    <w:abstractNumId w:val="20"/>
  </w:num>
  <w:num w:numId="26" w16cid:durableId="1968663916">
    <w:abstractNumId w:val="19"/>
  </w:num>
  <w:num w:numId="27" w16cid:durableId="323049286">
    <w:abstractNumId w:val="17"/>
  </w:num>
  <w:num w:numId="28" w16cid:durableId="1817255502">
    <w:abstractNumId w:val="11"/>
  </w:num>
  <w:num w:numId="29" w16cid:durableId="964655646">
    <w:abstractNumId w:val="21"/>
  </w:num>
  <w:num w:numId="30" w16cid:durableId="1512138824">
    <w:abstractNumId w:val="4"/>
  </w:num>
  <w:num w:numId="31" w16cid:durableId="2088110899">
    <w:abstractNumId w:val="29"/>
  </w:num>
  <w:num w:numId="32" w16cid:durableId="867641067">
    <w:abstractNumId w:val="1"/>
  </w:num>
  <w:num w:numId="33" w16cid:durableId="689143549">
    <w:abstractNumId w:val="24"/>
  </w:num>
  <w:num w:numId="34" w16cid:durableId="1373798309">
    <w:abstractNumId w:val="9"/>
  </w:num>
  <w:num w:numId="35" w16cid:durableId="184497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1023"/>
    <w:rsid w:val="00023AA6"/>
    <w:rsid w:val="000255A6"/>
    <w:rsid w:val="00031A32"/>
    <w:rsid w:val="00032A2C"/>
    <w:rsid w:val="00036A4C"/>
    <w:rsid w:val="0004043A"/>
    <w:rsid w:val="000448AB"/>
    <w:rsid w:val="00044A55"/>
    <w:rsid w:val="0004595F"/>
    <w:rsid w:val="00053930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93E7A"/>
    <w:rsid w:val="000A3EF1"/>
    <w:rsid w:val="000B269B"/>
    <w:rsid w:val="000B6AE6"/>
    <w:rsid w:val="000B6D07"/>
    <w:rsid w:val="000C2E7B"/>
    <w:rsid w:val="000C7A3A"/>
    <w:rsid w:val="000D0A7A"/>
    <w:rsid w:val="000D1E1C"/>
    <w:rsid w:val="000D25DE"/>
    <w:rsid w:val="000D4356"/>
    <w:rsid w:val="000D7062"/>
    <w:rsid w:val="000E03C2"/>
    <w:rsid w:val="000E15FD"/>
    <w:rsid w:val="000E23E7"/>
    <w:rsid w:val="000E359A"/>
    <w:rsid w:val="000E5B2D"/>
    <w:rsid w:val="000F1900"/>
    <w:rsid w:val="00102A6A"/>
    <w:rsid w:val="00110CBD"/>
    <w:rsid w:val="00111F51"/>
    <w:rsid w:val="00112767"/>
    <w:rsid w:val="00114E13"/>
    <w:rsid w:val="00121488"/>
    <w:rsid w:val="0014451C"/>
    <w:rsid w:val="00147D24"/>
    <w:rsid w:val="00157044"/>
    <w:rsid w:val="00175331"/>
    <w:rsid w:val="00175A49"/>
    <w:rsid w:val="00175F70"/>
    <w:rsid w:val="00184A18"/>
    <w:rsid w:val="00185D23"/>
    <w:rsid w:val="00187EC0"/>
    <w:rsid w:val="00187F7F"/>
    <w:rsid w:val="00191B4F"/>
    <w:rsid w:val="001A17B4"/>
    <w:rsid w:val="001A43C2"/>
    <w:rsid w:val="001A50F9"/>
    <w:rsid w:val="001A55FE"/>
    <w:rsid w:val="001A77A1"/>
    <w:rsid w:val="001B6791"/>
    <w:rsid w:val="001C329C"/>
    <w:rsid w:val="001C42B2"/>
    <w:rsid w:val="001C61E6"/>
    <w:rsid w:val="001D4794"/>
    <w:rsid w:val="001D516C"/>
    <w:rsid w:val="001D5C5C"/>
    <w:rsid w:val="001E219A"/>
    <w:rsid w:val="001E21E1"/>
    <w:rsid w:val="001E25AA"/>
    <w:rsid w:val="001E27D2"/>
    <w:rsid w:val="001E4BC1"/>
    <w:rsid w:val="001E5B37"/>
    <w:rsid w:val="001F1DFC"/>
    <w:rsid w:val="001F69CB"/>
    <w:rsid w:val="00203701"/>
    <w:rsid w:val="00205BD7"/>
    <w:rsid w:val="00207601"/>
    <w:rsid w:val="0021034D"/>
    <w:rsid w:val="0022183D"/>
    <w:rsid w:val="002226DC"/>
    <w:rsid w:val="00230458"/>
    <w:rsid w:val="00236E3C"/>
    <w:rsid w:val="00246104"/>
    <w:rsid w:val="002479D1"/>
    <w:rsid w:val="00252814"/>
    <w:rsid w:val="00261F0E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6065"/>
    <w:rsid w:val="00296F20"/>
    <w:rsid w:val="002A2577"/>
    <w:rsid w:val="002B0255"/>
    <w:rsid w:val="002B03DE"/>
    <w:rsid w:val="002B1CB4"/>
    <w:rsid w:val="002B4DEE"/>
    <w:rsid w:val="002B670D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3023B2"/>
    <w:rsid w:val="003062A7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6E6C"/>
    <w:rsid w:val="00352744"/>
    <w:rsid w:val="0035450C"/>
    <w:rsid w:val="003557DD"/>
    <w:rsid w:val="00357251"/>
    <w:rsid w:val="00363BFA"/>
    <w:rsid w:val="0037087D"/>
    <w:rsid w:val="003721F3"/>
    <w:rsid w:val="003758EA"/>
    <w:rsid w:val="00376054"/>
    <w:rsid w:val="003857D6"/>
    <w:rsid w:val="00385F6E"/>
    <w:rsid w:val="00387407"/>
    <w:rsid w:val="00392A87"/>
    <w:rsid w:val="00393709"/>
    <w:rsid w:val="00397677"/>
    <w:rsid w:val="003A396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2D7B"/>
    <w:rsid w:val="003F5038"/>
    <w:rsid w:val="003F76ED"/>
    <w:rsid w:val="003F7AAE"/>
    <w:rsid w:val="00400B1E"/>
    <w:rsid w:val="00401FEB"/>
    <w:rsid w:val="00406DE7"/>
    <w:rsid w:val="00410E5A"/>
    <w:rsid w:val="004126DB"/>
    <w:rsid w:val="00413299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366E"/>
    <w:rsid w:val="004576D7"/>
    <w:rsid w:val="00457AB7"/>
    <w:rsid w:val="0046119F"/>
    <w:rsid w:val="0046409C"/>
    <w:rsid w:val="00464440"/>
    <w:rsid w:val="00465860"/>
    <w:rsid w:val="00465B3D"/>
    <w:rsid w:val="00466043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079BB"/>
    <w:rsid w:val="00514F44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F80"/>
    <w:rsid w:val="00556621"/>
    <w:rsid w:val="00560C45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5F3ABB"/>
    <w:rsid w:val="0060191E"/>
    <w:rsid w:val="00604505"/>
    <w:rsid w:val="00611F07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C7F1D"/>
    <w:rsid w:val="006D0975"/>
    <w:rsid w:val="006D5A8C"/>
    <w:rsid w:val="006E334A"/>
    <w:rsid w:val="006E55C0"/>
    <w:rsid w:val="006E5D74"/>
    <w:rsid w:val="006F0BC8"/>
    <w:rsid w:val="006F22CB"/>
    <w:rsid w:val="006F41B7"/>
    <w:rsid w:val="006F73C3"/>
    <w:rsid w:val="007066CC"/>
    <w:rsid w:val="007077B7"/>
    <w:rsid w:val="00712E80"/>
    <w:rsid w:val="0072074F"/>
    <w:rsid w:val="0072324A"/>
    <w:rsid w:val="00727DF0"/>
    <w:rsid w:val="00735151"/>
    <w:rsid w:val="00735C81"/>
    <w:rsid w:val="00742E8C"/>
    <w:rsid w:val="007478F3"/>
    <w:rsid w:val="00750E76"/>
    <w:rsid w:val="0075366D"/>
    <w:rsid w:val="0076597C"/>
    <w:rsid w:val="00772445"/>
    <w:rsid w:val="007733BD"/>
    <w:rsid w:val="0077420C"/>
    <w:rsid w:val="00775E29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4B2E"/>
    <w:rsid w:val="007D6265"/>
    <w:rsid w:val="007D63E1"/>
    <w:rsid w:val="007E2C06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272C5"/>
    <w:rsid w:val="00830342"/>
    <w:rsid w:val="008328B9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5A49"/>
    <w:rsid w:val="0089106A"/>
    <w:rsid w:val="00896888"/>
    <w:rsid w:val="008976AC"/>
    <w:rsid w:val="00897B1F"/>
    <w:rsid w:val="008A236A"/>
    <w:rsid w:val="008A5E06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885"/>
    <w:rsid w:val="009079CC"/>
    <w:rsid w:val="00912109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B3238"/>
    <w:rsid w:val="009B5735"/>
    <w:rsid w:val="009B6B92"/>
    <w:rsid w:val="009C62B3"/>
    <w:rsid w:val="009C6AB6"/>
    <w:rsid w:val="009D12EC"/>
    <w:rsid w:val="009D5180"/>
    <w:rsid w:val="009D6778"/>
    <w:rsid w:val="009E089E"/>
    <w:rsid w:val="009E20E8"/>
    <w:rsid w:val="009E52AB"/>
    <w:rsid w:val="009E6157"/>
    <w:rsid w:val="009F0A35"/>
    <w:rsid w:val="009F7CC2"/>
    <w:rsid w:val="00A0121E"/>
    <w:rsid w:val="00A046BE"/>
    <w:rsid w:val="00A0542E"/>
    <w:rsid w:val="00A142A6"/>
    <w:rsid w:val="00A14C64"/>
    <w:rsid w:val="00A23E81"/>
    <w:rsid w:val="00A25B8A"/>
    <w:rsid w:val="00A26A06"/>
    <w:rsid w:val="00A26BC5"/>
    <w:rsid w:val="00A4243C"/>
    <w:rsid w:val="00A50B97"/>
    <w:rsid w:val="00A5423D"/>
    <w:rsid w:val="00A56F48"/>
    <w:rsid w:val="00A64C0D"/>
    <w:rsid w:val="00A66627"/>
    <w:rsid w:val="00A7297A"/>
    <w:rsid w:val="00A7692B"/>
    <w:rsid w:val="00A77EF0"/>
    <w:rsid w:val="00A83FAF"/>
    <w:rsid w:val="00A845DF"/>
    <w:rsid w:val="00A86384"/>
    <w:rsid w:val="00A91B03"/>
    <w:rsid w:val="00A9224D"/>
    <w:rsid w:val="00A97AF0"/>
    <w:rsid w:val="00AA35D8"/>
    <w:rsid w:val="00AB083E"/>
    <w:rsid w:val="00AC133D"/>
    <w:rsid w:val="00AD641E"/>
    <w:rsid w:val="00AE1F96"/>
    <w:rsid w:val="00AE3BFF"/>
    <w:rsid w:val="00AE5A8B"/>
    <w:rsid w:val="00AE6C61"/>
    <w:rsid w:val="00AF0323"/>
    <w:rsid w:val="00AF1030"/>
    <w:rsid w:val="00AF1BD2"/>
    <w:rsid w:val="00AF67AE"/>
    <w:rsid w:val="00AF705C"/>
    <w:rsid w:val="00B03AE7"/>
    <w:rsid w:val="00B1305B"/>
    <w:rsid w:val="00B14A7C"/>
    <w:rsid w:val="00B179C0"/>
    <w:rsid w:val="00B211A8"/>
    <w:rsid w:val="00B24020"/>
    <w:rsid w:val="00B25915"/>
    <w:rsid w:val="00B361C1"/>
    <w:rsid w:val="00B36F40"/>
    <w:rsid w:val="00B37C46"/>
    <w:rsid w:val="00B4177A"/>
    <w:rsid w:val="00B44D06"/>
    <w:rsid w:val="00B47321"/>
    <w:rsid w:val="00B50451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577C"/>
    <w:rsid w:val="00BC66AE"/>
    <w:rsid w:val="00BC6870"/>
    <w:rsid w:val="00BC7471"/>
    <w:rsid w:val="00BC7552"/>
    <w:rsid w:val="00BD32E6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3C54"/>
    <w:rsid w:val="00C56CC0"/>
    <w:rsid w:val="00C6468C"/>
    <w:rsid w:val="00C6680C"/>
    <w:rsid w:val="00C67A10"/>
    <w:rsid w:val="00C71354"/>
    <w:rsid w:val="00C718A8"/>
    <w:rsid w:val="00C72E24"/>
    <w:rsid w:val="00C85F12"/>
    <w:rsid w:val="00C87631"/>
    <w:rsid w:val="00C935DA"/>
    <w:rsid w:val="00C9570C"/>
    <w:rsid w:val="00C9706F"/>
    <w:rsid w:val="00CA08AD"/>
    <w:rsid w:val="00CA1666"/>
    <w:rsid w:val="00CA6A79"/>
    <w:rsid w:val="00CB217C"/>
    <w:rsid w:val="00CB64C8"/>
    <w:rsid w:val="00CC730A"/>
    <w:rsid w:val="00CC77CE"/>
    <w:rsid w:val="00CD27F7"/>
    <w:rsid w:val="00CD2802"/>
    <w:rsid w:val="00CD5D3D"/>
    <w:rsid w:val="00CE348D"/>
    <w:rsid w:val="00CE7A0C"/>
    <w:rsid w:val="00CF3F8D"/>
    <w:rsid w:val="00CF65AB"/>
    <w:rsid w:val="00D001A7"/>
    <w:rsid w:val="00D00535"/>
    <w:rsid w:val="00D05B4B"/>
    <w:rsid w:val="00D0731C"/>
    <w:rsid w:val="00D07ADE"/>
    <w:rsid w:val="00D10E30"/>
    <w:rsid w:val="00D12DD3"/>
    <w:rsid w:val="00D1348D"/>
    <w:rsid w:val="00D22857"/>
    <w:rsid w:val="00D253B6"/>
    <w:rsid w:val="00D27ADA"/>
    <w:rsid w:val="00D30B38"/>
    <w:rsid w:val="00D401CC"/>
    <w:rsid w:val="00D501DF"/>
    <w:rsid w:val="00D5282C"/>
    <w:rsid w:val="00D52993"/>
    <w:rsid w:val="00D671D9"/>
    <w:rsid w:val="00D74F74"/>
    <w:rsid w:val="00D76F6B"/>
    <w:rsid w:val="00D87FEB"/>
    <w:rsid w:val="00D956EF"/>
    <w:rsid w:val="00DA0DFB"/>
    <w:rsid w:val="00DA2459"/>
    <w:rsid w:val="00DA74B9"/>
    <w:rsid w:val="00DA7702"/>
    <w:rsid w:val="00DB06CF"/>
    <w:rsid w:val="00DB0D5B"/>
    <w:rsid w:val="00DE2059"/>
    <w:rsid w:val="00DF1189"/>
    <w:rsid w:val="00DF3E25"/>
    <w:rsid w:val="00DF4DB2"/>
    <w:rsid w:val="00DF5757"/>
    <w:rsid w:val="00E02328"/>
    <w:rsid w:val="00E0661F"/>
    <w:rsid w:val="00E13539"/>
    <w:rsid w:val="00E1633B"/>
    <w:rsid w:val="00E235CB"/>
    <w:rsid w:val="00E23E62"/>
    <w:rsid w:val="00E30A8E"/>
    <w:rsid w:val="00E364AA"/>
    <w:rsid w:val="00E372E1"/>
    <w:rsid w:val="00E46361"/>
    <w:rsid w:val="00E533D7"/>
    <w:rsid w:val="00E53760"/>
    <w:rsid w:val="00E567DB"/>
    <w:rsid w:val="00E71558"/>
    <w:rsid w:val="00E86AEE"/>
    <w:rsid w:val="00E8759F"/>
    <w:rsid w:val="00E90D48"/>
    <w:rsid w:val="00E91564"/>
    <w:rsid w:val="00E91A10"/>
    <w:rsid w:val="00E94C49"/>
    <w:rsid w:val="00E96AD0"/>
    <w:rsid w:val="00E96AF7"/>
    <w:rsid w:val="00E97560"/>
    <w:rsid w:val="00EA1D2E"/>
    <w:rsid w:val="00EB624D"/>
    <w:rsid w:val="00EB719F"/>
    <w:rsid w:val="00EC1686"/>
    <w:rsid w:val="00EC2A54"/>
    <w:rsid w:val="00EC6588"/>
    <w:rsid w:val="00ED5C09"/>
    <w:rsid w:val="00EE4DE8"/>
    <w:rsid w:val="00EF03BD"/>
    <w:rsid w:val="00EF1802"/>
    <w:rsid w:val="00EF2B7A"/>
    <w:rsid w:val="00EF39CF"/>
    <w:rsid w:val="00EF4044"/>
    <w:rsid w:val="00F01CE9"/>
    <w:rsid w:val="00F117E3"/>
    <w:rsid w:val="00F23BB3"/>
    <w:rsid w:val="00F24971"/>
    <w:rsid w:val="00F25E93"/>
    <w:rsid w:val="00F26C9A"/>
    <w:rsid w:val="00F26FE7"/>
    <w:rsid w:val="00F270E6"/>
    <w:rsid w:val="00F3708F"/>
    <w:rsid w:val="00F43774"/>
    <w:rsid w:val="00F4641B"/>
    <w:rsid w:val="00F46FF4"/>
    <w:rsid w:val="00F53607"/>
    <w:rsid w:val="00F53EC4"/>
    <w:rsid w:val="00F651A3"/>
    <w:rsid w:val="00F70C63"/>
    <w:rsid w:val="00F71D2D"/>
    <w:rsid w:val="00F72C60"/>
    <w:rsid w:val="00F83F56"/>
    <w:rsid w:val="00F952DE"/>
    <w:rsid w:val="00FA018B"/>
    <w:rsid w:val="00FA2D5B"/>
    <w:rsid w:val="00FA4ACF"/>
    <w:rsid w:val="00FB0F5F"/>
    <w:rsid w:val="00FB22A7"/>
    <w:rsid w:val="00FB506E"/>
    <w:rsid w:val="00FC363D"/>
    <w:rsid w:val="00FD41B6"/>
    <w:rsid w:val="00FD5F7A"/>
    <w:rsid w:val="00FE170B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  <w:style w:type="paragraph" w:customStyle="1" w:styleId="Cuerpo">
    <w:name w:val="Cuerpo"/>
    <w:rsid w:val="009F0A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74A32A2488DC43AA9C46A63CE8746A" ma:contentTypeVersion="4" ma:contentTypeDescription="Crear nuevo documento." ma:contentTypeScope="" ma:versionID="a32d5f799966aa98f2dd8b27d49ccca2">
  <xsd:schema xmlns:xsd="http://www.w3.org/2001/XMLSchema" xmlns:xs="http://www.w3.org/2001/XMLSchema" xmlns:p="http://schemas.microsoft.com/office/2006/metadata/properties" xmlns:ns3="16cabdfa-b898-441b-b32d-d25e0f6f1a9f" targetNamespace="http://schemas.microsoft.com/office/2006/metadata/properties" ma:root="true" ma:fieldsID="dc155816f6b8099bb41b966382c05693" ns3:_="">
    <xsd:import namespace="16cabdfa-b898-441b-b32d-d25e0f6f1a9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bdfa-b898-441b-b32d-d25e0f6f1a9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FE1B-280C-4734-96AD-129EED7C535B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16cabdfa-b898-441b-b32d-d25e0f6f1a9f"/>
  </ds:schemaRefs>
</ds:datastoreItem>
</file>

<file path=customXml/itemProps2.xml><?xml version="1.0" encoding="utf-8"?>
<ds:datastoreItem xmlns:ds="http://schemas.openxmlformats.org/officeDocument/2006/customXml" ds:itemID="{69902428-2787-4B1B-B5CE-C9D1EEBC1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F57E1-6019-4783-B3AB-2D9107F1E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abdfa-b898-441b-b32d-d25e0f6f1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7FEE26-70DB-4CB9-9664-6A8E18E4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16</TotalTime>
  <Pages>1</Pages>
  <Words>280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2009-07-27T09:59:00Z</cp:lastPrinted>
  <dcterms:created xsi:type="dcterms:W3CDTF">2026-06-11T17:48:00Z</dcterms:created>
  <dcterms:modified xsi:type="dcterms:W3CDTF">2026-06-15T06:27:00Z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  <property fmtid="{D5CDD505-2E9C-101B-9397-08002B2CF9AE}" pid="3" name="ContentTypeId">
    <vt:lpwstr>0x010100A674A32A2488DC43AA9C46A63CE8746A</vt:lpwstr>
  </property>
</Properties>
</file>