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87EF" w14:textId="56C497A9" w:rsidR="00477BAD" w:rsidRPr="00E30A8E" w:rsidRDefault="002702E7" w:rsidP="00C36547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0961363D" w14:textId="77777777" w:rsidR="00AA3803" w:rsidRDefault="00AA3803" w:rsidP="006C5833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4D933310" w14:textId="33032CF4" w:rsidR="00AA3803" w:rsidRPr="00AA3803" w:rsidRDefault="00AA3803" w:rsidP="0000040F">
      <w:pPr>
        <w:shd w:val="clear" w:color="auto" w:fill="FFFFFF"/>
        <w:spacing w:after="100" w:afterAutospacing="1" w:line="240" w:lineRule="auto"/>
        <w:jc w:val="center"/>
        <w:rPr>
          <w:rFonts w:ascii="Sanuk-Medium" w:eastAsia="Calibri" w:hAnsi="Sanuk-Medium" w:cstheme="minorHAnsi"/>
          <w:bCs/>
          <w:color w:val="003366"/>
          <w:spacing w:val="-4"/>
          <w:sz w:val="50"/>
          <w:szCs w:val="50"/>
          <w:lang w:eastAsia="en-US"/>
        </w:rPr>
      </w:pPr>
      <w:r w:rsidRPr="00AA3803">
        <w:rPr>
          <w:rFonts w:ascii="Sanuk-Medium" w:eastAsia="Calibri" w:hAnsi="Sanuk-Medium" w:cstheme="minorHAnsi"/>
          <w:bCs/>
          <w:color w:val="003366"/>
          <w:spacing w:val="-4"/>
          <w:sz w:val="50"/>
          <w:szCs w:val="50"/>
          <w:lang w:eastAsia="en-US"/>
        </w:rPr>
        <w:t xml:space="preserve">Un millar de participantes acudirán el 6 de junio a la carrera </w:t>
      </w:r>
      <w:r w:rsidRPr="00AA3803">
        <w:rPr>
          <w:rFonts w:ascii="Sanuk-Medium" w:eastAsia="Calibri" w:hAnsi="Sanuk-Medium" w:cstheme="minorHAnsi"/>
          <w:bCs/>
          <w:color w:val="003366"/>
          <w:spacing w:val="-4"/>
          <w:sz w:val="50"/>
          <w:szCs w:val="50"/>
          <w:lang w:eastAsia="en-US"/>
        </w:rPr>
        <w:t>‘</w:t>
      </w:r>
      <w:r w:rsidRPr="00AA3803">
        <w:rPr>
          <w:rFonts w:ascii="Sanuk-Medium" w:eastAsia="Calibri" w:hAnsi="Sanuk-Medium" w:cstheme="minorHAnsi"/>
          <w:bCs/>
          <w:color w:val="003366"/>
          <w:spacing w:val="-4"/>
          <w:sz w:val="50"/>
          <w:szCs w:val="50"/>
          <w:lang w:eastAsia="en-US"/>
        </w:rPr>
        <w:t>Montes de Vitoria</w:t>
      </w:r>
      <w:r w:rsidRPr="00AA3803">
        <w:rPr>
          <w:rFonts w:ascii="Sanuk-Medium" w:eastAsia="Calibri" w:hAnsi="Sanuk-Medium" w:cstheme="minorHAnsi"/>
          <w:bCs/>
          <w:color w:val="003366"/>
          <w:spacing w:val="-4"/>
          <w:sz w:val="50"/>
          <w:szCs w:val="50"/>
          <w:lang w:eastAsia="en-US"/>
        </w:rPr>
        <w:t>’</w:t>
      </w:r>
      <w:r w:rsidRPr="00AA3803">
        <w:rPr>
          <w:rFonts w:ascii="Sanuk-Medium" w:eastAsia="Calibri" w:hAnsi="Sanuk-Medium" w:cstheme="minorHAnsi"/>
          <w:bCs/>
          <w:color w:val="003366"/>
          <w:spacing w:val="-4"/>
          <w:sz w:val="50"/>
          <w:szCs w:val="50"/>
          <w:lang w:eastAsia="en-US"/>
        </w:rPr>
        <w:t xml:space="preserve"> </w:t>
      </w:r>
    </w:p>
    <w:p w14:paraId="6256DC68" w14:textId="245D4083" w:rsidR="0000040F" w:rsidRDefault="00AA3803" w:rsidP="0000040F">
      <w:pPr>
        <w:shd w:val="clear" w:color="auto" w:fill="FFFFFF"/>
        <w:spacing w:before="100" w:beforeAutospacing="1" w:after="0" w:line="300" w:lineRule="exact"/>
        <w:ind w:left="708"/>
        <w:rPr>
          <w:rFonts w:ascii="Sanuk-Light" w:hAnsi="Sanuk-Light" w:cs="Arial"/>
          <w:color w:val="222222"/>
          <w:sz w:val="24"/>
          <w:szCs w:val="24"/>
        </w:rPr>
      </w:pPr>
      <w:r w:rsidRPr="00AA3803">
        <w:rPr>
          <w:rFonts w:ascii="Sanuk-Light" w:hAnsi="Sanuk-Light" w:cs="Arial"/>
          <w:b/>
          <w:color w:val="0000FF"/>
          <w:sz w:val="24"/>
          <w:szCs w:val="24"/>
        </w:rPr>
        <w:t>•</w:t>
      </w:r>
      <w:r w:rsidRPr="00AA3803">
        <w:rPr>
          <w:rFonts w:ascii="Sanuk-Light" w:hAnsi="Sanuk-Light" w:cs="Arial"/>
          <w:b/>
          <w:color w:val="0000FF"/>
          <w:sz w:val="24"/>
          <w:szCs w:val="24"/>
        </w:rPr>
        <w:t xml:space="preserve"> </w:t>
      </w:r>
      <w:r>
        <w:rPr>
          <w:rFonts w:ascii="Sanuk-Light" w:hAnsi="Sanuk-Light" w:cs="Arial"/>
          <w:b/>
          <w:bCs/>
          <w:color w:val="222222"/>
          <w:sz w:val="24"/>
          <w:szCs w:val="24"/>
        </w:rPr>
        <w:t>O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rganizada por la Sociedad Excursionista Manuel Iradier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 </w:t>
      </w:r>
      <w:r>
        <w:rPr>
          <w:rFonts w:ascii="Sanuk-Light" w:hAnsi="Sanuk-Light" w:cs="Arial"/>
          <w:b/>
          <w:bCs/>
          <w:color w:val="222222"/>
          <w:sz w:val="24"/>
          <w:szCs w:val="24"/>
        </w:rPr>
        <w:t>c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on el apoyo principal de Fundación Vital, recorrerá 62 kilómetros por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Itxogana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Indiagana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Arraialde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Almurrain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Kapildui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Zalbizkar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Lendiz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Arrieta,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Zaldiaraban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Busto y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Ezkibel</w:t>
      </w:r>
      <w:proofErr w:type="spellEnd"/>
    </w:p>
    <w:p w14:paraId="26950B6F" w14:textId="77777777" w:rsidR="0000040F" w:rsidRPr="0000040F" w:rsidRDefault="0000040F" w:rsidP="0000040F">
      <w:pPr>
        <w:shd w:val="clear" w:color="auto" w:fill="FFFFFF"/>
        <w:spacing w:after="0" w:line="300" w:lineRule="exact"/>
        <w:ind w:left="708"/>
        <w:rPr>
          <w:rFonts w:ascii="Sanuk-Light" w:hAnsi="Sanuk-Light" w:cs="Arial"/>
          <w:color w:val="222222"/>
          <w:sz w:val="24"/>
          <w:szCs w:val="24"/>
        </w:rPr>
      </w:pPr>
    </w:p>
    <w:p w14:paraId="56325B9B" w14:textId="3DC8FB20" w:rsidR="00AA3803" w:rsidRPr="00AA3803" w:rsidRDefault="00AA3803" w:rsidP="0000040F">
      <w:pPr>
        <w:shd w:val="clear" w:color="auto" w:fill="FFFFFF"/>
        <w:spacing w:after="100" w:afterAutospacing="1" w:line="300" w:lineRule="exact"/>
        <w:rPr>
          <w:rFonts w:ascii="Sanuk-Light" w:hAnsi="Sanuk-Light" w:cs="Arial"/>
          <w:color w:val="222222"/>
          <w:sz w:val="24"/>
          <w:szCs w:val="24"/>
        </w:rPr>
      </w:pP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Vitoria-Gasteiz, a 27 de mayo de 2026.-</w:t>
      </w:r>
      <w:r>
        <w:rPr>
          <w:rFonts w:ascii="Sanuk-Light" w:hAnsi="Sanuk-Light" w:cs="Arial"/>
          <w:color w:val="222222"/>
          <w:sz w:val="24"/>
          <w:szCs w:val="24"/>
        </w:rPr>
        <w:t xml:space="preserve"> 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Llega una nueva edición </w:t>
      </w:r>
      <w:r w:rsidRPr="00AA3803">
        <w:rPr>
          <w:rFonts w:ascii="Sanuk-Light" w:hAnsi="Sanuk-Light" w:cs="Arial"/>
          <w:sz w:val="24"/>
          <w:szCs w:val="24"/>
        </w:rPr>
        <w:t>de la prueba de gran fondo de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 montaña </w:t>
      </w:r>
      <w:r>
        <w:rPr>
          <w:rFonts w:ascii="Sanuk-Light" w:hAnsi="Sanuk-Light" w:cs="Arial"/>
          <w:color w:val="222222"/>
          <w:sz w:val="24"/>
          <w:szCs w:val="24"/>
        </w:rPr>
        <w:t>‘</w:t>
      </w:r>
      <w:hyperlink r:id="rId8" w:history="1">
        <w:r w:rsidRPr="00865922">
          <w:rPr>
            <w:rStyle w:val="Hipervnculo"/>
            <w:rFonts w:ascii="Sanuk-Light" w:hAnsi="Sanuk-Light" w:cs="Arial"/>
            <w:sz w:val="24"/>
            <w:szCs w:val="24"/>
          </w:rPr>
          <w:t>Montes de Vitoria-</w:t>
        </w:r>
        <w:proofErr w:type="spellStart"/>
        <w:r w:rsidRPr="00865922">
          <w:rPr>
            <w:rStyle w:val="Hipervnculo"/>
            <w:rFonts w:ascii="Sanuk-Light" w:hAnsi="Sanuk-Light" w:cs="Arial"/>
            <w:sz w:val="24"/>
            <w:szCs w:val="24"/>
          </w:rPr>
          <w:t>Gasteizko</w:t>
        </w:r>
        <w:proofErr w:type="spellEnd"/>
        <w:r w:rsidRPr="00865922">
          <w:rPr>
            <w:rStyle w:val="Hipervnculo"/>
            <w:rFonts w:ascii="Sanuk-Light" w:hAnsi="Sanuk-Light" w:cs="Arial"/>
            <w:sz w:val="24"/>
            <w:szCs w:val="24"/>
          </w:rPr>
          <w:t xml:space="preserve"> Mendiak</w:t>
        </w:r>
      </w:hyperlink>
      <w:r>
        <w:rPr>
          <w:rFonts w:ascii="Sanuk-Light" w:hAnsi="Sanuk-Light" w:cs="Arial"/>
          <w:color w:val="222222"/>
          <w:sz w:val="24"/>
          <w:szCs w:val="24"/>
        </w:rPr>
        <w:t>’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 organizada por la 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Sociedad Excursionista Manuel Iradier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, con el apoyo principal de 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Fundación Vital 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y la colaboración de 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Diputación Foral de Alava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 y 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Gobierno Vasco</w:t>
      </w:r>
      <w:r w:rsidRPr="00AA3803">
        <w:rPr>
          <w:rFonts w:ascii="Sanuk-Light" w:hAnsi="Sanuk-Light" w:cs="Arial"/>
          <w:color w:val="222222"/>
          <w:sz w:val="24"/>
          <w:szCs w:val="24"/>
        </w:rPr>
        <w:t>. La presentación ha tenido lugar hoy</w:t>
      </w:r>
      <w:r>
        <w:rPr>
          <w:rFonts w:ascii="Sanuk-Light" w:hAnsi="Sanuk-Light" w:cs="Arial"/>
          <w:color w:val="222222"/>
          <w:sz w:val="24"/>
          <w:szCs w:val="24"/>
        </w:rPr>
        <w:t xml:space="preserve"> </w:t>
      </w:r>
      <w:r w:rsidRPr="00AA3803">
        <w:rPr>
          <w:rFonts w:ascii="Sanuk-Light" w:hAnsi="Sanuk-Light" w:cs="Arial"/>
          <w:color w:val="222222"/>
          <w:sz w:val="24"/>
          <w:szCs w:val="24"/>
        </w:rPr>
        <w:t>en</w:t>
      </w:r>
      <w:r>
        <w:rPr>
          <w:rFonts w:ascii="Sanuk-Light" w:hAnsi="Sanuk-Light" w:cs="Arial"/>
          <w:color w:val="222222"/>
          <w:sz w:val="24"/>
          <w:szCs w:val="24"/>
        </w:rPr>
        <w:t xml:space="preserve"> el nuevo espacio cultural de Vital Fundazioa, 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ARKABIA</w:t>
      </w:r>
      <w:r>
        <w:rPr>
          <w:rFonts w:ascii="Sanuk-Light" w:hAnsi="Sanuk-Light" w:cs="Arial"/>
          <w:color w:val="222222"/>
          <w:sz w:val="24"/>
          <w:szCs w:val="24"/>
        </w:rPr>
        <w:t>,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 por parte del presidente de la excursionista, 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Fernando Casi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, la directora de </w:t>
      </w:r>
      <w:r>
        <w:rPr>
          <w:rFonts w:ascii="Sanuk-Light" w:hAnsi="Sanuk-Light" w:cs="Arial"/>
          <w:color w:val="222222"/>
          <w:sz w:val="24"/>
          <w:szCs w:val="24"/>
        </w:rPr>
        <w:t>Vital Fundazioa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, 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Arantxa Ib</w:t>
      </w:r>
      <w:r>
        <w:rPr>
          <w:rFonts w:ascii="Sanuk-Light" w:hAnsi="Sanuk-Light" w:cs="Arial"/>
          <w:b/>
          <w:bCs/>
          <w:color w:val="222222"/>
          <w:sz w:val="24"/>
          <w:szCs w:val="24"/>
        </w:rPr>
        <w:t>a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ñez de Opacua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, el director de Actividad Física y Deporte del Gobierno Vasco, 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Gorka Iturriaga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, y la diputada foral de Cultura y Deporte, 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Ana del Val. </w:t>
      </w:r>
    </w:p>
    <w:p w14:paraId="406A64FA" w14:textId="77777777" w:rsidR="00865922" w:rsidRDefault="00AA3803" w:rsidP="00865922">
      <w:pPr>
        <w:shd w:val="clear" w:color="auto" w:fill="FFFFFF"/>
        <w:spacing w:before="100" w:beforeAutospacing="1" w:after="100" w:afterAutospacing="1" w:line="300" w:lineRule="exact"/>
        <w:rPr>
          <w:rFonts w:ascii="Sanuk-Light" w:hAnsi="Sanuk-Light" w:cs="Arial"/>
          <w:b/>
          <w:bCs/>
          <w:color w:val="222222"/>
          <w:sz w:val="24"/>
          <w:szCs w:val="24"/>
        </w:rPr>
      </w:pPr>
      <w:r w:rsidRPr="00AA3803">
        <w:rPr>
          <w:rFonts w:ascii="Sanuk-Light" w:hAnsi="Sanuk-Light" w:cs="Arial"/>
          <w:color w:val="222222"/>
          <w:sz w:val="24"/>
          <w:szCs w:val="24"/>
        </w:rPr>
        <w:t xml:space="preserve">La </w:t>
      </w:r>
      <w:r w:rsidRPr="00AA3803">
        <w:rPr>
          <w:rFonts w:ascii="Sanuk-Light" w:hAnsi="Sanuk-Light" w:cs="Arial"/>
          <w:sz w:val="24"/>
          <w:szCs w:val="24"/>
        </w:rPr>
        <w:t>prueba consiste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, </w:t>
      </w:r>
      <w:r w:rsidRPr="00AA3803">
        <w:rPr>
          <w:rFonts w:ascii="Sanuk-Light" w:hAnsi="Sanuk-Light" w:cs="Arial"/>
          <w:sz w:val="24"/>
          <w:szCs w:val="24"/>
        </w:rPr>
        <w:t xml:space="preserve">partiendo de Ullibarri-Jauregi, 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en recorrer un total de 62,3 kilómetros completando las cimas más emblemáticas de la parte sur de Vitoria-Gasteiz: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Itxogana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Indiagana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Arraialde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Almurrain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Kapildui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Zalbizkar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Lendiz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Arrieta,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Zaldiaraban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, Busto y </w:t>
      </w:r>
      <w:proofErr w:type="spellStart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Ezkibel</w:t>
      </w:r>
      <w:proofErr w:type="spellEnd"/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. 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En total tomarán la salida 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1.000 participantes 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(previo sorteo y con lista de espera) y 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200 personas 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como voluntariado. </w:t>
      </w:r>
    </w:p>
    <w:p w14:paraId="6EAF6BD2" w14:textId="1B2A3892" w:rsidR="00AA3803" w:rsidRPr="00865922" w:rsidRDefault="00865922" w:rsidP="00865922">
      <w:pPr>
        <w:shd w:val="clear" w:color="auto" w:fill="FFFFFF"/>
        <w:spacing w:before="100" w:beforeAutospacing="1" w:after="100" w:afterAutospacing="1" w:line="300" w:lineRule="exact"/>
        <w:rPr>
          <w:rFonts w:ascii="Sanuk-Light" w:hAnsi="Sanuk-Light" w:cs="Arial"/>
          <w:b/>
          <w:bCs/>
          <w:color w:val="222222"/>
          <w:sz w:val="24"/>
          <w:szCs w:val="24"/>
        </w:rPr>
      </w:pPr>
      <w:r>
        <w:rPr>
          <w:rFonts w:ascii="Sanuk-Light" w:hAnsi="Sanuk-Light" w:cs="Arial"/>
          <w:b/>
          <w:bCs/>
          <w:color w:val="222222"/>
          <w:sz w:val="24"/>
          <w:szCs w:val="24"/>
        </w:rPr>
        <w:t>L</w:t>
      </w:r>
      <w:r w:rsidR="00AA3803" w:rsidRPr="00AA3803">
        <w:rPr>
          <w:rFonts w:ascii="Sanuk-Light" w:hAnsi="Sanuk-Light" w:cs="Arial"/>
          <w:color w:val="222222"/>
          <w:sz w:val="24"/>
          <w:szCs w:val="24"/>
        </w:rPr>
        <w:t xml:space="preserve">a Sociedad Excursionista Manuel Iradier </w:t>
      </w:r>
      <w:r>
        <w:rPr>
          <w:rFonts w:ascii="Sanuk-Light" w:hAnsi="Sanuk-Light" w:cs="Arial"/>
          <w:color w:val="222222"/>
          <w:sz w:val="24"/>
          <w:szCs w:val="24"/>
        </w:rPr>
        <w:t>ha reiterado su compromiso por “el</w:t>
      </w:r>
      <w:r w:rsidR="00AA3803" w:rsidRPr="00AA3803">
        <w:rPr>
          <w:rFonts w:ascii="Sanuk-Light" w:hAnsi="Sanuk-Light" w:cs="Arial"/>
          <w:color w:val="222222"/>
          <w:sz w:val="24"/>
          <w:szCs w:val="24"/>
        </w:rPr>
        <w:t xml:space="preserve"> patrimonio natural y </w:t>
      </w:r>
      <w:r w:rsidR="00AA3803" w:rsidRPr="00AA3803">
        <w:rPr>
          <w:rFonts w:ascii="Sanuk-Light" w:hAnsi="Sanuk-Light" w:cs="Arial"/>
          <w:sz w:val="24"/>
          <w:szCs w:val="24"/>
        </w:rPr>
        <w:t>la colaboración</w:t>
      </w:r>
      <w:r w:rsidR="00AA3803" w:rsidRPr="00AA3803">
        <w:rPr>
          <w:rFonts w:ascii="Sanuk-Light" w:hAnsi="Sanuk-Light" w:cs="Arial"/>
          <w:color w:val="EE0000"/>
          <w:sz w:val="24"/>
          <w:szCs w:val="24"/>
        </w:rPr>
        <w:t xml:space="preserve"> </w:t>
      </w:r>
      <w:r w:rsidR="00AA3803" w:rsidRPr="00AA3803">
        <w:rPr>
          <w:rFonts w:ascii="Sanuk-Light" w:hAnsi="Sanuk-Light" w:cs="Arial"/>
          <w:color w:val="222222"/>
          <w:sz w:val="24"/>
          <w:szCs w:val="24"/>
        </w:rPr>
        <w:t>con el producto de calidad y cercanía</w:t>
      </w:r>
      <w:r>
        <w:rPr>
          <w:rFonts w:ascii="Sanuk-Light" w:hAnsi="Sanuk-Light" w:cs="Arial"/>
          <w:color w:val="222222"/>
          <w:sz w:val="24"/>
          <w:szCs w:val="24"/>
        </w:rPr>
        <w:t xml:space="preserve">, </w:t>
      </w:r>
      <w:r w:rsidR="00AA3803" w:rsidRPr="00AA3803">
        <w:rPr>
          <w:rFonts w:ascii="Sanuk-Light" w:hAnsi="Sanuk-Light" w:cs="Arial"/>
          <w:color w:val="222222"/>
          <w:sz w:val="24"/>
          <w:szCs w:val="24"/>
        </w:rPr>
        <w:t>así como con las pequeñas y pequeños productores locales. Además, también apela</w:t>
      </w:r>
      <w:r>
        <w:rPr>
          <w:rFonts w:ascii="Sanuk-Light" w:hAnsi="Sanuk-Light" w:cs="Arial"/>
          <w:color w:val="222222"/>
          <w:sz w:val="24"/>
          <w:szCs w:val="24"/>
        </w:rPr>
        <w:t>mos</w:t>
      </w:r>
      <w:r w:rsidR="00AA3803" w:rsidRPr="00AA3803">
        <w:rPr>
          <w:rFonts w:ascii="Sanuk-Light" w:hAnsi="Sanuk-Light" w:cs="Arial"/>
          <w:color w:val="222222"/>
          <w:sz w:val="24"/>
          <w:szCs w:val="24"/>
        </w:rPr>
        <w:t xml:space="preserve"> a </w:t>
      </w:r>
      <w:r>
        <w:rPr>
          <w:rFonts w:ascii="Sanuk-Light" w:hAnsi="Sanuk-Light" w:cs="Arial"/>
          <w:color w:val="222222"/>
          <w:sz w:val="24"/>
          <w:szCs w:val="24"/>
        </w:rPr>
        <w:t>nuestro</w:t>
      </w:r>
      <w:r w:rsidR="00AA3803" w:rsidRPr="00AA3803">
        <w:rPr>
          <w:rFonts w:ascii="Sanuk-Light" w:hAnsi="Sanuk-Light" w:cs="Arial"/>
          <w:color w:val="222222"/>
          <w:sz w:val="24"/>
          <w:szCs w:val="24"/>
        </w:rPr>
        <w:t xml:space="preserve"> compromiso social como muestra de agradecimiento al apoyo que recib</w:t>
      </w:r>
      <w:r>
        <w:rPr>
          <w:rFonts w:ascii="Sanuk-Light" w:hAnsi="Sanuk-Light" w:cs="Arial"/>
          <w:color w:val="222222"/>
          <w:sz w:val="24"/>
          <w:szCs w:val="24"/>
        </w:rPr>
        <w:t>imos</w:t>
      </w:r>
      <w:r w:rsidR="00AA3803" w:rsidRPr="00AA3803">
        <w:rPr>
          <w:rFonts w:ascii="Sanuk-Light" w:hAnsi="Sanuk-Light" w:cs="Arial"/>
          <w:color w:val="222222"/>
          <w:sz w:val="24"/>
          <w:szCs w:val="24"/>
        </w:rPr>
        <w:t xml:space="preserve"> de </w:t>
      </w:r>
      <w:r>
        <w:rPr>
          <w:rFonts w:ascii="Sanuk-Light" w:hAnsi="Sanuk-Light" w:cs="Arial"/>
          <w:color w:val="222222"/>
          <w:sz w:val="24"/>
          <w:szCs w:val="24"/>
        </w:rPr>
        <w:t>nuestro</w:t>
      </w:r>
      <w:r w:rsidR="00AA3803" w:rsidRPr="00AA3803">
        <w:rPr>
          <w:rFonts w:ascii="Sanuk-Light" w:hAnsi="Sanuk-Light" w:cs="Arial"/>
          <w:color w:val="222222"/>
          <w:sz w:val="24"/>
          <w:szCs w:val="24"/>
        </w:rPr>
        <w:t xml:space="preserve"> entorno</w:t>
      </w:r>
      <w:r>
        <w:rPr>
          <w:rFonts w:ascii="Sanuk-Light" w:hAnsi="Sanuk-Light" w:cs="Arial"/>
          <w:color w:val="222222"/>
          <w:sz w:val="24"/>
          <w:szCs w:val="24"/>
        </w:rPr>
        <w:t>”</w:t>
      </w:r>
      <w:r w:rsidR="00AA3803" w:rsidRPr="00AA3803">
        <w:rPr>
          <w:rFonts w:ascii="Sanuk-Light" w:hAnsi="Sanuk-Light" w:cs="Arial"/>
          <w:color w:val="222222"/>
          <w:sz w:val="24"/>
          <w:szCs w:val="24"/>
        </w:rPr>
        <w:t xml:space="preserve">. Por todo ello, colaborará con </w:t>
      </w:r>
      <w:r w:rsidR="0000040F">
        <w:rPr>
          <w:rFonts w:ascii="Sanuk-Light" w:hAnsi="Sanuk-Light" w:cs="Arial"/>
          <w:color w:val="222222"/>
          <w:sz w:val="24"/>
          <w:szCs w:val="24"/>
        </w:rPr>
        <w:t xml:space="preserve">el </w:t>
      </w:r>
      <w:r w:rsidR="00AA3803"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Banco de Alimentos</w:t>
      </w:r>
      <w:r w:rsidR="0000040F">
        <w:rPr>
          <w:rFonts w:ascii="Sanuk-Light" w:hAnsi="Sanuk-Light" w:cs="Arial"/>
          <w:b/>
          <w:bCs/>
          <w:color w:val="222222"/>
          <w:sz w:val="24"/>
          <w:szCs w:val="24"/>
        </w:rPr>
        <w:t xml:space="preserve"> de Álava</w:t>
      </w:r>
      <w:r w:rsidR="00AA3803" w:rsidRPr="00AA3803">
        <w:rPr>
          <w:rFonts w:ascii="Sanuk-Light" w:hAnsi="Sanuk-Light" w:cs="Arial"/>
          <w:color w:val="222222"/>
          <w:sz w:val="24"/>
          <w:szCs w:val="24"/>
        </w:rPr>
        <w:t xml:space="preserve">, entregándoles los alimentos de los avituallamientos que no se hayan consumido. </w:t>
      </w:r>
    </w:p>
    <w:p w14:paraId="1B274BCA" w14:textId="3BC988B8" w:rsidR="00AA3803" w:rsidRPr="00865922" w:rsidRDefault="00AA3803" w:rsidP="00865922">
      <w:pPr>
        <w:spacing w:line="300" w:lineRule="exact"/>
        <w:rPr>
          <w:rFonts w:ascii="Sanuk-Light" w:hAnsi="Sanuk-Light" w:cs="Arial"/>
          <w:color w:val="222222"/>
          <w:sz w:val="24"/>
          <w:szCs w:val="24"/>
        </w:rPr>
      </w:pPr>
      <w:r w:rsidRPr="00AA3803">
        <w:rPr>
          <w:rFonts w:ascii="Sanuk-Light" w:hAnsi="Sanuk-Light" w:cs="Arial"/>
          <w:color w:val="222222"/>
          <w:sz w:val="24"/>
          <w:szCs w:val="24"/>
        </w:rPr>
        <w:t xml:space="preserve">Esta </w:t>
      </w:r>
      <w:r w:rsidRPr="00AA3803">
        <w:rPr>
          <w:rFonts w:ascii="Sanuk-Light" w:hAnsi="Sanuk-Light" w:cs="Arial"/>
          <w:sz w:val="24"/>
          <w:szCs w:val="24"/>
        </w:rPr>
        <w:t>prueba, además de permitir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 a quienes participan disfrutar de unas zonas naturales de gran valor medioambiental y excepcional paisaje, es una ventana privilegiada para a acceder a una reserva de inscripción en la </w:t>
      </w:r>
      <w:r w:rsidRPr="00AA3803">
        <w:rPr>
          <w:rFonts w:ascii="Sanuk-Light" w:hAnsi="Sanuk-Light" w:cs="Arial"/>
          <w:b/>
          <w:bCs/>
          <w:color w:val="222222"/>
          <w:sz w:val="24"/>
          <w:szCs w:val="24"/>
        </w:rPr>
        <w:t>HIRU HAUNDIAK 2027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, pionera de </w:t>
      </w:r>
      <w:r w:rsidRPr="00AA3803">
        <w:rPr>
          <w:rFonts w:ascii="Sanuk-Light" w:hAnsi="Sanuk-Light" w:cs="Arial"/>
          <w:sz w:val="24"/>
          <w:szCs w:val="24"/>
        </w:rPr>
        <w:t xml:space="preserve">las pruebas </w:t>
      </w:r>
      <w:r w:rsidRPr="00AA3803">
        <w:rPr>
          <w:rFonts w:ascii="Sanuk-Light" w:hAnsi="Sanuk-Light" w:cs="Arial"/>
          <w:color w:val="222222"/>
          <w:sz w:val="24"/>
          <w:szCs w:val="24"/>
        </w:rPr>
        <w:t>de gran fondo por montaña en Euskal Herria. Las primeras 100 personas clasificadas, así como otras cien que terminen la prueba que sean agraciadas, en el sorteo que se realiza a tal efecto, podrán acceder a una reserva de inscripción personal e intransferible, para la prueba de gran fondo por montaña referente en Euskal Herria con más 100 km</w:t>
      </w:r>
      <w:r>
        <w:rPr>
          <w:rFonts w:ascii="Sanuk-Light" w:hAnsi="Sanuk-Light" w:cs="Arial"/>
          <w:color w:val="222222"/>
          <w:sz w:val="24"/>
          <w:szCs w:val="24"/>
        </w:rPr>
        <w:t xml:space="preserve"> </w:t>
      </w:r>
      <w:r w:rsidRPr="00AA3803">
        <w:rPr>
          <w:rFonts w:ascii="Sanuk-Light" w:hAnsi="Sanuk-Light" w:cs="Arial"/>
          <w:color w:val="222222"/>
          <w:sz w:val="24"/>
          <w:szCs w:val="24"/>
        </w:rPr>
        <w:t xml:space="preserve">como es la Hiru </w:t>
      </w:r>
      <w:proofErr w:type="spellStart"/>
      <w:r w:rsidRPr="00AA3803">
        <w:rPr>
          <w:rFonts w:ascii="Sanuk-Light" w:hAnsi="Sanuk-Light" w:cs="Arial"/>
          <w:color w:val="222222"/>
          <w:sz w:val="24"/>
          <w:szCs w:val="24"/>
        </w:rPr>
        <w:t>Haundiak</w:t>
      </w:r>
      <w:proofErr w:type="spellEnd"/>
      <w:r w:rsidRPr="00AA3803">
        <w:rPr>
          <w:rFonts w:ascii="Sanuk-Light" w:hAnsi="Sanuk-Light" w:cs="Arial"/>
          <w:color w:val="222222"/>
          <w:sz w:val="24"/>
          <w:szCs w:val="24"/>
        </w:rPr>
        <w:t xml:space="preserve">. </w:t>
      </w:r>
    </w:p>
    <w:sectPr w:rsidR="00AA3803" w:rsidRPr="00865922" w:rsidSect="00865922">
      <w:headerReference w:type="default" r:id="rId9"/>
      <w:footerReference w:type="default" r:id="rId10"/>
      <w:pgSz w:w="11906" w:h="16838"/>
      <w:pgMar w:top="1843" w:right="1274" w:bottom="1276" w:left="1418" w:header="568" w:footer="1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2348" w14:textId="77777777" w:rsidR="00533036" w:rsidRDefault="00533036">
      <w:r>
        <w:separator/>
      </w:r>
    </w:p>
  </w:endnote>
  <w:endnote w:type="continuationSeparator" w:id="0">
    <w:p w14:paraId="25B0517A" w14:textId="77777777" w:rsidR="00533036" w:rsidRDefault="0053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0FE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03ABD140" wp14:editId="718725AA">
          <wp:extent cx="5742305" cy="50800"/>
          <wp:effectExtent l="0" t="0" r="0" b="6350"/>
          <wp:docPr id="667347860" name="Imagen 6673478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335B06D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4621AF8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9C6AB6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9C6AB6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1558D1CD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2FD3D499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2A7A" w14:textId="77777777" w:rsidR="00533036" w:rsidRDefault="00533036">
      <w:r>
        <w:separator/>
      </w:r>
    </w:p>
  </w:footnote>
  <w:footnote w:type="continuationSeparator" w:id="0">
    <w:p w14:paraId="1F122C74" w14:textId="77777777" w:rsidR="00533036" w:rsidRDefault="0053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11EB" w14:textId="52ADE598" w:rsidR="006B2109" w:rsidRPr="00175A49" w:rsidRDefault="00AA3803" w:rsidP="002702E7">
    <w:pPr>
      <w:pStyle w:val="Encabezado"/>
      <w:ind w:left="5664"/>
      <w:jc w:val="center"/>
      <w:rPr>
        <w:lang w:val="pt-BR"/>
      </w:rPr>
    </w:pPr>
    <w:r w:rsidRPr="00AD72B0">
      <w:rPr>
        <w:noProof/>
      </w:rPr>
      <w:drawing>
        <wp:anchor distT="0" distB="0" distL="114300" distR="114300" simplePos="0" relativeHeight="251659264" behindDoc="0" locked="0" layoutInCell="1" allowOverlap="1" wp14:anchorId="00249A6C" wp14:editId="7B4F684E">
          <wp:simplePos x="0" y="0"/>
          <wp:positionH relativeFrom="margin">
            <wp:posOffset>61595</wp:posOffset>
          </wp:positionH>
          <wp:positionV relativeFrom="paragraph">
            <wp:posOffset>-93980</wp:posOffset>
          </wp:positionV>
          <wp:extent cx="1085850" cy="847725"/>
          <wp:effectExtent l="0" t="0" r="0" b="9525"/>
          <wp:wrapThrough wrapText="bothSides">
            <wp:wrapPolygon edited="0">
              <wp:start x="0" y="0"/>
              <wp:lineTo x="0" y="21357"/>
              <wp:lineTo x="21221" y="21357"/>
              <wp:lineTo x="21221" y="0"/>
              <wp:lineTo x="0" y="0"/>
            </wp:wrapPolygon>
          </wp:wrapThrough>
          <wp:docPr id="574786413" name="Imagen 1" descr="Texto, 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971234" name="Imagen 1" descr="Texto, 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7A6021A" wp14:editId="1BA50194">
          <wp:simplePos x="0" y="0"/>
          <wp:positionH relativeFrom="column">
            <wp:posOffset>4846320</wp:posOffset>
          </wp:positionH>
          <wp:positionV relativeFrom="paragraph">
            <wp:posOffset>39370</wp:posOffset>
          </wp:positionV>
          <wp:extent cx="988695" cy="619125"/>
          <wp:effectExtent l="0" t="0" r="1905" b="9525"/>
          <wp:wrapSquare wrapText="bothSides"/>
          <wp:docPr id="6547405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163619" name="Imagen 17921636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A19F2"/>
    <w:multiLevelType w:val="hybridMultilevel"/>
    <w:tmpl w:val="232E0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582525288">
    <w:abstractNumId w:val="10"/>
  </w:num>
  <w:num w:numId="2" w16cid:durableId="535852370">
    <w:abstractNumId w:val="10"/>
  </w:num>
  <w:num w:numId="3" w16cid:durableId="1079014320">
    <w:abstractNumId w:val="18"/>
  </w:num>
  <w:num w:numId="4" w16cid:durableId="885415832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2110276995">
    <w:abstractNumId w:val="12"/>
  </w:num>
  <w:num w:numId="6" w16cid:durableId="1210260217">
    <w:abstractNumId w:val="22"/>
  </w:num>
  <w:num w:numId="7" w16cid:durableId="1363826983">
    <w:abstractNumId w:val="2"/>
  </w:num>
  <w:num w:numId="8" w16cid:durableId="1673793349">
    <w:abstractNumId w:val="16"/>
  </w:num>
  <w:num w:numId="9" w16cid:durableId="1846243494">
    <w:abstractNumId w:val="15"/>
  </w:num>
  <w:num w:numId="10" w16cid:durableId="1412698100">
    <w:abstractNumId w:val="30"/>
  </w:num>
  <w:num w:numId="11" w16cid:durableId="1044988203">
    <w:abstractNumId w:val="32"/>
  </w:num>
  <w:num w:numId="12" w16cid:durableId="667752327">
    <w:abstractNumId w:val="13"/>
  </w:num>
  <w:num w:numId="13" w16cid:durableId="173808298">
    <w:abstractNumId w:val="25"/>
  </w:num>
  <w:num w:numId="14" w16cid:durableId="281770897">
    <w:abstractNumId w:val="4"/>
  </w:num>
  <w:num w:numId="15" w16cid:durableId="722020860">
    <w:abstractNumId w:val="4"/>
  </w:num>
  <w:num w:numId="16" w16cid:durableId="845483784">
    <w:abstractNumId w:val="26"/>
  </w:num>
  <w:num w:numId="17" w16cid:durableId="1441954673">
    <w:abstractNumId w:val="5"/>
  </w:num>
  <w:num w:numId="18" w16cid:durableId="2055883205">
    <w:abstractNumId w:val="31"/>
  </w:num>
  <w:num w:numId="19" w16cid:durableId="2036345057">
    <w:abstractNumId w:val="23"/>
  </w:num>
  <w:num w:numId="20" w16cid:durableId="413162302">
    <w:abstractNumId w:val="28"/>
  </w:num>
  <w:num w:numId="21" w16cid:durableId="861279597">
    <w:abstractNumId w:val="7"/>
  </w:num>
  <w:num w:numId="22" w16cid:durableId="1604806579">
    <w:abstractNumId w:val="6"/>
  </w:num>
  <w:num w:numId="23" w16cid:durableId="389115655">
    <w:abstractNumId w:val="14"/>
  </w:num>
  <w:num w:numId="24" w16cid:durableId="1846507997">
    <w:abstractNumId w:val="27"/>
  </w:num>
  <w:num w:numId="25" w16cid:durableId="1435593110">
    <w:abstractNumId w:val="20"/>
  </w:num>
  <w:num w:numId="26" w16cid:durableId="1833712684">
    <w:abstractNumId w:val="19"/>
  </w:num>
  <w:num w:numId="27" w16cid:durableId="296959459">
    <w:abstractNumId w:val="17"/>
  </w:num>
  <w:num w:numId="28" w16cid:durableId="1534223428">
    <w:abstractNumId w:val="11"/>
  </w:num>
  <w:num w:numId="29" w16cid:durableId="555318518">
    <w:abstractNumId w:val="21"/>
  </w:num>
  <w:num w:numId="30" w16cid:durableId="2084646884">
    <w:abstractNumId w:val="3"/>
  </w:num>
  <w:num w:numId="31" w16cid:durableId="1407991380">
    <w:abstractNumId w:val="29"/>
  </w:num>
  <w:num w:numId="32" w16cid:durableId="201022876">
    <w:abstractNumId w:val="1"/>
  </w:num>
  <w:num w:numId="33" w16cid:durableId="398601487">
    <w:abstractNumId w:val="24"/>
  </w:num>
  <w:num w:numId="34" w16cid:durableId="31853024">
    <w:abstractNumId w:val="8"/>
  </w:num>
  <w:num w:numId="35" w16cid:durableId="982662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040F"/>
    <w:rsid w:val="00003C51"/>
    <w:rsid w:val="00003F20"/>
    <w:rsid w:val="00006F12"/>
    <w:rsid w:val="00023AA6"/>
    <w:rsid w:val="000302F5"/>
    <w:rsid w:val="00032A2C"/>
    <w:rsid w:val="0004043A"/>
    <w:rsid w:val="000457D4"/>
    <w:rsid w:val="00050540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63C2"/>
    <w:rsid w:val="00086C81"/>
    <w:rsid w:val="00090FDB"/>
    <w:rsid w:val="000A3EF1"/>
    <w:rsid w:val="000A5104"/>
    <w:rsid w:val="000B269B"/>
    <w:rsid w:val="000C2E7B"/>
    <w:rsid w:val="000C7205"/>
    <w:rsid w:val="000C7A3A"/>
    <w:rsid w:val="000D1E1C"/>
    <w:rsid w:val="000D4356"/>
    <w:rsid w:val="000D7062"/>
    <w:rsid w:val="000E15FD"/>
    <w:rsid w:val="000E5B2D"/>
    <w:rsid w:val="000F1900"/>
    <w:rsid w:val="00102A6A"/>
    <w:rsid w:val="00110CBD"/>
    <w:rsid w:val="00111F51"/>
    <w:rsid w:val="00114E13"/>
    <w:rsid w:val="00121488"/>
    <w:rsid w:val="00147D24"/>
    <w:rsid w:val="00157044"/>
    <w:rsid w:val="00164F25"/>
    <w:rsid w:val="00175331"/>
    <w:rsid w:val="00175A49"/>
    <w:rsid w:val="00184A18"/>
    <w:rsid w:val="00185D23"/>
    <w:rsid w:val="00187EC0"/>
    <w:rsid w:val="00187F7F"/>
    <w:rsid w:val="0019729B"/>
    <w:rsid w:val="001A43C2"/>
    <w:rsid w:val="001A50F9"/>
    <w:rsid w:val="001A55FE"/>
    <w:rsid w:val="001A77A1"/>
    <w:rsid w:val="001C329C"/>
    <w:rsid w:val="001C45FF"/>
    <w:rsid w:val="001C61E6"/>
    <w:rsid w:val="001D0D26"/>
    <w:rsid w:val="001D4794"/>
    <w:rsid w:val="001D5C5C"/>
    <w:rsid w:val="001E022C"/>
    <w:rsid w:val="001E219A"/>
    <w:rsid w:val="001E21E1"/>
    <w:rsid w:val="001E4BC1"/>
    <w:rsid w:val="001F1DFC"/>
    <w:rsid w:val="001F69CB"/>
    <w:rsid w:val="00207601"/>
    <w:rsid w:val="0021034D"/>
    <w:rsid w:val="002226DC"/>
    <w:rsid w:val="00230458"/>
    <w:rsid w:val="002364E2"/>
    <w:rsid w:val="00236E3C"/>
    <w:rsid w:val="002479D1"/>
    <w:rsid w:val="002702E7"/>
    <w:rsid w:val="002734B5"/>
    <w:rsid w:val="002743F9"/>
    <w:rsid w:val="002810F0"/>
    <w:rsid w:val="00282621"/>
    <w:rsid w:val="0029039B"/>
    <w:rsid w:val="002919B2"/>
    <w:rsid w:val="00292C93"/>
    <w:rsid w:val="00296065"/>
    <w:rsid w:val="002B03DE"/>
    <w:rsid w:val="002B1CB4"/>
    <w:rsid w:val="002B4DEE"/>
    <w:rsid w:val="002D1C53"/>
    <w:rsid w:val="002D4468"/>
    <w:rsid w:val="002D4B81"/>
    <w:rsid w:val="002D5D77"/>
    <w:rsid w:val="002D5F66"/>
    <w:rsid w:val="002E2D49"/>
    <w:rsid w:val="002E5D32"/>
    <w:rsid w:val="002F384D"/>
    <w:rsid w:val="002F4006"/>
    <w:rsid w:val="002F5E03"/>
    <w:rsid w:val="003023B2"/>
    <w:rsid w:val="00310275"/>
    <w:rsid w:val="003222E2"/>
    <w:rsid w:val="00324163"/>
    <w:rsid w:val="00335E04"/>
    <w:rsid w:val="003364A9"/>
    <w:rsid w:val="00337B6D"/>
    <w:rsid w:val="003417D2"/>
    <w:rsid w:val="00346E6C"/>
    <w:rsid w:val="00350AF8"/>
    <w:rsid w:val="003557DD"/>
    <w:rsid w:val="00356D23"/>
    <w:rsid w:val="00357251"/>
    <w:rsid w:val="00363BFA"/>
    <w:rsid w:val="0037087D"/>
    <w:rsid w:val="003721F3"/>
    <w:rsid w:val="00376054"/>
    <w:rsid w:val="003857D6"/>
    <w:rsid w:val="00385F6E"/>
    <w:rsid w:val="00387407"/>
    <w:rsid w:val="00393709"/>
    <w:rsid w:val="003A7038"/>
    <w:rsid w:val="003B0B3A"/>
    <w:rsid w:val="003B1FB7"/>
    <w:rsid w:val="003B22E6"/>
    <w:rsid w:val="003B39FC"/>
    <w:rsid w:val="003B4427"/>
    <w:rsid w:val="003B4A09"/>
    <w:rsid w:val="003C0820"/>
    <w:rsid w:val="003C34A7"/>
    <w:rsid w:val="003C49CB"/>
    <w:rsid w:val="003D2C29"/>
    <w:rsid w:val="003D45DC"/>
    <w:rsid w:val="003D511C"/>
    <w:rsid w:val="003D670A"/>
    <w:rsid w:val="003E33A8"/>
    <w:rsid w:val="003E4AD9"/>
    <w:rsid w:val="003E5BF2"/>
    <w:rsid w:val="003F126F"/>
    <w:rsid w:val="003F1CB0"/>
    <w:rsid w:val="003F76ED"/>
    <w:rsid w:val="003F7816"/>
    <w:rsid w:val="003F7AAE"/>
    <w:rsid w:val="00400B1E"/>
    <w:rsid w:val="0040114C"/>
    <w:rsid w:val="00401FEB"/>
    <w:rsid w:val="00404986"/>
    <w:rsid w:val="00410E5A"/>
    <w:rsid w:val="004126DB"/>
    <w:rsid w:val="00420C7B"/>
    <w:rsid w:val="00421A20"/>
    <w:rsid w:val="00421BAF"/>
    <w:rsid w:val="004226F5"/>
    <w:rsid w:val="0042499D"/>
    <w:rsid w:val="004273C2"/>
    <w:rsid w:val="00434CB6"/>
    <w:rsid w:val="004350CD"/>
    <w:rsid w:val="00440D29"/>
    <w:rsid w:val="00444B65"/>
    <w:rsid w:val="004451FE"/>
    <w:rsid w:val="004472B3"/>
    <w:rsid w:val="00453828"/>
    <w:rsid w:val="004576D7"/>
    <w:rsid w:val="00464440"/>
    <w:rsid w:val="00465860"/>
    <w:rsid w:val="00465B3D"/>
    <w:rsid w:val="0047619E"/>
    <w:rsid w:val="00476627"/>
    <w:rsid w:val="00477BAD"/>
    <w:rsid w:val="004869C3"/>
    <w:rsid w:val="0049156D"/>
    <w:rsid w:val="00492250"/>
    <w:rsid w:val="004934D0"/>
    <w:rsid w:val="00496E03"/>
    <w:rsid w:val="004A1F47"/>
    <w:rsid w:val="004A27E6"/>
    <w:rsid w:val="004B09A7"/>
    <w:rsid w:val="004B26F8"/>
    <w:rsid w:val="004C1645"/>
    <w:rsid w:val="004C2B9F"/>
    <w:rsid w:val="004D7796"/>
    <w:rsid w:val="004F2AD8"/>
    <w:rsid w:val="004F59AD"/>
    <w:rsid w:val="005010B7"/>
    <w:rsid w:val="00514F44"/>
    <w:rsid w:val="00524740"/>
    <w:rsid w:val="0052727D"/>
    <w:rsid w:val="00533036"/>
    <w:rsid w:val="005332EF"/>
    <w:rsid w:val="005343FA"/>
    <w:rsid w:val="00534F0B"/>
    <w:rsid w:val="00542035"/>
    <w:rsid w:val="005420E0"/>
    <w:rsid w:val="0054681E"/>
    <w:rsid w:val="00547ACC"/>
    <w:rsid w:val="0055158E"/>
    <w:rsid w:val="00553100"/>
    <w:rsid w:val="00555F80"/>
    <w:rsid w:val="00556621"/>
    <w:rsid w:val="0056170F"/>
    <w:rsid w:val="00567849"/>
    <w:rsid w:val="00570CDE"/>
    <w:rsid w:val="00571875"/>
    <w:rsid w:val="005812A3"/>
    <w:rsid w:val="00592A91"/>
    <w:rsid w:val="00593A9D"/>
    <w:rsid w:val="0059546B"/>
    <w:rsid w:val="005A1810"/>
    <w:rsid w:val="005A36D7"/>
    <w:rsid w:val="005A37FE"/>
    <w:rsid w:val="005B1175"/>
    <w:rsid w:val="005B6D7E"/>
    <w:rsid w:val="005D2387"/>
    <w:rsid w:val="005D4F33"/>
    <w:rsid w:val="005D5A1B"/>
    <w:rsid w:val="005E695E"/>
    <w:rsid w:val="005F1530"/>
    <w:rsid w:val="00604505"/>
    <w:rsid w:val="00615F0A"/>
    <w:rsid w:val="006264CD"/>
    <w:rsid w:val="00633852"/>
    <w:rsid w:val="00635EB1"/>
    <w:rsid w:val="00642739"/>
    <w:rsid w:val="00643118"/>
    <w:rsid w:val="0064323D"/>
    <w:rsid w:val="006608BA"/>
    <w:rsid w:val="00664494"/>
    <w:rsid w:val="00666926"/>
    <w:rsid w:val="00667C7B"/>
    <w:rsid w:val="00671BCD"/>
    <w:rsid w:val="0067530E"/>
    <w:rsid w:val="00675D31"/>
    <w:rsid w:val="00676924"/>
    <w:rsid w:val="00676C7F"/>
    <w:rsid w:val="0068662D"/>
    <w:rsid w:val="006906CB"/>
    <w:rsid w:val="00691CFB"/>
    <w:rsid w:val="00697497"/>
    <w:rsid w:val="006A04C7"/>
    <w:rsid w:val="006A0B5B"/>
    <w:rsid w:val="006A31DE"/>
    <w:rsid w:val="006B2109"/>
    <w:rsid w:val="006B5486"/>
    <w:rsid w:val="006C2F4A"/>
    <w:rsid w:val="006C5833"/>
    <w:rsid w:val="006D0975"/>
    <w:rsid w:val="006D27C7"/>
    <w:rsid w:val="006D5A8C"/>
    <w:rsid w:val="006E5D74"/>
    <w:rsid w:val="006F22CB"/>
    <w:rsid w:val="006F41B7"/>
    <w:rsid w:val="006F44A6"/>
    <w:rsid w:val="006F4F20"/>
    <w:rsid w:val="006F73C3"/>
    <w:rsid w:val="007077B7"/>
    <w:rsid w:val="00712E80"/>
    <w:rsid w:val="0072074F"/>
    <w:rsid w:val="0072324A"/>
    <w:rsid w:val="00735151"/>
    <w:rsid w:val="00735C81"/>
    <w:rsid w:val="007478F3"/>
    <w:rsid w:val="00772445"/>
    <w:rsid w:val="00772A04"/>
    <w:rsid w:val="0077420C"/>
    <w:rsid w:val="00775E29"/>
    <w:rsid w:val="00780EE9"/>
    <w:rsid w:val="00781F32"/>
    <w:rsid w:val="007903CC"/>
    <w:rsid w:val="00790CF2"/>
    <w:rsid w:val="00792CDA"/>
    <w:rsid w:val="0079607A"/>
    <w:rsid w:val="007977D0"/>
    <w:rsid w:val="007A58D9"/>
    <w:rsid w:val="007A62D6"/>
    <w:rsid w:val="007B2C72"/>
    <w:rsid w:val="007D01DB"/>
    <w:rsid w:val="007D6265"/>
    <w:rsid w:val="007D63E1"/>
    <w:rsid w:val="007E0217"/>
    <w:rsid w:val="007E48E6"/>
    <w:rsid w:val="007F54D9"/>
    <w:rsid w:val="007F5B68"/>
    <w:rsid w:val="00802DA9"/>
    <w:rsid w:val="00804E9C"/>
    <w:rsid w:val="00805684"/>
    <w:rsid w:val="00805701"/>
    <w:rsid w:val="00806C4F"/>
    <w:rsid w:val="008070A2"/>
    <w:rsid w:val="008073F9"/>
    <w:rsid w:val="00813AF4"/>
    <w:rsid w:val="0082703B"/>
    <w:rsid w:val="00830342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5922"/>
    <w:rsid w:val="00866C25"/>
    <w:rsid w:val="00867986"/>
    <w:rsid w:val="00873637"/>
    <w:rsid w:val="00882568"/>
    <w:rsid w:val="00883006"/>
    <w:rsid w:val="00885A49"/>
    <w:rsid w:val="008901CF"/>
    <w:rsid w:val="0089106A"/>
    <w:rsid w:val="00895AF9"/>
    <w:rsid w:val="00896888"/>
    <w:rsid w:val="008976AC"/>
    <w:rsid w:val="00897B1F"/>
    <w:rsid w:val="008A18CE"/>
    <w:rsid w:val="008A236A"/>
    <w:rsid w:val="008A5E06"/>
    <w:rsid w:val="008C1D7B"/>
    <w:rsid w:val="008C51E9"/>
    <w:rsid w:val="008C7A6E"/>
    <w:rsid w:val="008D0C91"/>
    <w:rsid w:val="008D5A64"/>
    <w:rsid w:val="008D5DD4"/>
    <w:rsid w:val="008E6D93"/>
    <w:rsid w:val="008F06D0"/>
    <w:rsid w:val="00904BAD"/>
    <w:rsid w:val="00905CF2"/>
    <w:rsid w:val="009079CC"/>
    <w:rsid w:val="009131AA"/>
    <w:rsid w:val="009139E2"/>
    <w:rsid w:val="0091520D"/>
    <w:rsid w:val="00916EE1"/>
    <w:rsid w:val="00920C1B"/>
    <w:rsid w:val="00920E9F"/>
    <w:rsid w:val="00935F6D"/>
    <w:rsid w:val="00936DB7"/>
    <w:rsid w:val="00940867"/>
    <w:rsid w:val="00945A57"/>
    <w:rsid w:val="009524DC"/>
    <w:rsid w:val="009614CB"/>
    <w:rsid w:val="00962005"/>
    <w:rsid w:val="0096214A"/>
    <w:rsid w:val="00962CC2"/>
    <w:rsid w:val="009706B5"/>
    <w:rsid w:val="00986F2A"/>
    <w:rsid w:val="009871CA"/>
    <w:rsid w:val="009922EA"/>
    <w:rsid w:val="0099737E"/>
    <w:rsid w:val="009B3238"/>
    <w:rsid w:val="009B6B92"/>
    <w:rsid w:val="009C6AB6"/>
    <w:rsid w:val="009D6778"/>
    <w:rsid w:val="009E089E"/>
    <w:rsid w:val="009E52AB"/>
    <w:rsid w:val="009E6157"/>
    <w:rsid w:val="00A0121E"/>
    <w:rsid w:val="00A046BE"/>
    <w:rsid w:val="00A0542E"/>
    <w:rsid w:val="00A06331"/>
    <w:rsid w:val="00A126FB"/>
    <w:rsid w:val="00A14C64"/>
    <w:rsid w:val="00A22C15"/>
    <w:rsid w:val="00A23E81"/>
    <w:rsid w:val="00A25B8A"/>
    <w:rsid w:val="00A26BC5"/>
    <w:rsid w:val="00A4243C"/>
    <w:rsid w:val="00A4432D"/>
    <w:rsid w:val="00A50B97"/>
    <w:rsid w:val="00A56F48"/>
    <w:rsid w:val="00A64C0D"/>
    <w:rsid w:val="00A77EF0"/>
    <w:rsid w:val="00A83FAF"/>
    <w:rsid w:val="00A845DF"/>
    <w:rsid w:val="00A91B03"/>
    <w:rsid w:val="00A9224D"/>
    <w:rsid w:val="00A97AF0"/>
    <w:rsid w:val="00AA35D8"/>
    <w:rsid w:val="00AA3803"/>
    <w:rsid w:val="00AB083E"/>
    <w:rsid w:val="00AB40C1"/>
    <w:rsid w:val="00AC133D"/>
    <w:rsid w:val="00AD49B5"/>
    <w:rsid w:val="00AD641E"/>
    <w:rsid w:val="00AE1F96"/>
    <w:rsid w:val="00AE5A8B"/>
    <w:rsid w:val="00AE6C61"/>
    <w:rsid w:val="00AE78C9"/>
    <w:rsid w:val="00AF1BD2"/>
    <w:rsid w:val="00AF67AE"/>
    <w:rsid w:val="00AF705C"/>
    <w:rsid w:val="00B03AE7"/>
    <w:rsid w:val="00B1305B"/>
    <w:rsid w:val="00B14A7C"/>
    <w:rsid w:val="00B25915"/>
    <w:rsid w:val="00B30C8C"/>
    <w:rsid w:val="00B361C1"/>
    <w:rsid w:val="00B36F40"/>
    <w:rsid w:val="00B47321"/>
    <w:rsid w:val="00B50451"/>
    <w:rsid w:val="00B52D55"/>
    <w:rsid w:val="00B54C23"/>
    <w:rsid w:val="00B578B0"/>
    <w:rsid w:val="00B6120E"/>
    <w:rsid w:val="00B65CF5"/>
    <w:rsid w:val="00B66A85"/>
    <w:rsid w:val="00B66B0E"/>
    <w:rsid w:val="00B83E3B"/>
    <w:rsid w:val="00B8702D"/>
    <w:rsid w:val="00B93695"/>
    <w:rsid w:val="00B96A1B"/>
    <w:rsid w:val="00BB00BD"/>
    <w:rsid w:val="00BB45C5"/>
    <w:rsid w:val="00BC66AE"/>
    <w:rsid w:val="00BC6870"/>
    <w:rsid w:val="00BC7471"/>
    <w:rsid w:val="00BC7552"/>
    <w:rsid w:val="00BD02E8"/>
    <w:rsid w:val="00BD32E6"/>
    <w:rsid w:val="00BD4967"/>
    <w:rsid w:val="00BD54D5"/>
    <w:rsid w:val="00BD76D4"/>
    <w:rsid w:val="00BE054A"/>
    <w:rsid w:val="00BE17FD"/>
    <w:rsid w:val="00BE4F73"/>
    <w:rsid w:val="00BE6371"/>
    <w:rsid w:val="00BF0B9D"/>
    <w:rsid w:val="00BF19FF"/>
    <w:rsid w:val="00C01FC9"/>
    <w:rsid w:val="00C116BD"/>
    <w:rsid w:val="00C125CD"/>
    <w:rsid w:val="00C12930"/>
    <w:rsid w:val="00C165BA"/>
    <w:rsid w:val="00C24DF6"/>
    <w:rsid w:val="00C27C4B"/>
    <w:rsid w:val="00C32468"/>
    <w:rsid w:val="00C34013"/>
    <w:rsid w:val="00C35979"/>
    <w:rsid w:val="00C35EB4"/>
    <w:rsid w:val="00C36547"/>
    <w:rsid w:val="00C47F9B"/>
    <w:rsid w:val="00C56CC0"/>
    <w:rsid w:val="00C6468C"/>
    <w:rsid w:val="00C6680C"/>
    <w:rsid w:val="00C72E24"/>
    <w:rsid w:val="00C87631"/>
    <w:rsid w:val="00C935DA"/>
    <w:rsid w:val="00C9570C"/>
    <w:rsid w:val="00CA08AD"/>
    <w:rsid w:val="00CA1666"/>
    <w:rsid w:val="00CA6A79"/>
    <w:rsid w:val="00CB217C"/>
    <w:rsid w:val="00CB64C8"/>
    <w:rsid w:val="00CC77CE"/>
    <w:rsid w:val="00CD27F7"/>
    <w:rsid w:val="00CD2802"/>
    <w:rsid w:val="00CD5D3D"/>
    <w:rsid w:val="00CE7A0C"/>
    <w:rsid w:val="00CF3F8D"/>
    <w:rsid w:val="00D001A7"/>
    <w:rsid w:val="00D05B4B"/>
    <w:rsid w:val="00D0731C"/>
    <w:rsid w:val="00D105D6"/>
    <w:rsid w:val="00D10E30"/>
    <w:rsid w:val="00D12DD3"/>
    <w:rsid w:val="00D1348D"/>
    <w:rsid w:val="00D22857"/>
    <w:rsid w:val="00D253B6"/>
    <w:rsid w:val="00D27ADA"/>
    <w:rsid w:val="00D401CC"/>
    <w:rsid w:val="00D501DF"/>
    <w:rsid w:val="00D52993"/>
    <w:rsid w:val="00D671D9"/>
    <w:rsid w:val="00D74F74"/>
    <w:rsid w:val="00D76F6B"/>
    <w:rsid w:val="00D87FEB"/>
    <w:rsid w:val="00DA0DFB"/>
    <w:rsid w:val="00DA2459"/>
    <w:rsid w:val="00DA27BC"/>
    <w:rsid w:val="00DA74B9"/>
    <w:rsid w:val="00DB06CF"/>
    <w:rsid w:val="00DB0D5B"/>
    <w:rsid w:val="00DC73A0"/>
    <w:rsid w:val="00DE2059"/>
    <w:rsid w:val="00DF1189"/>
    <w:rsid w:val="00DF3E25"/>
    <w:rsid w:val="00E0011A"/>
    <w:rsid w:val="00E02328"/>
    <w:rsid w:val="00E0661F"/>
    <w:rsid w:val="00E13539"/>
    <w:rsid w:val="00E235CB"/>
    <w:rsid w:val="00E30A8E"/>
    <w:rsid w:val="00E364AA"/>
    <w:rsid w:val="00E372E1"/>
    <w:rsid w:val="00E510DC"/>
    <w:rsid w:val="00E533D7"/>
    <w:rsid w:val="00E53760"/>
    <w:rsid w:val="00E71558"/>
    <w:rsid w:val="00E772CB"/>
    <w:rsid w:val="00E839B2"/>
    <w:rsid w:val="00E86AEE"/>
    <w:rsid w:val="00E91564"/>
    <w:rsid w:val="00E91A10"/>
    <w:rsid w:val="00E94C49"/>
    <w:rsid w:val="00E96AD0"/>
    <w:rsid w:val="00E96AF7"/>
    <w:rsid w:val="00E97560"/>
    <w:rsid w:val="00EA495D"/>
    <w:rsid w:val="00EB624D"/>
    <w:rsid w:val="00EB719F"/>
    <w:rsid w:val="00EC2A54"/>
    <w:rsid w:val="00EC6588"/>
    <w:rsid w:val="00ED6CD0"/>
    <w:rsid w:val="00EE4DE8"/>
    <w:rsid w:val="00EF03BD"/>
    <w:rsid w:val="00EF1802"/>
    <w:rsid w:val="00EF2B7A"/>
    <w:rsid w:val="00EF4044"/>
    <w:rsid w:val="00F01CE9"/>
    <w:rsid w:val="00F117E3"/>
    <w:rsid w:val="00F142ED"/>
    <w:rsid w:val="00F24971"/>
    <w:rsid w:val="00F25E93"/>
    <w:rsid w:val="00F26C9A"/>
    <w:rsid w:val="00F26FE7"/>
    <w:rsid w:val="00F3708F"/>
    <w:rsid w:val="00F40888"/>
    <w:rsid w:val="00F43774"/>
    <w:rsid w:val="00F4641B"/>
    <w:rsid w:val="00F46FF4"/>
    <w:rsid w:val="00F5004C"/>
    <w:rsid w:val="00F53607"/>
    <w:rsid w:val="00F53EC4"/>
    <w:rsid w:val="00F71D2D"/>
    <w:rsid w:val="00F72C60"/>
    <w:rsid w:val="00F74098"/>
    <w:rsid w:val="00F83F56"/>
    <w:rsid w:val="00F952DE"/>
    <w:rsid w:val="00FA018B"/>
    <w:rsid w:val="00FA4ACF"/>
    <w:rsid w:val="00FB22A7"/>
    <w:rsid w:val="00FC363D"/>
    <w:rsid w:val="00FC5AA2"/>
    <w:rsid w:val="00FD41B6"/>
    <w:rsid w:val="00FD5F7A"/>
    <w:rsid w:val="00FE2BC8"/>
    <w:rsid w:val="00FE3EBB"/>
    <w:rsid w:val="00FE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474CF72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1"/>
    <w:qFormat/>
    <w:rsid w:val="002D5F6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65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esvitor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5E25-E55B-4EE8-9474-013E24A5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12</TotalTime>
  <Pages>1</Pages>
  <Words>384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6</cp:revision>
  <cp:lastPrinted>2009-07-27T09:59:00Z</cp:lastPrinted>
  <dcterms:created xsi:type="dcterms:W3CDTF">2026-05-26T07:44:00Z</dcterms:created>
  <dcterms:modified xsi:type="dcterms:W3CDTF">2026-05-26T07:56:00Z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