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D15E" w14:textId="77777777" w:rsidR="00C578D2" w:rsidRDefault="00C578D2" w:rsidP="00095B74">
      <w:pPr>
        <w:rPr>
          <w:rFonts w:asciiTheme="majorHAnsi" w:hAnsiTheme="majorHAnsi"/>
          <w:sz w:val="24"/>
        </w:rPr>
      </w:pPr>
    </w:p>
    <w:p w14:paraId="768C3046" w14:textId="5E388DDA" w:rsidR="00C66948" w:rsidRDefault="00C66948" w:rsidP="00095B74">
      <w:pPr>
        <w:rPr>
          <w:rStyle w:val="Textoennegrita"/>
          <w:rFonts w:eastAsiaTheme="majorEastAsia"/>
          <w:kern w:val="0"/>
          <w:sz w:val="32"/>
          <w:szCs w:val="32"/>
          <w:u w:val="single"/>
          <w:lang w:eastAsia="es-ES"/>
          <w14:ligatures w14:val="none"/>
        </w:rPr>
      </w:pPr>
      <w:r w:rsidRPr="00095B74">
        <w:rPr>
          <w:rStyle w:val="Textoennegrita"/>
          <w:rFonts w:eastAsiaTheme="majorEastAsia"/>
          <w:kern w:val="0"/>
          <w:sz w:val="32"/>
          <w:szCs w:val="32"/>
          <w:u w:val="single"/>
          <w:lang w:eastAsia="es-ES"/>
          <w14:ligatures w14:val="none"/>
        </w:rPr>
        <w:t>Nadal adelanta en el Foro Capital sus prioridades económicas: devolver el IRPF a las clases medias, mejorar el acceso a la red eléctrica y agilizar los trámites en materia de vivienda</w:t>
      </w:r>
    </w:p>
    <w:p w14:paraId="2D8A362B" w14:textId="77777777" w:rsidR="00095B74" w:rsidRPr="00095B74" w:rsidRDefault="00095B74" w:rsidP="00095B74">
      <w:pPr>
        <w:rPr>
          <w:rStyle w:val="Textoennegrita"/>
          <w:rFonts w:eastAsiaTheme="majorEastAsia"/>
          <w:kern w:val="0"/>
          <w:sz w:val="16"/>
          <w:szCs w:val="16"/>
          <w:u w:val="single"/>
          <w:lang w:eastAsia="es-ES"/>
          <w14:ligatures w14:val="none"/>
        </w:rPr>
      </w:pPr>
    </w:p>
    <w:p w14:paraId="7B24E636" w14:textId="46D5FA96" w:rsidR="00C66948" w:rsidRPr="00095B74" w:rsidRDefault="00C66948" w:rsidP="00095B74">
      <w:pPr>
        <w:pStyle w:val="Prrafodelista"/>
        <w:numPr>
          <w:ilvl w:val="0"/>
          <w:numId w:val="1"/>
        </w:numPr>
        <w:spacing w:before="240"/>
        <w:jc w:val="both"/>
        <w:rPr>
          <w:rStyle w:val="Textoennegrita"/>
          <w:rFonts w:eastAsiaTheme="majorEastAsia"/>
          <w:kern w:val="0"/>
          <w:sz w:val="24"/>
          <w:lang w:eastAsia="es-ES"/>
          <w14:ligatures w14:val="none"/>
        </w:rPr>
      </w:pPr>
      <w:r w:rsidRPr="00095B74">
        <w:rPr>
          <w:rStyle w:val="Textoennegrita"/>
          <w:rFonts w:eastAsiaTheme="majorEastAsia"/>
          <w:kern w:val="0"/>
          <w:sz w:val="24"/>
          <w:lang w:eastAsia="es-ES"/>
          <w14:ligatures w14:val="none"/>
        </w:rPr>
        <w:t>El vicesecretario de Economía y Desarrollo Sostenible del Partido Popular ha participado esta mañana en la quinta edición del espacio de encuentro de la Fundación Vital, que se ha celebrado en ARKABIA ante un centenar de representantes de la política, la empresa y la sociedad alavesa</w:t>
      </w:r>
    </w:p>
    <w:p w14:paraId="51A09E53" w14:textId="77777777" w:rsidR="00C66948" w:rsidRPr="00156E76" w:rsidRDefault="00C66948" w:rsidP="00C66948">
      <w:pPr>
        <w:jc w:val="both"/>
      </w:pPr>
    </w:p>
    <w:p w14:paraId="19E6C7F9" w14:textId="77777777" w:rsidR="00C66948" w:rsidRPr="00095B74" w:rsidRDefault="00C66948" w:rsidP="00C66948">
      <w:pPr>
        <w:jc w:val="both"/>
        <w:rPr>
          <w:sz w:val="24"/>
        </w:rPr>
      </w:pPr>
      <w:r w:rsidRPr="00095B74">
        <w:rPr>
          <w:b/>
          <w:bCs/>
          <w:sz w:val="24"/>
        </w:rPr>
        <w:t>Vitoria-Gasteiz, a 12 de mayo de 2026.-</w:t>
      </w:r>
      <w:r w:rsidRPr="00095B74">
        <w:rPr>
          <w:sz w:val="24"/>
        </w:rPr>
        <w:t xml:space="preserve"> Alberto Nadal, vicesecretario de Economía y Desarrollo Sostenible del Partido Popular, ha detallado hoy en Vitoria-Gasteiz cuáles serían los tres primeros frentes de acción que acometería si le fuera encomendada alguna responsabilidad en un hipotético Gobierno de Alberto Núñez Feijóo: devolver el IRPF a las clases medias, mejorar el acceso a la red eléctrica y abordar el gran reto de la vivienda. Nadal ha hecho esta afirmación durante la quinta edición del Foro Capital de Fundación Vital, espacio de diálogos políticos, económicos, sociales y culturales que surge con el decidido propósito de generar ideas que contribuyan a imaginar y construir una Vitoria-Gasteiz y una Araba mejores. Un centenar de representantes de la sociedad, la política, la economía y la empresa de Araba se han congregado esta mañana en ARKABIA, en la Plaza de los Fueros, para escuchar a Nadal.</w:t>
      </w:r>
    </w:p>
    <w:p w14:paraId="45924B90" w14:textId="4D5F648B" w:rsidR="00C66948" w:rsidRPr="00095B74" w:rsidRDefault="00C66948" w:rsidP="00C66948">
      <w:pPr>
        <w:jc w:val="both"/>
        <w:rPr>
          <w:sz w:val="24"/>
        </w:rPr>
      </w:pPr>
      <w:r w:rsidRPr="00095B74">
        <w:rPr>
          <w:sz w:val="24"/>
        </w:rPr>
        <w:t xml:space="preserve">El presidente de Vital Fundazioa, Jon Urresti, ha sido el encargado de abrir el encuentro con una breve intervención en la que ha destacado el hecho de que el ponente de hoy, Alberto Nadal, es responsable de </w:t>
      </w:r>
      <w:r w:rsidR="00095B74" w:rsidRPr="00095B74">
        <w:rPr>
          <w:sz w:val="24"/>
        </w:rPr>
        <w:t>Economía,</w:t>
      </w:r>
      <w:r w:rsidRPr="00095B74">
        <w:rPr>
          <w:sz w:val="24"/>
        </w:rPr>
        <w:t xml:space="preserve"> pero también de Desarrollo Sostenible en el seno del Partido Popular. “El futuro será sostenible, o no merecerá llamarse futuro. Y ese futuro se construye en el presente, en lo que hacemos día a día, también en este Fo</w:t>
      </w:r>
      <w:r w:rsidR="00095B74">
        <w:rPr>
          <w:sz w:val="24"/>
        </w:rPr>
        <w:t>r</w:t>
      </w:r>
      <w:r w:rsidRPr="00095B74">
        <w:rPr>
          <w:sz w:val="24"/>
        </w:rPr>
        <w:t>o Capital”, ha dicho, incitando a Alberto Nadal a “hacernos pensar” en esta materia.</w:t>
      </w:r>
    </w:p>
    <w:p w14:paraId="18699E52" w14:textId="77777777" w:rsidR="00C66948" w:rsidRPr="00095B74" w:rsidRDefault="00C66948" w:rsidP="00C66948">
      <w:pPr>
        <w:jc w:val="both"/>
        <w:rPr>
          <w:sz w:val="24"/>
        </w:rPr>
      </w:pPr>
      <w:r w:rsidRPr="00095B74">
        <w:rPr>
          <w:sz w:val="24"/>
        </w:rPr>
        <w:t>El presidente del Partido Popular del País Vasco, Javier de Andrés, ha presentado a Nadal ante la sociedad alavesa. “Los Presupuestos que él diseñó en 2018 se mantuvieron vigentes durante tres años. “No solo eso, sino que por primera vez unos PGE recibieron el apoyo del arco parlamentario en su conjunto, primero del Partido Popular y después el resto”, ha asegurado De Andrés. “Lo que hizo Alberto Nadal en aquellos Presupuestos fue un proyecto muy ambicioso, porque un Presupuesto no consiste en gastar dinero público sino en gastarlo bien. Consiste en buscar eficiencia en el sector público, y él es un experto en eficiencia. Además, conoce maravillosamente bien el mapa económico de España. Porque sabe mucho de economía. Pero tiene también un gran bagaje personal, sabe de historia. Tiene un gran conocimiento de la historia de España, también la de Euskadi, conoce bien nuestra foralidad. Tiene sensibilidad política y un bagaje muy amplio en el ámbito económico, histórico y social”, ha introducido el presidente del PP vasco.</w:t>
      </w:r>
    </w:p>
    <w:p w14:paraId="26EB5C73" w14:textId="77777777" w:rsidR="00C66948" w:rsidRPr="00095B74" w:rsidRDefault="00C66948" w:rsidP="00C66948">
      <w:pPr>
        <w:jc w:val="both"/>
        <w:rPr>
          <w:sz w:val="24"/>
          <w:lang w:val="es-ES_tradnl"/>
        </w:rPr>
      </w:pPr>
      <w:r w:rsidRPr="00095B74">
        <w:rPr>
          <w:sz w:val="24"/>
          <w:lang w:val="es-ES_tradnl"/>
        </w:rPr>
        <w:lastRenderedPageBreak/>
        <w:t>En su intervención Nadal ha explicado que los grandes problemas que atraviesa la economía española parten de la caída de la productividad y del hecho de que la diferencia entre trabajar y no trabajar cada es “más reducida”, es decir, “los incentivos están equivocados y el salario modal, el más frecuente, se acerca cada vez más al salario mínimo, de modo que la brecha de rentas entre aquellos que trabajan y aquellos que no trabajan cada vez es más estrecha en España porque, simultáneamente, estás creando sistemas de sostenimiento de rentas sin contrapartidas. Además, la tasa de actividad española es 10 puntos menos que la de países como Alemania”, ha señalado.</w:t>
      </w:r>
    </w:p>
    <w:p w14:paraId="2E466525" w14:textId="77777777" w:rsidR="00C66948" w:rsidRPr="00095B74" w:rsidRDefault="00C66948" w:rsidP="00C66948">
      <w:pPr>
        <w:jc w:val="both"/>
        <w:rPr>
          <w:sz w:val="24"/>
          <w:lang w:val="es-ES_tradnl"/>
        </w:rPr>
      </w:pPr>
      <w:r w:rsidRPr="00095B74">
        <w:rPr>
          <w:sz w:val="24"/>
          <w:lang w:val="es-ES_tradnl"/>
        </w:rPr>
        <w:t>Para Alberto Nadal, las primeras medidas que habría establecer nada más llegar al Gobierno central sería, en primer lugar, revertir la extracción de renta brutal que ha hecho la Hacienda Pública a las clases medias españolas como consecuencia de la no actualización de la tarifa del IRPF. “Esto hace daño especialmente a aquellas familias de clase media que han hecho un esfuerzo en su vida para formarse o para tener experiencia y, sobre todo, a las que tienen hijos, porque no se actualizan ninguno de los mínimos personales”, ha lamentado. La segunda medida es energética: un plan de urgencia máximo a 12-18 meses para resolver el problema de acceso a la red eléctrica, que está “asfixiando la inversión y la derogación del calendario de cierre nuclear”. Y la tercera, un plan de choque normativo para “agilizar los trámites en la cuestión de vivienda, porque el fracaso normativo en el que estamos inmersos provoca un problema muy serio, especialmente en los jóvenes, que los está separando del resto de la sociedad”. “La vivienda está dividiendo a la sociedad”, ha incidido Nadal, “está separando a los jóvenes del conjunto de la sociedad y es un fallo regulatorio de primera magnitud. En España no es que no haya suelo: lo que no hay es suelo urbanizable o suelo finalista en cantidades suficientes. Y está creando una fractura generacional como nunca habíamos conocido. España está dejando de ser un país de pequeños propietarios y lo está dejando de ser especialmente por la vivienda”, ha concluido Nadal.</w:t>
      </w:r>
    </w:p>
    <w:p w14:paraId="533EC97A" w14:textId="77777777" w:rsidR="00C66948" w:rsidRPr="00095B74" w:rsidRDefault="00C66948" w:rsidP="00C66948">
      <w:pPr>
        <w:jc w:val="both"/>
        <w:rPr>
          <w:sz w:val="24"/>
        </w:rPr>
      </w:pPr>
    </w:p>
    <w:p w14:paraId="268FD286" w14:textId="77777777" w:rsidR="00C66948" w:rsidRPr="00095B74" w:rsidRDefault="00C66948">
      <w:pPr>
        <w:rPr>
          <w:rFonts w:asciiTheme="majorHAnsi" w:hAnsiTheme="majorHAnsi"/>
          <w:sz w:val="24"/>
        </w:rPr>
      </w:pPr>
    </w:p>
    <w:sectPr w:rsidR="00C66948" w:rsidRPr="00095B74" w:rsidSect="004E7757">
      <w:headerReference w:type="default" r:id="rId7"/>
      <w:pgSz w:w="11906" w:h="16838"/>
      <w:pgMar w:top="1702"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CACF" w14:textId="77777777" w:rsidR="00F66427" w:rsidRDefault="00F66427" w:rsidP="00ED0995">
      <w:pPr>
        <w:spacing w:after="0" w:line="240" w:lineRule="auto"/>
      </w:pPr>
      <w:r>
        <w:separator/>
      </w:r>
    </w:p>
  </w:endnote>
  <w:endnote w:type="continuationSeparator" w:id="0">
    <w:p w14:paraId="15361FF8" w14:textId="77777777" w:rsidR="00F66427" w:rsidRDefault="00F66427" w:rsidP="00ED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45D8" w14:textId="77777777" w:rsidR="00F66427" w:rsidRDefault="00F66427" w:rsidP="00ED0995">
      <w:pPr>
        <w:spacing w:after="0" w:line="240" w:lineRule="auto"/>
      </w:pPr>
      <w:r>
        <w:separator/>
      </w:r>
    </w:p>
  </w:footnote>
  <w:footnote w:type="continuationSeparator" w:id="0">
    <w:p w14:paraId="28570F33" w14:textId="77777777" w:rsidR="00F66427" w:rsidRDefault="00F66427" w:rsidP="00ED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96D" w14:textId="4D8B3080" w:rsidR="00ED0995" w:rsidRDefault="004E7757">
    <w:pPr>
      <w:pStyle w:val="Encabezado"/>
      <w:rPr>
        <w:noProof/>
      </w:rPr>
    </w:pPr>
    <w:r>
      <w:rPr>
        <w:noProof/>
      </w:rPr>
      <w:drawing>
        <wp:anchor distT="0" distB="0" distL="114300" distR="114300" simplePos="0" relativeHeight="251658240" behindDoc="0" locked="0" layoutInCell="1" allowOverlap="1" wp14:anchorId="6FD08D2B" wp14:editId="58758541">
          <wp:simplePos x="0" y="0"/>
          <wp:positionH relativeFrom="column">
            <wp:posOffset>4238625</wp:posOffset>
          </wp:positionH>
          <wp:positionV relativeFrom="paragraph">
            <wp:posOffset>-116205</wp:posOffset>
          </wp:positionV>
          <wp:extent cx="1857375" cy="586105"/>
          <wp:effectExtent l="0" t="0" r="0" b="0"/>
          <wp:wrapSquare wrapText="bothSides"/>
          <wp:docPr id="1235641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4692" name="Imagen 1872514692"/>
                  <pic:cNvPicPr/>
                </pic:nvPicPr>
                <pic:blipFill>
                  <a:blip r:embed="rId1">
                    <a:extLst>
                      <a:ext uri="{28A0092B-C50C-407E-A947-70E740481C1C}">
                        <a14:useLocalDpi xmlns:a14="http://schemas.microsoft.com/office/drawing/2010/main" val="0"/>
                      </a:ext>
                    </a:extLst>
                  </a:blip>
                  <a:stretch>
                    <a:fillRect/>
                  </a:stretch>
                </pic:blipFill>
                <pic:spPr>
                  <a:xfrm>
                    <a:off x="0" y="0"/>
                    <a:ext cx="1857375" cy="586105"/>
                  </a:xfrm>
                  <a:prstGeom prst="rect">
                    <a:avLst/>
                  </a:prstGeom>
                </pic:spPr>
              </pic:pic>
            </a:graphicData>
          </a:graphic>
          <wp14:sizeRelH relativeFrom="margin">
            <wp14:pctWidth>0</wp14:pctWidth>
          </wp14:sizeRelH>
          <wp14:sizeRelV relativeFrom="margin">
            <wp14:pctHeight>0</wp14:pctHeight>
          </wp14:sizeRelV>
        </wp:anchor>
      </w:drawing>
    </w:r>
  </w:p>
  <w:p w14:paraId="34480391" w14:textId="77777777" w:rsidR="004E7757" w:rsidRDefault="004E77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70911"/>
    <w:multiLevelType w:val="hybridMultilevel"/>
    <w:tmpl w:val="0890C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649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95"/>
    <w:rsid w:val="00095B74"/>
    <w:rsid w:val="001A75A1"/>
    <w:rsid w:val="001B6C8D"/>
    <w:rsid w:val="001D505B"/>
    <w:rsid w:val="002867E3"/>
    <w:rsid w:val="002950A3"/>
    <w:rsid w:val="00317026"/>
    <w:rsid w:val="00337232"/>
    <w:rsid w:val="0038654E"/>
    <w:rsid w:val="003E4139"/>
    <w:rsid w:val="004531D1"/>
    <w:rsid w:val="00487AE9"/>
    <w:rsid w:val="004E7757"/>
    <w:rsid w:val="00564A99"/>
    <w:rsid w:val="005E7286"/>
    <w:rsid w:val="006C728C"/>
    <w:rsid w:val="00705DC4"/>
    <w:rsid w:val="00706E39"/>
    <w:rsid w:val="00880836"/>
    <w:rsid w:val="008951FA"/>
    <w:rsid w:val="008B4F53"/>
    <w:rsid w:val="008B7BC0"/>
    <w:rsid w:val="00942CFC"/>
    <w:rsid w:val="009A685A"/>
    <w:rsid w:val="009B43FF"/>
    <w:rsid w:val="00A41260"/>
    <w:rsid w:val="00BA772B"/>
    <w:rsid w:val="00BD72C8"/>
    <w:rsid w:val="00C51C36"/>
    <w:rsid w:val="00C578D2"/>
    <w:rsid w:val="00C66948"/>
    <w:rsid w:val="00CB7BED"/>
    <w:rsid w:val="00CC0FB9"/>
    <w:rsid w:val="00D07483"/>
    <w:rsid w:val="00D31EAD"/>
    <w:rsid w:val="00D41D07"/>
    <w:rsid w:val="00D676F7"/>
    <w:rsid w:val="00DB05F2"/>
    <w:rsid w:val="00E84E92"/>
    <w:rsid w:val="00ED0995"/>
    <w:rsid w:val="00EE3D4D"/>
    <w:rsid w:val="00F47ACD"/>
    <w:rsid w:val="00F556D1"/>
    <w:rsid w:val="00F66427"/>
    <w:rsid w:val="00FC5146"/>
    <w:rsid w:val="00FE2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1634"/>
  <w15:chartTrackingRefBased/>
  <w15:docId w15:val="{78C78AE7-B9DB-4167-96CF-0B7912A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09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09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09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09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099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099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099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9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09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09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09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09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09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09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09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09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09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09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09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0995"/>
    <w:pPr>
      <w:spacing w:before="160"/>
      <w:jc w:val="center"/>
    </w:pPr>
    <w:rPr>
      <w:i/>
      <w:iCs/>
      <w:color w:val="404040" w:themeColor="text1" w:themeTint="BF"/>
    </w:rPr>
  </w:style>
  <w:style w:type="character" w:customStyle="1" w:styleId="CitaCar">
    <w:name w:val="Cita Car"/>
    <w:basedOn w:val="Fuentedeprrafopredeter"/>
    <w:link w:val="Cita"/>
    <w:uiPriority w:val="29"/>
    <w:rsid w:val="00ED0995"/>
    <w:rPr>
      <w:i/>
      <w:iCs/>
      <w:color w:val="404040" w:themeColor="text1" w:themeTint="BF"/>
    </w:rPr>
  </w:style>
  <w:style w:type="paragraph" w:styleId="Prrafodelista">
    <w:name w:val="List Paragraph"/>
    <w:basedOn w:val="Normal"/>
    <w:uiPriority w:val="34"/>
    <w:qFormat/>
    <w:rsid w:val="00ED0995"/>
    <w:pPr>
      <w:ind w:left="720"/>
      <w:contextualSpacing/>
    </w:pPr>
  </w:style>
  <w:style w:type="character" w:styleId="nfasisintenso">
    <w:name w:val="Intense Emphasis"/>
    <w:basedOn w:val="Fuentedeprrafopredeter"/>
    <w:uiPriority w:val="21"/>
    <w:qFormat/>
    <w:rsid w:val="00ED0995"/>
    <w:rPr>
      <w:i/>
      <w:iCs/>
      <w:color w:val="0F4761" w:themeColor="accent1" w:themeShade="BF"/>
    </w:rPr>
  </w:style>
  <w:style w:type="paragraph" w:styleId="Citadestacada">
    <w:name w:val="Intense Quote"/>
    <w:basedOn w:val="Normal"/>
    <w:next w:val="Normal"/>
    <w:link w:val="CitadestacadaCar"/>
    <w:uiPriority w:val="30"/>
    <w:qFormat/>
    <w:rsid w:val="00ED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0995"/>
    <w:rPr>
      <w:i/>
      <w:iCs/>
      <w:color w:val="0F4761" w:themeColor="accent1" w:themeShade="BF"/>
    </w:rPr>
  </w:style>
  <w:style w:type="character" w:styleId="Referenciaintensa">
    <w:name w:val="Intense Reference"/>
    <w:basedOn w:val="Fuentedeprrafopredeter"/>
    <w:uiPriority w:val="32"/>
    <w:qFormat/>
    <w:rsid w:val="00ED0995"/>
    <w:rPr>
      <w:b/>
      <w:bCs/>
      <w:smallCaps/>
      <w:color w:val="0F4761" w:themeColor="accent1" w:themeShade="BF"/>
      <w:spacing w:val="5"/>
    </w:rPr>
  </w:style>
  <w:style w:type="paragraph" w:styleId="NormalWeb">
    <w:name w:val="Normal (Web)"/>
    <w:basedOn w:val="Normal"/>
    <w:uiPriority w:val="99"/>
    <w:unhideWhenUsed/>
    <w:rsid w:val="00ED0995"/>
    <w:pPr>
      <w:spacing w:before="100" w:beforeAutospacing="1" w:after="100" w:afterAutospacing="1" w:line="240" w:lineRule="auto"/>
    </w:pPr>
    <w:rPr>
      <w:rFonts w:ascii="Times New Roman" w:eastAsia="Times New Roman" w:hAnsi="Times New Roman" w:cs="Times New Roman"/>
      <w:kern w:val="0"/>
      <w:sz w:val="24"/>
      <w:lang w:eastAsia="es-ES"/>
      <w14:ligatures w14:val="none"/>
    </w:rPr>
  </w:style>
  <w:style w:type="character" w:styleId="Textoennegrita">
    <w:name w:val="Strong"/>
    <w:basedOn w:val="Fuentedeprrafopredeter"/>
    <w:uiPriority w:val="22"/>
    <w:qFormat/>
    <w:rsid w:val="00ED0995"/>
    <w:rPr>
      <w:b/>
      <w:bCs/>
    </w:rPr>
  </w:style>
  <w:style w:type="character" w:styleId="nfasis">
    <w:name w:val="Emphasis"/>
    <w:basedOn w:val="Fuentedeprrafopredeter"/>
    <w:uiPriority w:val="20"/>
    <w:qFormat/>
    <w:rsid w:val="00ED0995"/>
    <w:rPr>
      <w:i/>
      <w:iCs/>
    </w:rPr>
  </w:style>
  <w:style w:type="paragraph" w:styleId="Encabezado">
    <w:name w:val="header"/>
    <w:basedOn w:val="Normal"/>
    <w:link w:val="EncabezadoCar"/>
    <w:uiPriority w:val="99"/>
    <w:unhideWhenUsed/>
    <w:rsid w:val="00ED09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995"/>
  </w:style>
  <w:style w:type="paragraph" w:styleId="Piedepgina">
    <w:name w:val="footer"/>
    <w:basedOn w:val="Normal"/>
    <w:link w:val="PiedepginaCar"/>
    <w:uiPriority w:val="99"/>
    <w:unhideWhenUsed/>
    <w:rsid w:val="00ED09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995"/>
  </w:style>
  <w:style w:type="paragraph" w:customStyle="1" w:styleId="Cuerpo">
    <w:name w:val="Cuerpo"/>
    <w:rsid w:val="004531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Cs w:val="22"/>
      <w:bdr w:val="nil"/>
      <w:lang w:val="es-ES_tradnl" w:eastAsia="es-E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789</Words>
  <Characters>4341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Nuño Llamosas, Andrea</dc:creator>
  <cp:keywords/>
  <dc:description/>
  <cp:lastModifiedBy>Fundación VITAL Fundazioa</cp:lastModifiedBy>
  <cp:revision>4</cp:revision>
  <dcterms:created xsi:type="dcterms:W3CDTF">2026-05-12T09:29:00Z</dcterms:created>
  <dcterms:modified xsi:type="dcterms:W3CDTF">2026-05-12T09:34:00Z</dcterms:modified>
</cp:coreProperties>
</file>