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01B5" w14:textId="7CB763F8" w:rsidR="00477BAD" w:rsidRPr="00E30A8E" w:rsidRDefault="002702E7" w:rsidP="001E7C03">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6200A698" w14:textId="77777777" w:rsidR="00E67916" w:rsidRDefault="00E67916" w:rsidP="001E7C03">
      <w:pPr>
        <w:pStyle w:val="Textoindependiente3"/>
        <w:tabs>
          <w:tab w:val="left" w:pos="10161"/>
        </w:tabs>
        <w:spacing w:line="300" w:lineRule="exact"/>
        <w:jc w:val="center"/>
        <w:rPr>
          <w:rFonts w:ascii="SanukLF-Light" w:hAnsi="SanukLF-Light"/>
          <w:b/>
          <w:bCs/>
          <w:spacing w:val="-6"/>
          <w:sz w:val="25"/>
        </w:rPr>
      </w:pPr>
    </w:p>
    <w:p w14:paraId="1789626F" w14:textId="4DB1A2ED" w:rsidR="000623EC" w:rsidRPr="00B62DE9" w:rsidRDefault="00620B38" w:rsidP="001E7C03">
      <w:pPr>
        <w:pStyle w:val="Textoindependiente3"/>
        <w:tabs>
          <w:tab w:val="left" w:pos="10161"/>
        </w:tabs>
        <w:spacing w:line="300" w:lineRule="exact"/>
        <w:jc w:val="center"/>
        <w:rPr>
          <w:rFonts w:ascii="SanukLF-Light" w:hAnsi="SanukLF-Light"/>
          <w:b/>
          <w:bCs/>
          <w:spacing w:val="-6"/>
          <w:sz w:val="25"/>
        </w:rPr>
      </w:pPr>
      <w:r>
        <w:rPr>
          <w:rFonts w:ascii="SanukLF-Light" w:hAnsi="SanukLF-Light"/>
          <w:b/>
          <w:bCs/>
          <w:spacing w:val="-6"/>
          <w:sz w:val="25"/>
        </w:rPr>
        <w:t xml:space="preserve">El concierto será mañana en Vital Fundazioa Kulturunea </w:t>
      </w:r>
    </w:p>
    <w:p w14:paraId="0C920276" w14:textId="77777777" w:rsidR="003F126F" w:rsidRPr="00E30A8E" w:rsidRDefault="003F126F" w:rsidP="008A3003">
      <w:pPr>
        <w:pStyle w:val="Textoindependiente3"/>
        <w:tabs>
          <w:tab w:val="left" w:pos="10161"/>
        </w:tabs>
        <w:spacing w:line="300" w:lineRule="exact"/>
        <w:jc w:val="center"/>
        <w:rPr>
          <w:rFonts w:ascii="SanukLF-Light" w:hAnsi="SanukLF-Light"/>
          <w:b/>
          <w:bCs/>
          <w:sz w:val="25"/>
        </w:rPr>
      </w:pPr>
    </w:p>
    <w:p w14:paraId="1FE42C9C" w14:textId="57FC00D7" w:rsidR="00896888" w:rsidRPr="003B4A36" w:rsidRDefault="00F46CC3" w:rsidP="004E10CB">
      <w:pPr>
        <w:pStyle w:val="Textosinformato"/>
        <w:spacing w:line="500" w:lineRule="exact"/>
        <w:ind w:left="-142" w:right="-35"/>
        <w:jc w:val="center"/>
        <w:rPr>
          <w:rFonts w:ascii="Sanuk-Medium" w:hAnsi="Sanuk-Medium" w:cstheme="minorHAnsi"/>
          <w:bCs/>
          <w:color w:val="003366"/>
          <w:spacing w:val="-6"/>
          <w:sz w:val="30"/>
          <w:szCs w:val="30"/>
        </w:rPr>
      </w:pPr>
      <w:r w:rsidRPr="003B4A36">
        <w:rPr>
          <w:rFonts w:ascii="Sanuk-Medium" w:hAnsi="Sanuk-Medium" w:cstheme="minorHAnsi"/>
          <w:bCs/>
          <w:color w:val="003366"/>
          <w:spacing w:val="-6"/>
          <w:sz w:val="30"/>
          <w:szCs w:val="30"/>
        </w:rPr>
        <w:t>L</w:t>
      </w:r>
      <w:r w:rsidR="00620B38" w:rsidRPr="003B4A36">
        <w:rPr>
          <w:rFonts w:ascii="Sanuk-Medium" w:hAnsi="Sanuk-Medium" w:cstheme="minorHAnsi"/>
          <w:bCs/>
          <w:color w:val="003366"/>
          <w:spacing w:val="-6"/>
          <w:sz w:val="30"/>
          <w:szCs w:val="30"/>
        </w:rPr>
        <w:t>os</w:t>
      </w:r>
      <w:r w:rsidR="000B5D47" w:rsidRPr="003B4A36">
        <w:rPr>
          <w:rFonts w:ascii="Sanuk-Medium" w:hAnsi="Sanuk-Medium" w:cstheme="minorHAnsi"/>
          <w:bCs/>
          <w:color w:val="003366"/>
          <w:spacing w:val="-6"/>
          <w:sz w:val="30"/>
          <w:szCs w:val="30"/>
        </w:rPr>
        <w:t xml:space="preserve"> </w:t>
      </w:r>
      <w:r w:rsidR="00802DA9" w:rsidRPr="003B4A36">
        <w:rPr>
          <w:rFonts w:ascii="Sanuk-Medium" w:hAnsi="Sanuk-Medium" w:cstheme="minorHAnsi"/>
          <w:bCs/>
          <w:color w:val="003366"/>
          <w:spacing w:val="-6"/>
          <w:sz w:val="30"/>
          <w:szCs w:val="30"/>
        </w:rPr>
        <w:t>Martes</w:t>
      </w:r>
      <w:r w:rsidR="00EA2D8C" w:rsidRPr="003B4A36">
        <w:rPr>
          <w:rFonts w:ascii="Sanuk-Medium" w:hAnsi="Sanuk-Medium" w:cstheme="minorHAnsi"/>
          <w:bCs/>
          <w:color w:val="003366"/>
          <w:spacing w:val="-6"/>
          <w:sz w:val="30"/>
          <w:szCs w:val="30"/>
        </w:rPr>
        <w:t xml:space="preserve"> </w:t>
      </w:r>
      <w:r w:rsidR="00802DA9" w:rsidRPr="003B4A36">
        <w:rPr>
          <w:rFonts w:ascii="Sanuk-Medium" w:hAnsi="Sanuk-Medium" w:cstheme="minorHAnsi"/>
          <w:bCs/>
          <w:color w:val="003366"/>
          <w:spacing w:val="-6"/>
          <w:sz w:val="30"/>
          <w:szCs w:val="30"/>
        </w:rPr>
        <w:t xml:space="preserve">Musicales </w:t>
      </w:r>
      <w:r w:rsidR="00CE1B41" w:rsidRPr="003B4A36">
        <w:rPr>
          <w:rFonts w:ascii="Sanuk-Medium" w:hAnsi="Sanuk-Medium" w:cstheme="minorHAnsi"/>
          <w:bCs/>
          <w:color w:val="003366"/>
          <w:spacing w:val="-6"/>
          <w:sz w:val="30"/>
          <w:szCs w:val="30"/>
        </w:rPr>
        <w:t>de Fundación Vital</w:t>
      </w:r>
      <w:r w:rsidR="00DF4659" w:rsidRPr="003B4A36">
        <w:rPr>
          <w:rFonts w:ascii="Sanuk-Medium" w:hAnsi="Sanuk-Medium" w:cstheme="minorHAnsi"/>
          <w:bCs/>
          <w:color w:val="003366"/>
          <w:spacing w:val="-6"/>
          <w:sz w:val="30"/>
          <w:szCs w:val="30"/>
        </w:rPr>
        <w:t xml:space="preserve"> </w:t>
      </w:r>
      <w:r w:rsidR="00FB1288" w:rsidRPr="003B4A36">
        <w:rPr>
          <w:rFonts w:ascii="Sanuk-Medium" w:hAnsi="Sanuk-Medium" w:cstheme="minorHAnsi"/>
          <w:bCs/>
          <w:color w:val="003366"/>
          <w:spacing w:val="-6"/>
          <w:sz w:val="30"/>
          <w:szCs w:val="30"/>
        </w:rPr>
        <w:t xml:space="preserve">se </w:t>
      </w:r>
      <w:r w:rsidRPr="003B4A36">
        <w:rPr>
          <w:rFonts w:ascii="Sanuk-Medium" w:hAnsi="Sanuk-Medium" w:cstheme="minorHAnsi"/>
          <w:bCs/>
          <w:color w:val="003366"/>
          <w:spacing w:val="-6"/>
          <w:sz w:val="30"/>
          <w:szCs w:val="30"/>
        </w:rPr>
        <w:t xml:space="preserve">despiden con el Cuarteto </w:t>
      </w:r>
      <w:proofErr w:type="spellStart"/>
      <w:r w:rsidRPr="003B4A36">
        <w:rPr>
          <w:rFonts w:ascii="Sanuk-Medium" w:hAnsi="Sanuk-Medium" w:cstheme="minorHAnsi"/>
          <w:bCs/>
          <w:color w:val="003366"/>
          <w:spacing w:val="-6"/>
          <w:sz w:val="30"/>
          <w:szCs w:val="30"/>
        </w:rPr>
        <w:t>Meccore</w:t>
      </w:r>
      <w:proofErr w:type="spellEnd"/>
      <w:r w:rsidRPr="003B4A36">
        <w:rPr>
          <w:rFonts w:ascii="Sanuk-Medium" w:hAnsi="Sanuk-Medium" w:cstheme="minorHAnsi"/>
          <w:bCs/>
          <w:color w:val="003366"/>
          <w:spacing w:val="-6"/>
          <w:sz w:val="30"/>
          <w:szCs w:val="30"/>
        </w:rPr>
        <w:t>, uno de los más atractivos del circuito de cámara europeo</w:t>
      </w:r>
    </w:p>
    <w:p w14:paraId="23CB6EA4" w14:textId="77777777" w:rsidR="00701632" w:rsidRDefault="00701632" w:rsidP="00701632">
      <w:pPr>
        <w:pStyle w:val="Textosinformato"/>
        <w:spacing w:line="500" w:lineRule="exact"/>
        <w:ind w:right="-1"/>
        <w:jc w:val="center"/>
        <w:rPr>
          <w:rFonts w:ascii="Sanuk-Medium" w:hAnsi="Sanuk-Medium" w:cstheme="minorHAnsi"/>
          <w:b/>
          <w:color w:val="003366"/>
          <w:sz w:val="36"/>
          <w:szCs w:val="36"/>
        </w:rPr>
      </w:pPr>
    </w:p>
    <w:p w14:paraId="4EAF9C14" w14:textId="4DDE5CA4" w:rsidR="0032049D" w:rsidRDefault="000623EC" w:rsidP="0032049D">
      <w:pPr>
        <w:spacing w:after="0" w:line="300" w:lineRule="exact"/>
        <w:ind w:left="708"/>
        <w:rPr>
          <w:rFonts w:ascii="SanukLF-Light" w:eastAsia="Calibri" w:hAnsi="SanukLF-Light" w:cs="Arial"/>
          <w:b/>
          <w:spacing w:val="-6"/>
          <w:sz w:val="24"/>
          <w:szCs w:val="24"/>
        </w:rPr>
      </w:pPr>
      <w:r w:rsidRPr="00E30A8E">
        <w:rPr>
          <w:rFonts w:ascii="SanukLF-Light" w:hAnsi="SanukLF-Light" w:cs="Arial"/>
          <w:b/>
          <w:color w:val="0000FF"/>
          <w:sz w:val="32"/>
          <w:szCs w:val="32"/>
        </w:rPr>
        <w:t>•</w:t>
      </w:r>
      <w:r w:rsidR="00EA09F1">
        <w:rPr>
          <w:rFonts w:ascii="SanukLF-Light" w:hAnsi="SanukLF-Light" w:cs="Arial"/>
          <w:b/>
          <w:color w:val="C62128"/>
          <w:sz w:val="32"/>
          <w:szCs w:val="32"/>
        </w:rPr>
        <w:t xml:space="preserve"> </w:t>
      </w:r>
      <w:r w:rsidR="00620B38">
        <w:rPr>
          <w:rFonts w:ascii="SanukLF-Light" w:eastAsia="Calibri" w:hAnsi="SanukLF-Light" w:cs="Arial"/>
          <w:b/>
          <w:spacing w:val="-6"/>
          <w:sz w:val="24"/>
          <w:szCs w:val="24"/>
        </w:rPr>
        <w:t xml:space="preserve">Interpretarán obras de </w:t>
      </w:r>
      <w:r w:rsidR="004E10CB" w:rsidRPr="004E10CB">
        <w:rPr>
          <w:rFonts w:ascii="SanukLF-Light" w:eastAsia="Calibri" w:hAnsi="SanukLF-Light" w:cs="Arial"/>
          <w:b/>
          <w:spacing w:val="-6"/>
          <w:sz w:val="24"/>
          <w:szCs w:val="24"/>
        </w:rPr>
        <w:t>Nokowski, Janacek y Beethoven</w:t>
      </w:r>
    </w:p>
    <w:p w14:paraId="7B2F81E4" w14:textId="77777777" w:rsidR="004E10CB" w:rsidRDefault="004E10CB" w:rsidP="0032049D">
      <w:pPr>
        <w:spacing w:after="0" w:line="300" w:lineRule="exact"/>
        <w:ind w:left="708"/>
        <w:rPr>
          <w:rFonts w:ascii="SanukLF-Light" w:eastAsia="Calibri" w:hAnsi="SanukLF-Light" w:cs="Arial"/>
          <w:b/>
          <w:bCs/>
          <w:color w:val="auto"/>
          <w:sz w:val="24"/>
          <w:szCs w:val="24"/>
          <w:lang w:eastAsia="en-US"/>
        </w:rPr>
      </w:pPr>
    </w:p>
    <w:p w14:paraId="42CCE5F4" w14:textId="0CE69A93" w:rsidR="00620B38" w:rsidRPr="000A7D9C" w:rsidRDefault="00841898" w:rsidP="00B952C0">
      <w:pPr>
        <w:spacing w:after="0" w:line="300" w:lineRule="exact"/>
        <w:rPr>
          <w:rFonts w:ascii="SanukLF-Light" w:eastAsia="Calibri" w:hAnsi="SanukLF-Light" w:cs="Arial"/>
          <w:color w:val="auto"/>
          <w:sz w:val="24"/>
          <w:szCs w:val="24"/>
          <w:lang w:eastAsia="en-US"/>
        </w:rPr>
      </w:pPr>
      <w:r w:rsidRPr="000A7D9C">
        <w:rPr>
          <w:rFonts w:ascii="SanukLF-Light" w:eastAsia="Calibri" w:hAnsi="SanukLF-Light" w:cs="Arial"/>
          <w:b/>
          <w:bCs/>
          <w:color w:val="auto"/>
          <w:sz w:val="24"/>
          <w:szCs w:val="24"/>
          <w:lang w:eastAsia="en-US"/>
        </w:rPr>
        <w:t xml:space="preserve">Vitoria-Gasteiz, </w:t>
      </w:r>
      <w:r w:rsidR="001F3622" w:rsidRPr="000A7D9C">
        <w:rPr>
          <w:rFonts w:ascii="SanukLF-Light" w:eastAsia="Calibri" w:hAnsi="SanukLF-Light" w:cs="Arial"/>
          <w:b/>
          <w:bCs/>
          <w:color w:val="auto"/>
          <w:sz w:val="24"/>
          <w:szCs w:val="24"/>
          <w:lang w:eastAsia="en-US"/>
        </w:rPr>
        <w:t>9</w:t>
      </w:r>
      <w:r w:rsidR="0032049D" w:rsidRPr="000A7D9C">
        <w:rPr>
          <w:rFonts w:ascii="SanukLF-Light" w:eastAsia="Calibri" w:hAnsi="SanukLF-Light" w:cs="Arial"/>
          <w:b/>
          <w:bCs/>
          <w:color w:val="auto"/>
          <w:sz w:val="24"/>
          <w:szCs w:val="24"/>
          <w:lang w:eastAsia="en-US"/>
        </w:rPr>
        <w:t xml:space="preserve"> de marzo</w:t>
      </w:r>
      <w:r w:rsidR="004557C8" w:rsidRPr="000A7D9C">
        <w:rPr>
          <w:rFonts w:ascii="SanukLF-Light" w:eastAsia="Calibri" w:hAnsi="SanukLF-Light" w:cs="Arial"/>
          <w:b/>
          <w:bCs/>
          <w:color w:val="auto"/>
          <w:sz w:val="24"/>
          <w:szCs w:val="24"/>
          <w:lang w:eastAsia="en-US"/>
        </w:rPr>
        <w:t xml:space="preserve"> de 202</w:t>
      </w:r>
      <w:r w:rsidR="00756586" w:rsidRPr="000A7D9C">
        <w:rPr>
          <w:rFonts w:ascii="SanukLF-Light" w:eastAsia="Calibri" w:hAnsi="SanukLF-Light" w:cs="Arial"/>
          <w:b/>
          <w:bCs/>
          <w:color w:val="auto"/>
          <w:sz w:val="24"/>
          <w:szCs w:val="24"/>
          <w:lang w:eastAsia="en-US"/>
        </w:rPr>
        <w:t>6</w:t>
      </w:r>
      <w:r w:rsidR="002702E7" w:rsidRPr="000A7D9C">
        <w:rPr>
          <w:rFonts w:ascii="SanukLF-Light" w:eastAsia="Calibri" w:hAnsi="SanukLF-Light" w:cs="Arial"/>
          <w:b/>
          <w:bCs/>
          <w:color w:val="auto"/>
          <w:sz w:val="24"/>
          <w:szCs w:val="24"/>
          <w:lang w:eastAsia="en-US"/>
        </w:rPr>
        <w:t>.-</w:t>
      </w:r>
      <w:r w:rsidR="009447BF" w:rsidRPr="000A7D9C">
        <w:rPr>
          <w:rFonts w:ascii="SanukLF-Light" w:eastAsia="Calibri" w:hAnsi="SanukLF-Light" w:cs="Arial"/>
          <w:b/>
          <w:bCs/>
          <w:color w:val="auto"/>
          <w:sz w:val="24"/>
          <w:szCs w:val="24"/>
          <w:lang w:eastAsia="en-US"/>
        </w:rPr>
        <w:t xml:space="preserve"> </w:t>
      </w:r>
      <w:r w:rsidR="004E10CB" w:rsidRPr="000A7D9C">
        <w:rPr>
          <w:rFonts w:ascii="SanukLF-Light" w:eastAsia="Calibri" w:hAnsi="SanukLF-Light" w:cs="Arial"/>
          <w:b/>
          <w:bCs/>
          <w:color w:val="auto"/>
          <w:sz w:val="24"/>
          <w:szCs w:val="24"/>
          <w:lang w:eastAsia="en-US"/>
        </w:rPr>
        <w:t xml:space="preserve">Los Martes Musicales de Fundación Vital </w:t>
      </w:r>
      <w:r w:rsidR="004E10CB" w:rsidRPr="000A7D9C">
        <w:rPr>
          <w:rFonts w:ascii="SanukLF-Light" w:eastAsia="Calibri" w:hAnsi="SanukLF-Light" w:cs="Arial"/>
          <w:color w:val="auto"/>
          <w:sz w:val="24"/>
          <w:szCs w:val="24"/>
          <w:lang w:eastAsia="en-US"/>
        </w:rPr>
        <w:t xml:space="preserve">despiden mañana su </w:t>
      </w:r>
      <w:r w:rsidR="004E10CB" w:rsidRPr="000A7D9C">
        <w:rPr>
          <w:rFonts w:ascii="SanukLF-Light" w:eastAsia="Calibri" w:hAnsi="SanukLF-Light" w:cs="Arial"/>
          <w:b/>
          <w:bCs/>
          <w:color w:val="auto"/>
          <w:sz w:val="24"/>
          <w:szCs w:val="24"/>
          <w:lang w:eastAsia="en-US"/>
        </w:rPr>
        <w:t>XXXVI edición</w:t>
      </w:r>
      <w:r w:rsidR="004E10CB" w:rsidRPr="000A7D9C">
        <w:rPr>
          <w:rFonts w:ascii="SanukLF-Light" w:eastAsia="Calibri" w:hAnsi="SanukLF-Light" w:cs="Arial"/>
          <w:color w:val="auto"/>
          <w:sz w:val="24"/>
          <w:szCs w:val="24"/>
          <w:lang w:eastAsia="en-US"/>
        </w:rPr>
        <w:t xml:space="preserve"> con la visita de</w:t>
      </w:r>
      <w:r w:rsidR="001F3622" w:rsidRPr="000A7D9C">
        <w:rPr>
          <w:rFonts w:ascii="SanukLF-Light" w:eastAsia="Calibri" w:hAnsi="SanukLF-Light" w:cs="Arial"/>
          <w:color w:val="auto"/>
          <w:sz w:val="24"/>
          <w:szCs w:val="24"/>
          <w:lang w:eastAsia="en-US"/>
        </w:rPr>
        <w:t>l</w:t>
      </w:r>
      <w:r w:rsidR="00B952C0" w:rsidRPr="000A7D9C">
        <w:rPr>
          <w:rFonts w:ascii="SanukLF-Light" w:eastAsia="Calibri" w:hAnsi="SanukLF-Light" w:cs="Arial"/>
          <w:color w:val="auto"/>
          <w:sz w:val="24"/>
          <w:szCs w:val="24"/>
          <w:lang w:eastAsia="en-US"/>
        </w:rPr>
        <w:t xml:space="preserve"> polaco </w:t>
      </w:r>
      <w:r w:rsidR="004E10CB" w:rsidRPr="000A7D9C">
        <w:rPr>
          <w:rFonts w:ascii="SanukLF-Light" w:eastAsia="Calibri" w:hAnsi="SanukLF-Light" w:cs="Arial"/>
          <w:b/>
          <w:bCs/>
          <w:color w:val="auto"/>
          <w:sz w:val="24"/>
          <w:szCs w:val="24"/>
          <w:lang w:eastAsia="en-US"/>
        </w:rPr>
        <w:t>‘</w:t>
      </w:r>
      <w:r w:rsidR="001F3622" w:rsidRPr="000A7D9C">
        <w:rPr>
          <w:rFonts w:ascii="SanukLF-Light" w:eastAsia="Calibri" w:hAnsi="SanukLF-Light" w:cs="Arial"/>
          <w:b/>
          <w:bCs/>
          <w:color w:val="auto"/>
          <w:sz w:val="24"/>
          <w:szCs w:val="24"/>
          <w:lang w:eastAsia="en-US"/>
        </w:rPr>
        <w:t xml:space="preserve">Cuarteto </w:t>
      </w:r>
      <w:proofErr w:type="spellStart"/>
      <w:r w:rsidR="001F3622" w:rsidRPr="000A7D9C">
        <w:rPr>
          <w:rFonts w:ascii="SanukLF-Light" w:eastAsia="Calibri" w:hAnsi="SanukLF-Light" w:cs="Arial"/>
          <w:b/>
          <w:bCs/>
          <w:color w:val="auto"/>
          <w:sz w:val="24"/>
          <w:szCs w:val="24"/>
          <w:lang w:eastAsia="en-US"/>
        </w:rPr>
        <w:t>Meccore</w:t>
      </w:r>
      <w:proofErr w:type="spellEnd"/>
      <w:r w:rsidR="004E10CB" w:rsidRPr="000A7D9C">
        <w:rPr>
          <w:rFonts w:ascii="SanukLF-Light" w:eastAsia="Calibri" w:hAnsi="SanukLF-Light" w:cs="Arial"/>
          <w:b/>
          <w:bCs/>
          <w:color w:val="auto"/>
          <w:sz w:val="24"/>
          <w:szCs w:val="24"/>
          <w:lang w:eastAsia="en-US"/>
        </w:rPr>
        <w:t>’</w:t>
      </w:r>
      <w:r w:rsidR="004E10CB" w:rsidRPr="000A7D9C">
        <w:rPr>
          <w:rFonts w:ascii="SanukLF-Light" w:eastAsia="Calibri" w:hAnsi="SanukLF-Light" w:cs="Arial"/>
          <w:color w:val="auto"/>
          <w:sz w:val="24"/>
          <w:szCs w:val="24"/>
          <w:lang w:eastAsia="en-US"/>
        </w:rPr>
        <w:t>,</w:t>
      </w:r>
      <w:r w:rsidR="00B952C0" w:rsidRPr="000A7D9C">
        <w:rPr>
          <w:rFonts w:ascii="SanukLF-Light" w:eastAsia="Calibri" w:hAnsi="SanukLF-Light" w:cs="Arial"/>
          <w:color w:val="auto"/>
          <w:sz w:val="24"/>
          <w:szCs w:val="24"/>
          <w:lang w:eastAsia="en-US"/>
        </w:rPr>
        <w:t xml:space="preserve"> consolidado como</w:t>
      </w:r>
      <w:r w:rsidR="004E10CB" w:rsidRPr="000A7D9C">
        <w:rPr>
          <w:rFonts w:ascii="SanukLF-Light" w:eastAsia="Calibri" w:hAnsi="SanukLF-Light" w:cs="Arial"/>
          <w:color w:val="auto"/>
          <w:sz w:val="24"/>
          <w:szCs w:val="24"/>
          <w:lang w:eastAsia="en-US"/>
        </w:rPr>
        <w:t xml:space="preserve"> </w:t>
      </w:r>
      <w:r w:rsidR="001F3622" w:rsidRPr="000A7D9C">
        <w:rPr>
          <w:rFonts w:ascii="SanukLF-Light" w:eastAsia="Calibri" w:hAnsi="SanukLF-Light" w:cs="Arial"/>
          <w:color w:val="auto"/>
          <w:sz w:val="24"/>
          <w:szCs w:val="24"/>
          <w:lang w:eastAsia="en-US"/>
        </w:rPr>
        <w:t xml:space="preserve">uno de los conjuntos más atractivos del circuito de cámara europeo gracias a su excepcional virtuosismo técnico, </w:t>
      </w:r>
      <w:r w:rsidR="00B952C0" w:rsidRPr="000A7D9C">
        <w:rPr>
          <w:rFonts w:ascii="SanukLF-Light" w:eastAsia="Calibri" w:hAnsi="SanukLF-Light" w:cs="Arial"/>
          <w:color w:val="auto"/>
          <w:sz w:val="24"/>
          <w:szCs w:val="24"/>
          <w:lang w:eastAsia="en-US"/>
        </w:rPr>
        <w:t xml:space="preserve">la </w:t>
      </w:r>
      <w:r w:rsidR="001F3622" w:rsidRPr="000A7D9C">
        <w:rPr>
          <w:rFonts w:ascii="SanukLF-Light" w:eastAsia="Calibri" w:hAnsi="SanukLF-Light" w:cs="Arial"/>
          <w:color w:val="auto"/>
          <w:sz w:val="24"/>
          <w:szCs w:val="24"/>
          <w:lang w:eastAsia="en-US"/>
        </w:rPr>
        <w:t xml:space="preserve">profundidad de sus interpretaciones y </w:t>
      </w:r>
      <w:r w:rsidR="00B952C0" w:rsidRPr="000A7D9C">
        <w:rPr>
          <w:rFonts w:ascii="SanukLF-Light" w:eastAsia="Calibri" w:hAnsi="SanukLF-Light" w:cs="Arial"/>
          <w:color w:val="auto"/>
          <w:sz w:val="24"/>
          <w:szCs w:val="24"/>
          <w:lang w:eastAsia="en-US"/>
        </w:rPr>
        <w:t xml:space="preserve">su </w:t>
      </w:r>
      <w:r w:rsidR="001F3622" w:rsidRPr="000A7D9C">
        <w:rPr>
          <w:rFonts w:ascii="SanukLF-Light" w:eastAsia="Calibri" w:hAnsi="SanukLF-Light" w:cs="Arial"/>
          <w:color w:val="auto"/>
          <w:sz w:val="24"/>
          <w:szCs w:val="24"/>
          <w:lang w:eastAsia="en-US"/>
        </w:rPr>
        <w:t>potente presencia escénica.</w:t>
      </w:r>
      <w:r w:rsidR="00B952C0" w:rsidRPr="000A7D9C">
        <w:rPr>
          <w:rFonts w:ascii="SanukLF-Light" w:eastAsia="Calibri" w:hAnsi="SanukLF-Light" w:cs="Arial"/>
          <w:color w:val="auto"/>
          <w:sz w:val="24"/>
          <w:szCs w:val="24"/>
          <w:lang w:eastAsia="en-US"/>
        </w:rPr>
        <w:t xml:space="preserve"> Formado por Aleksandra Bryła y Joanna Kreft, violines, Michał Bryła, viola, y Marcin M</w:t>
      </w:r>
      <w:r w:rsidR="00B952C0" w:rsidRPr="000A7D9C">
        <w:rPr>
          <w:rFonts w:ascii="Calibri" w:eastAsia="Calibri" w:hAnsi="Calibri" w:cs="Calibri"/>
          <w:color w:val="auto"/>
          <w:sz w:val="24"/>
          <w:szCs w:val="24"/>
          <w:lang w:eastAsia="en-US"/>
        </w:rPr>
        <w:t>ą</w:t>
      </w:r>
      <w:r w:rsidR="00B952C0" w:rsidRPr="000A7D9C">
        <w:rPr>
          <w:rFonts w:ascii="SanukLF-Light" w:eastAsia="Calibri" w:hAnsi="SanukLF-Light" w:cs="Arial"/>
          <w:color w:val="auto"/>
          <w:sz w:val="24"/>
          <w:szCs w:val="24"/>
          <w:lang w:eastAsia="en-US"/>
        </w:rPr>
        <w:t>czy</w:t>
      </w:r>
      <w:r w:rsidR="00B952C0" w:rsidRPr="000A7D9C">
        <w:rPr>
          <w:rFonts w:ascii="Calibri" w:eastAsia="Calibri" w:hAnsi="Calibri" w:cs="Calibri"/>
          <w:color w:val="auto"/>
          <w:sz w:val="24"/>
          <w:szCs w:val="24"/>
          <w:lang w:eastAsia="en-US"/>
        </w:rPr>
        <w:t>ń</w:t>
      </w:r>
      <w:r w:rsidR="00B952C0" w:rsidRPr="000A7D9C">
        <w:rPr>
          <w:rFonts w:ascii="SanukLF-Light" w:eastAsia="Calibri" w:hAnsi="SanukLF-Light" w:cs="Arial"/>
          <w:color w:val="auto"/>
          <w:sz w:val="24"/>
          <w:szCs w:val="24"/>
          <w:lang w:eastAsia="en-US"/>
        </w:rPr>
        <w:t xml:space="preserve">ski, violonchelo, han elegido para esta cita obras de Nokowski, Janacek y Beethoven. El concierto </w:t>
      </w:r>
      <w:r w:rsidR="00FF60C5" w:rsidRPr="000A7D9C">
        <w:rPr>
          <w:rFonts w:ascii="SanukLF-Light" w:eastAsia="Calibri" w:hAnsi="SanukLF-Light" w:cs="Arial"/>
          <w:color w:val="auto"/>
          <w:sz w:val="24"/>
          <w:szCs w:val="24"/>
          <w:lang w:eastAsia="en-US"/>
        </w:rPr>
        <w:t>será a las</w:t>
      </w:r>
      <w:r w:rsidR="00F938CD" w:rsidRPr="000A7D9C">
        <w:rPr>
          <w:rFonts w:ascii="SanukLF-Light" w:eastAsia="Calibri" w:hAnsi="SanukLF-Light" w:cs="Arial"/>
          <w:spacing w:val="-6"/>
          <w:sz w:val="24"/>
          <w:szCs w:val="24"/>
        </w:rPr>
        <w:t xml:space="preserve"> 19:30 horas en </w:t>
      </w:r>
      <w:r w:rsidR="00E4317C" w:rsidRPr="000A7D9C">
        <w:rPr>
          <w:rFonts w:ascii="SanukLF-Light" w:eastAsia="Calibri" w:hAnsi="SanukLF-Light" w:cs="Arial"/>
          <w:color w:val="auto"/>
          <w:sz w:val="24"/>
          <w:szCs w:val="24"/>
          <w:lang w:eastAsia="en-US"/>
        </w:rPr>
        <w:t>Vital Fundazioa Kultur</w:t>
      </w:r>
      <w:r w:rsidR="00620B38" w:rsidRPr="000A7D9C">
        <w:rPr>
          <w:rFonts w:ascii="SanukLF-Light" w:eastAsia="Calibri" w:hAnsi="SanukLF-Light" w:cs="Arial"/>
          <w:color w:val="auto"/>
          <w:sz w:val="24"/>
          <w:szCs w:val="24"/>
          <w:lang w:eastAsia="en-US"/>
        </w:rPr>
        <w:t>u</w:t>
      </w:r>
      <w:r w:rsidR="00E4317C" w:rsidRPr="000A7D9C">
        <w:rPr>
          <w:rFonts w:ascii="SanukLF-Light" w:eastAsia="Calibri" w:hAnsi="SanukLF-Light" w:cs="Arial"/>
          <w:color w:val="auto"/>
          <w:sz w:val="24"/>
          <w:szCs w:val="24"/>
          <w:lang w:eastAsia="en-US"/>
        </w:rPr>
        <w:t xml:space="preserve">nea (La Paz 5, 1ª planta de </w:t>
      </w:r>
      <w:proofErr w:type="spellStart"/>
      <w:r w:rsidR="00E4317C" w:rsidRPr="000A7D9C">
        <w:rPr>
          <w:rFonts w:ascii="SanukLF-Light" w:eastAsia="Calibri" w:hAnsi="SanukLF-Light" w:cs="Arial"/>
          <w:color w:val="auto"/>
          <w:sz w:val="24"/>
          <w:szCs w:val="24"/>
          <w:lang w:eastAsia="en-US"/>
        </w:rPr>
        <w:t>Dendaraba</w:t>
      </w:r>
      <w:proofErr w:type="spellEnd"/>
      <w:r w:rsidR="00E4317C" w:rsidRPr="000A7D9C">
        <w:rPr>
          <w:rFonts w:ascii="SanukLF-Light" w:eastAsia="Calibri" w:hAnsi="SanukLF-Light" w:cs="Arial"/>
          <w:color w:val="auto"/>
          <w:sz w:val="24"/>
          <w:szCs w:val="24"/>
          <w:lang w:eastAsia="en-US"/>
        </w:rPr>
        <w:t>)</w:t>
      </w:r>
      <w:r w:rsidR="00352515" w:rsidRPr="000A7D9C">
        <w:rPr>
          <w:rFonts w:ascii="SanukLF-Light" w:eastAsia="Calibri" w:hAnsi="SanukLF-Light" w:cs="Arial"/>
          <w:color w:val="auto"/>
          <w:sz w:val="24"/>
          <w:szCs w:val="24"/>
          <w:lang w:eastAsia="en-US"/>
        </w:rPr>
        <w:t>.</w:t>
      </w:r>
      <w:r w:rsidR="000A7D9C">
        <w:rPr>
          <w:rFonts w:ascii="SanukLF-Light" w:eastAsia="Calibri" w:hAnsi="SanukLF-Light" w:cs="Arial"/>
          <w:color w:val="auto"/>
          <w:sz w:val="24"/>
          <w:szCs w:val="24"/>
          <w:lang w:eastAsia="en-US"/>
        </w:rPr>
        <w:t xml:space="preserve"> </w:t>
      </w:r>
      <w:r w:rsidR="000A7D9C" w:rsidRPr="008D2116">
        <w:rPr>
          <w:rFonts w:ascii="SanukLF-Light" w:hAnsi="SanukLF-Light"/>
          <w:b/>
          <w:bCs/>
          <w:sz w:val="24"/>
          <w:szCs w:val="24"/>
          <w:u w:val="single"/>
        </w:rPr>
        <w:t>Las entradas para este concierto se han agotado.</w:t>
      </w:r>
    </w:p>
    <w:p w14:paraId="2EFD1A20" w14:textId="77777777" w:rsidR="00620B38" w:rsidRPr="000A7D9C" w:rsidRDefault="00620B38" w:rsidP="00B952C0">
      <w:pPr>
        <w:spacing w:after="0" w:line="300" w:lineRule="exact"/>
        <w:rPr>
          <w:rFonts w:ascii="SanukLF-Light" w:eastAsia="Calibri" w:hAnsi="SanukLF-Light" w:cs="Arial"/>
          <w:color w:val="auto"/>
          <w:sz w:val="24"/>
          <w:szCs w:val="24"/>
          <w:lang w:eastAsia="en-US"/>
        </w:rPr>
      </w:pPr>
    </w:p>
    <w:p w14:paraId="55490C31" w14:textId="77777777" w:rsidR="00B952C0" w:rsidRPr="000A7D9C" w:rsidRDefault="00943E1F" w:rsidP="00B952C0">
      <w:pPr>
        <w:autoSpaceDE w:val="0"/>
        <w:autoSpaceDN w:val="0"/>
        <w:adjustRightInd w:val="0"/>
        <w:spacing w:after="0" w:line="300" w:lineRule="exact"/>
        <w:rPr>
          <w:rFonts w:ascii="SanukLF-Light" w:hAnsi="SanukLF-Light" w:cs="CIDFont+F1"/>
          <w:sz w:val="24"/>
          <w:szCs w:val="24"/>
        </w:rPr>
      </w:pPr>
      <w:r w:rsidRPr="000A7D9C">
        <w:rPr>
          <w:rFonts w:ascii="SanukLF-Light" w:hAnsi="SanukLF-Light" w:cs="CIDFont+F1"/>
          <w:sz w:val="24"/>
          <w:szCs w:val="24"/>
        </w:rPr>
        <w:t xml:space="preserve">El </w:t>
      </w:r>
      <w:r w:rsidR="00B952C0" w:rsidRPr="000A7D9C">
        <w:rPr>
          <w:rFonts w:ascii="SanukLF-Light" w:hAnsi="SanukLF-Light" w:cs="CIDFont+F1"/>
          <w:sz w:val="24"/>
          <w:szCs w:val="24"/>
        </w:rPr>
        <w:t>‘</w:t>
      </w:r>
      <w:r w:rsidRPr="000A7D9C">
        <w:rPr>
          <w:rFonts w:ascii="SanukLF-Light" w:hAnsi="SanukLF-Light" w:cs="CIDFont+F1"/>
          <w:sz w:val="24"/>
          <w:szCs w:val="24"/>
        </w:rPr>
        <w:t xml:space="preserve">Cuarteto </w:t>
      </w:r>
      <w:proofErr w:type="spellStart"/>
      <w:r w:rsidRPr="000A7D9C">
        <w:rPr>
          <w:rFonts w:ascii="SanukLF-Light" w:hAnsi="SanukLF-Light" w:cs="CIDFont+F1"/>
          <w:sz w:val="24"/>
          <w:szCs w:val="24"/>
        </w:rPr>
        <w:t>Meccore</w:t>
      </w:r>
      <w:proofErr w:type="spellEnd"/>
      <w:r w:rsidR="00B952C0" w:rsidRPr="000A7D9C">
        <w:rPr>
          <w:rFonts w:ascii="SanukLF-Light" w:hAnsi="SanukLF-Light" w:cs="CIDFont+F1"/>
          <w:sz w:val="24"/>
          <w:szCs w:val="24"/>
        </w:rPr>
        <w:t>’</w:t>
      </w:r>
      <w:r w:rsidRPr="000A7D9C">
        <w:rPr>
          <w:rFonts w:ascii="SanukLF-Light" w:hAnsi="SanukLF-Light" w:cs="CIDFont+F1"/>
          <w:sz w:val="24"/>
          <w:szCs w:val="24"/>
        </w:rPr>
        <w:t xml:space="preserve"> actúa en prestigiosas salas de conciertos</w:t>
      </w:r>
      <w:r w:rsidR="00B952C0" w:rsidRPr="000A7D9C">
        <w:rPr>
          <w:rFonts w:ascii="SanukLF-Light" w:hAnsi="SanukLF-Light" w:cs="CIDFont+F1"/>
          <w:sz w:val="24"/>
          <w:szCs w:val="24"/>
        </w:rPr>
        <w:t xml:space="preserve"> </w:t>
      </w:r>
      <w:r w:rsidRPr="000A7D9C">
        <w:rPr>
          <w:rFonts w:ascii="SanukLF-Light" w:hAnsi="SanukLF-Light" w:cs="CIDFont+F1"/>
          <w:sz w:val="24"/>
          <w:szCs w:val="24"/>
        </w:rPr>
        <w:t>de Londres, Viena, Madrid, Varsovia</w:t>
      </w:r>
      <w:r w:rsidR="00B952C0" w:rsidRPr="000A7D9C">
        <w:rPr>
          <w:rFonts w:ascii="SanukLF-Light" w:hAnsi="SanukLF-Light" w:cs="CIDFont+F1"/>
          <w:sz w:val="24"/>
          <w:szCs w:val="24"/>
        </w:rPr>
        <w:t xml:space="preserve"> o </w:t>
      </w:r>
      <w:r w:rsidRPr="000A7D9C">
        <w:rPr>
          <w:rFonts w:ascii="SanukLF-Light" w:hAnsi="SanukLF-Light" w:cs="CIDFont+F1"/>
          <w:sz w:val="24"/>
          <w:szCs w:val="24"/>
        </w:rPr>
        <w:t xml:space="preserve">Nueva York, así como en algunos de los festivales más importantes de Europa. También </w:t>
      </w:r>
      <w:r w:rsidR="00B952C0" w:rsidRPr="000A7D9C">
        <w:rPr>
          <w:rFonts w:ascii="SanukLF-Light" w:hAnsi="SanukLF-Light" w:cs="CIDFont+F1"/>
          <w:sz w:val="24"/>
          <w:szCs w:val="24"/>
        </w:rPr>
        <w:t xml:space="preserve">han tenido </w:t>
      </w:r>
      <w:r w:rsidRPr="000A7D9C">
        <w:rPr>
          <w:rFonts w:ascii="SanukLF-Light" w:hAnsi="SanukLF-Light" w:cs="CIDFont+F1"/>
          <w:sz w:val="24"/>
          <w:szCs w:val="24"/>
        </w:rPr>
        <w:t xml:space="preserve">el honor de actuar, como el primer cuarteto de cuerda polaco en la historia, durante la ceremonia del Día de la Memoria del Holocausto en el Parlamento alemán. Sus trabajos discográficos han recibido importantes distinciones como el Pizzicato </w:t>
      </w:r>
      <w:proofErr w:type="spellStart"/>
      <w:r w:rsidRPr="000A7D9C">
        <w:rPr>
          <w:rFonts w:ascii="SanukLF-Light" w:hAnsi="SanukLF-Light" w:cs="CIDFont+F1"/>
          <w:sz w:val="24"/>
          <w:szCs w:val="24"/>
        </w:rPr>
        <w:t>Supersonic</w:t>
      </w:r>
      <w:proofErr w:type="spellEnd"/>
      <w:r w:rsidRPr="000A7D9C">
        <w:rPr>
          <w:rFonts w:ascii="SanukLF-Light" w:hAnsi="SanukLF-Light" w:cs="CIDFont+F1"/>
          <w:sz w:val="24"/>
          <w:szCs w:val="24"/>
        </w:rPr>
        <w:t xml:space="preserve"> </w:t>
      </w:r>
      <w:proofErr w:type="spellStart"/>
      <w:r w:rsidRPr="000A7D9C">
        <w:rPr>
          <w:rFonts w:ascii="SanukLF-Light" w:hAnsi="SanukLF-Light" w:cs="CIDFont+F1"/>
          <w:sz w:val="24"/>
          <w:szCs w:val="24"/>
        </w:rPr>
        <w:t>Award</w:t>
      </w:r>
      <w:proofErr w:type="spellEnd"/>
      <w:r w:rsidRPr="000A7D9C">
        <w:rPr>
          <w:rFonts w:ascii="SanukLF-Light" w:hAnsi="SanukLF-Light" w:cs="CIDFont+F1"/>
          <w:sz w:val="24"/>
          <w:szCs w:val="24"/>
        </w:rPr>
        <w:t xml:space="preserve">, Premio de la Crítica del Disco Alemana, </w:t>
      </w:r>
      <w:proofErr w:type="spellStart"/>
      <w:r w:rsidRPr="000A7D9C">
        <w:rPr>
          <w:rFonts w:ascii="SanukLF-Light" w:hAnsi="SanukLF-Light" w:cs="CIDFont+F1"/>
          <w:sz w:val="24"/>
          <w:szCs w:val="24"/>
        </w:rPr>
        <w:t>Diapason</w:t>
      </w:r>
      <w:proofErr w:type="spellEnd"/>
      <w:r w:rsidRPr="000A7D9C">
        <w:rPr>
          <w:rFonts w:ascii="SanukLF-Light" w:hAnsi="SanukLF-Light" w:cs="CIDFont+F1"/>
          <w:sz w:val="24"/>
          <w:szCs w:val="24"/>
        </w:rPr>
        <w:t xml:space="preserve"> </w:t>
      </w:r>
      <w:proofErr w:type="spellStart"/>
      <w:r w:rsidRPr="000A7D9C">
        <w:rPr>
          <w:rFonts w:ascii="SanukLF-Light" w:hAnsi="SanukLF-Light" w:cs="CIDFont+F1"/>
          <w:sz w:val="24"/>
          <w:szCs w:val="24"/>
        </w:rPr>
        <w:t>d’Or</w:t>
      </w:r>
      <w:proofErr w:type="spellEnd"/>
      <w:r w:rsidRPr="000A7D9C">
        <w:rPr>
          <w:rFonts w:ascii="SanukLF-Light" w:hAnsi="SanukLF-Light" w:cs="CIDFont+F1"/>
          <w:sz w:val="24"/>
          <w:szCs w:val="24"/>
        </w:rPr>
        <w:t>, “disco recomendado” por la Revista Ritmo y otros.</w:t>
      </w:r>
    </w:p>
    <w:p w14:paraId="589C192F" w14:textId="3C7AFD02" w:rsidR="00943E1F" w:rsidRPr="000A7D9C" w:rsidRDefault="00943E1F" w:rsidP="00B952C0">
      <w:pPr>
        <w:autoSpaceDE w:val="0"/>
        <w:autoSpaceDN w:val="0"/>
        <w:adjustRightInd w:val="0"/>
        <w:spacing w:after="0" w:line="300" w:lineRule="exact"/>
        <w:rPr>
          <w:rFonts w:ascii="SanukLF-Light" w:hAnsi="SanukLF-Light" w:cs="CIDFont+F1"/>
          <w:sz w:val="24"/>
          <w:szCs w:val="24"/>
        </w:rPr>
      </w:pPr>
      <w:r w:rsidRPr="000A7D9C">
        <w:rPr>
          <w:rFonts w:ascii="SanukLF-Light" w:hAnsi="SanukLF-Light" w:cs="CIDFont+F1"/>
          <w:sz w:val="24"/>
          <w:szCs w:val="24"/>
        </w:rPr>
        <w:t xml:space="preserve"> </w:t>
      </w:r>
    </w:p>
    <w:p w14:paraId="5DB672A2" w14:textId="5C204206" w:rsidR="00943E1F" w:rsidRPr="000A7D9C" w:rsidRDefault="00943E1F" w:rsidP="00B952C0">
      <w:pPr>
        <w:autoSpaceDE w:val="0"/>
        <w:autoSpaceDN w:val="0"/>
        <w:adjustRightInd w:val="0"/>
        <w:spacing w:after="0" w:line="300" w:lineRule="exact"/>
        <w:rPr>
          <w:rFonts w:ascii="SanukLF-Light" w:hAnsi="SanukLF-Light" w:cs="CIDFont+F1"/>
          <w:sz w:val="24"/>
          <w:szCs w:val="24"/>
        </w:rPr>
      </w:pPr>
      <w:r w:rsidRPr="000A7D9C">
        <w:rPr>
          <w:rFonts w:ascii="SanukLF-Light" w:hAnsi="SanukLF-Light" w:cs="CIDFont+F1"/>
          <w:sz w:val="24"/>
          <w:szCs w:val="24"/>
        </w:rPr>
        <w:t xml:space="preserve">Tras ser premiado en prestigiosos concursos de música de cámara, entre los que destacan el Concurso Internacional para Cuartetos de la Wigmore Hall Londres y el Premio Paolo Borciani de Reggio Emilia, el </w:t>
      </w:r>
      <w:r w:rsidR="00B952C0" w:rsidRPr="000A7D9C">
        <w:rPr>
          <w:rFonts w:ascii="SanukLF-Light" w:hAnsi="SanukLF-Light" w:cs="CIDFont+F1"/>
          <w:sz w:val="24"/>
          <w:szCs w:val="24"/>
        </w:rPr>
        <w:t>‘</w:t>
      </w:r>
      <w:r w:rsidRPr="000A7D9C">
        <w:rPr>
          <w:rFonts w:ascii="SanukLF-Light" w:hAnsi="SanukLF-Light" w:cs="CIDFont+F1"/>
          <w:sz w:val="24"/>
          <w:szCs w:val="24"/>
        </w:rPr>
        <w:t xml:space="preserve">Cuarteto </w:t>
      </w:r>
      <w:proofErr w:type="spellStart"/>
      <w:r w:rsidRPr="000A7D9C">
        <w:rPr>
          <w:rFonts w:ascii="SanukLF-Light" w:hAnsi="SanukLF-Light" w:cs="CIDFont+F1"/>
          <w:sz w:val="24"/>
          <w:szCs w:val="24"/>
        </w:rPr>
        <w:t>Meccore</w:t>
      </w:r>
      <w:proofErr w:type="spellEnd"/>
      <w:r w:rsidR="00B952C0" w:rsidRPr="000A7D9C">
        <w:rPr>
          <w:rFonts w:ascii="SanukLF-Light" w:hAnsi="SanukLF-Light" w:cs="CIDFont+F1"/>
          <w:sz w:val="24"/>
          <w:szCs w:val="24"/>
        </w:rPr>
        <w:t>’</w:t>
      </w:r>
      <w:r w:rsidRPr="000A7D9C">
        <w:rPr>
          <w:rFonts w:ascii="SanukLF-Light" w:hAnsi="SanukLF-Light" w:cs="CIDFont+F1"/>
          <w:sz w:val="24"/>
          <w:szCs w:val="24"/>
        </w:rPr>
        <w:t xml:space="preserve"> estudió con el </w:t>
      </w:r>
      <w:r w:rsidR="00B952C0" w:rsidRPr="000A7D9C">
        <w:rPr>
          <w:rFonts w:ascii="SanukLF-Light" w:hAnsi="SanukLF-Light" w:cs="CIDFont+F1"/>
          <w:sz w:val="24"/>
          <w:szCs w:val="24"/>
        </w:rPr>
        <w:t>‘</w:t>
      </w:r>
      <w:r w:rsidRPr="000A7D9C">
        <w:rPr>
          <w:rFonts w:ascii="SanukLF-Light" w:hAnsi="SanukLF-Light" w:cs="CIDFont+F1"/>
          <w:sz w:val="24"/>
          <w:szCs w:val="24"/>
        </w:rPr>
        <w:t>Cuarteto Artemis</w:t>
      </w:r>
      <w:r w:rsidR="00B952C0" w:rsidRPr="000A7D9C">
        <w:rPr>
          <w:rFonts w:ascii="SanukLF-Light" w:hAnsi="SanukLF-Light" w:cs="CIDFont+F1"/>
          <w:sz w:val="24"/>
          <w:szCs w:val="24"/>
        </w:rPr>
        <w:t>’</w:t>
      </w:r>
      <w:r w:rsidRPr="000A7D9C">
        <w:rPr>
          <w:rFonts w:ascii="SanukLF-Light" w:hAnsi="SanukLF-Light" w:cs="CIDFont+F1"/>
          <w:sz w:val="24"/>
          <w:szCs w:val="24"/>
        </w:rPr>
        <w:t xml:space="preserve"> en </w:t>
      </w:r>
      <w:r w:rsidR="00B952C0" w:rsidRPr="000A7D9C">
        <w:rPr>
          <w:rFonts w:ascii="SanukLF-Light" w:hAnsi="SanukLF-Light" w:cs="CIDFont+F1"/>
          <w:sz w:val="24"/>
          <w:szCs w:val="24"/>
        </w:rPr>
        <w:t>Berlín</w:t>
      </w:r>
      <w:r w:rsidRPr="000A7D9C">
        <w:rPr>
          <w:rFonts w:ascii="SanukLF-Light" w:hAnsi="SanukLF-Light" w:cs="CIDFont+F1"/>
          <w:sz w:val="24"/>
          <w:szCs w:val="24"/>
        </w:rPr>
        <w:t xml:space="preserve"> y Bruselas y posteriormente se perfeccionó con Günter Pichler, del </w:t>
      </w:r>
      <w:r w:rsidR="00B952C0" w:rsidRPr="000A7D9C">
        <w:rPr>
          <w:rFonts w:ascii="SanukLF-Light" w:hAnsi="SanukLF-Light" w:cs="CIDFont+F1"/>
          <w:sz w:val="24"/>
          <w:szCs w:val="24"/>
        </w:rPr>
        <w:t>‘</w:t>
      </w:r>
      <w:r w:rsidRPr="000A7D9C">
        <w:rPr>
          <w:rFonts w:ascii="SanukLF-Light" w:hAnsi="SanukLF-Light" w:cs="CIDFont+F1"/>
          <w:sz w:val="24"/>
          <w:szCs w:val="24"/>
        </w:rPr>
        <w:t>Cuarteto Alban Berg</w:t>
      </w:r>
      <w:r w:rsidR="00B952C0" w:rsidRPr="000A7D9C">
        <w:rPr>
          <w:rFonts w:ascii="SanukLF-Light" w:hAnsi="SanukLF-Light" w:cs="CIDFont+F1"/>
          <w:sz w:val="24"/>
          <w:szCs w:val="24"/>
        </w:rPr>
        <w:t>’</w:t>
      </w:r>
      <w:r w:rsidRPr="000A7D9C">
        <w:rPr>
          <w:rFonts w:ascii="SanukLF-Light" w:hAnsi="SanukLF-Light" w:cs="CIDFont+F1"/>
          <w:sz w:val="24"/>
          <w:szCs w:val="24"/>
        </w:rPr>
        <w:t xml:space="preserve">, en la Escuela Superior de Música Reina Sofía de Madrid. </w:t>
      </w:r>
    </w:p>
    <w:p w14:paraId="3ABB8FAC" w14:textId="77777777" w:rsidR="0032049D" w:rsidRPr="000A7D9C" w:rsidRDefault="0032049D" w:rsidP="00B952C0">
      <w:pPr>
        <w:autoSpaceDE w:val="0"/>
        <w:autoSpaceDN w:val="0"/>
        <w:adjustRightInd w:val="0"/>
        <w:spacing w:after="0" w:line="300" w:lineRule="exact"/>
        <w:rPr>
          <w:rFonts w:ascii="SanukLF-Light" w:eastAsia="Calibri" w:hAnsi="SanukLF-Light" w:cs="Arial"/>
          <w:color w:val="auto"/>
          <w:sz w:val="24"/>
          <w:szCs w:val="24"/>
          <w:lang w:eastAsia="en-US"/>
        </w:rPr>
      </w:pPr>
    </w:p>
    <w:p w14:paraId="7DD15BB2" w14:textId="1F5E98A3" w:rsidR="00E4317C" w:rsidRPr="000A7D9C" w:rsidRDefault="00E4317C" w:rsidP="002F038E">
      <w:pPr>
        <w:pStyle w:val="Textosinformato"/>
        <w:spacing w:line="300" w:lineRule="exact"/>
        <w:jc w:val="both"/>
        <w:rPr>
          <w:rFonts w:ascii="SanukLF-Light" w:hAnsi="SanukLF-Light" w:cstheme="minorHAnsi"/>
          <w:b/>
          <w:color w:val="003366"/>
          <w:spacing w:val="-6"/>
          <w:szCs w:val="24"/>
        </w:rPr>
      </w:pPr>
      <w:r w:rsidRPr="000A7D9C">
        <w:rPr>
          <w:rFonts w:ascii="SanukLF-Light" w:hAnsi="SanukLF-Light" w:cstheme="minorHAnsi"/>
          <w:b/>
          <w:color w:val="003366"/>
          <w:spacing w:val="-6"/>
          <w:szCs w:val="24"/>
        </w:rPr>
        <w:t xml:space="preserve">Programa </w:t>
      </w:r>
    </w:p>
    <w:p w14:paraId="2E4BD2CD" w14:textId="77777777" w:rsidR="00943E1F" w:rsidRPr="000A7D9C" w:rsidRDefault="00943E1F" w:rsidP="00943E1F">
      <w:pPr>
        <w:spacing w:after="0" w:line="300" w:lineRule="exact"/>
        <w:rPr>
          <w:rFonts w:ascii="SanukLF-Light" w:eastAsia="Calibri" w:hAnsi="SanukLF-Light" w:cs="Arial"/>
          <w:b/>
          <w:bCs/>
          <w:color w:val="auto"/>
          <w:sz w:val="24"/>
          <w:szCs w:val="24"/>
          <w:lang w:eastAsia="en-US"/>
        </w:rPr>
      </w:pPr>
      <w:bookmarkStart w:id="0" w:name="_Hlk180581351"/>
      <w:r w:rsidRPr="000A7D9C">
        <w:rPr>
          <w:rFonts w:ascii="SanukLF-Light" w:eastAsia="Calibri" w:hAnsi="SanukLF-Light" w:cs="Arial"/>
          <w:b/>
          <w:bCs/>
          <w:color w:val="auto"/>
          <w:sz w:val="24"/>
          <w:szCs w:val="24"/>
          <w:lang w:eastAsia="en-US"/>
        </w:rPr>
        <w:t xml:space="preserve">Zygmunt Noskowski (1846–1909) </w:t>
      </w:r>
    </w:p>
    <w:p w14:paraId="2DE2CED3" w14:textId="77777777" w:rsidR="00943E1F" w:rsidRPr="000A7D9C" w:rsidRDefault="00943E1F" w:rsidP="00943E1F">
      <w:pPr>
        <w:spacing w:line="300" w:lineRule="exact"/>
        <w:rPr>
          <w:rFonts w:ascii="SanukLF-Light" w:eastAsia="Calibri" w:hAnsi="SanukLF-Light" w:cs="Arial"/>
          <w:color w:val="auto"/>
          <w:sz w:val="24"/>
          <w:szCs w:val="24"/>
          <w:lang w:eastAsia="en-US"/>
        </w:rPr>
      </w:pPr>
      <w:r w:rsidRPr="000A7D9C">
        <w:rPr>
          <w:rFonts w:ascii="SanukLF-Light" w:eastAsia="Calibri" w:hAnsi="SanukLF-Light" w:cs="Arial"/>
          <w:color w:val="auto"/>
          <w:sz w:val="24"/>
          <w:szCs w:val="24"/>
          <w:lang w:eastAsia="en-US"/>
        </w:rPr>
        <w:t>Variaciones y fuga sobre un tema de Viotti</w:t>
      </w:r>
    </w:p>
    <w:p w14:paraId="3FC8235E" w14:textId="77777777" w:rsidR="00943E1F" w:rsidRPr="000A7D9C" w:rsidRDefault="00943E1F" w:rsidP="00943E1F">
      <w:pPr>
        <w:spacing w:after="0" w:line="300" w:lineRule="exact"/>
        <w:rPr>
          <w:rFonts w:ascii="SanukLF-Light" w:eastAsia="Calibri" w:hAnsi="SanukLF-Light" w:cs="Arial"/>
          <w:b/>
          <w:bCs/>
          <w:color w:val="auto"/>
          <w:sz w:val="24"/>
          <w:szCs w:val="24"/>
          <w:lang w:eastAsia="en-US"/>
        </w:rPr>
      </w:pPr>
      <w:r w:rsidRPr="000A7D9C">
        <w:rPr>
          <w:rFonts w:ascii="SanukLF-Light" w:eastAsia="Calibri" w:hAnsi="SanukLF-Light" w:cs="Arial"/>
          <w:b/>
          <w:bCs/>
          <w:color w:val="auto"/>
          <w:sz w:val="24"/>
          <w:szCs w:val="24"/>
          <w:lang w:eastAsia="en-US"/>
        </w:rPr>
        <w:t>Leos Janacek (1854-1928)</w:t>
      </w:r>
    </w:p>
    <w:p w14:paraId="7C01A4BC" w14:textId="5AD12FA7" w:rsidR="00943E1F" w:rsidRPr="000A7D9C" w:rsidRDefault="00943E1F" w:rsidP="00943E1F">
      <w:pPr>
        <w:spacing w:line="300" w:lineRule="exact"/>
        <w:rPr>
          <w:rFonts w:ascii="SanukLF-Light" w:eastAsia="Calibri" w:hAnsi="SanukLF-Light" w:cs="Arial"/>
          <w:color w:val="auto"/>
          <w:sz w:val="24"/>
          <w:szCs w:val="24"/>
          <w:lang w:eastAsia="en-US"/>
        </w:rPr>
      </w:pPr>
      <w:r w:rsidRPr="000A7D9C">
        <w:rPr>
          <w:rFonts w:ascii="SanukLF-Light" w:eastAsia="Calibri" w:hAnsi="SanukLF-Light" w:cs="Arial"/>
          <w:color w:val="auto"/>
          <w:sz w:val="24"/>
          <w:szCs w:val="24"/>
          <w:lang w:eastAsia="en-US"/>
        </w:rPr>
        <w:t xml:space="preserve">Cuarteto </w:t>
      </w:r>
      <w:proofErr w:type="spellStart"/>
      <w:r w:rsidRPr="000A7D9C">
        <w:rPr>
          <w:rFonts w:ascii="SanukLF-Light" w:eastAsia="Calibri" w:hAnsi="SanukLF-Light" w:cs="Arial"/>
          <w:color w:val="auto"/>
          <w:sz w:val="24"/>
          <w:szCs w:val="24"/>
          <w:lang w:eastAsia="en-US"/>
        </w:rPr>
        <w:t>nº</w:t>
      </w:r>
      <w:proofErr w:type="spellEnd"/>
      <w:r w:rsidRPr="000A7D9C">
        <w:rPr>
          <w:rFonts w:ascii="SanukLF-Light" w:eastAsia="Calibri" w:hAnsi="SanukLF-Light" w:cs="Arial"/>
          <w:color w:val="auto"/>
          <w:sz w:val="24"/>
          <w:szCs w:val="24"/>
          <w:lang w:eastAsia="en-US"/>
        </w:rPr>
        <w:t xml:space="preserve"> 1 </w:t>
      </w:r>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Sonata Kreutzer</w:t>
      </w:r>
      <w:r w:rsidR="00CE3B44" w:rsidRPr="000A7D9C">
        <w:rPr>
          <w:rFonts w:ascii="SanukLF-Light" w:eastAsia="Calibri" w:hAnsi="SanukLF-Light" w:cs="Arial"/>
          <w:color w:val="auto"/>
          <w:sz w:val="24"/>
          <w:szCs w:val="24"/>
          <w:lang w:eastAsia="en-US"/>
        </w:rPr>
        <w:t>’</w:t>
      </w:r>
    </w:p>
    <w:p w14:paraId="06EC09CD" w14:textId="77777777" w:rsidR="00943E1F" w:rsidRPr="000A7D9C" w:rsidRDefault="00943E1F" w:rsidP="00943E1F">
      <w:pPr>
        <w:spacing w:after="0" w:line="300" w:lineRule="exact"/>
        <w:rPr>
          <w:rFonts w:ascii="SanukLF-Light" w:eastAsia="Calibri" w:hAnsi="SanukLF-Light" w:cs="Arial"/>
          <w:b/>
          <w:bCs/>
          <w:color w:val="auto"/>
          <w:sz w:val="24"/>
          <w:szCs w:val="24"/>
          <w:lang w:eastAsia="en-US"/>
        </w:rPr>
      </w:pPr>
      <w:r w:rsidRPr="000A7D9C">
        <w:rPr>
          <w:rFonts w:ascii="SanukLF-Light" w:eastAsia="Calibri" w:hAnsi="SanukLF-Light" w:cs="Arial"/>
          <w:b/>
          <w:bCs/>
          <w:color w:val="auto"/>
          <w:sz w:val="24"/>
          <w:szCs w:val="24"/>
          <w:lang w:eastAsia="en-US"/>
        </w:rPr>
        <w:t>Ludwig Van Beethoven (1770-1827)</w:t>
      </w:r>
    </w:p>
    <w:p w14:paraId="3C420B98" w14:textId="1A392A6D" w:rsidR="00134FBD" w:rsidRPr="000A7D9C" w:rsidRDefault="00943E1F" w:rsidP="00943E1F">
      <w:pPr>
        <w:spacing w:after="0" w:line="300" w:lineRule="exact"/>
        <w:rPr>
          <w:rFonts w:ascii="SanukLF-Light" w:eastAsia="Calibri" w:hAnsi="SanukLF-Light" w:cs="Arial"/>
          <w:color w:val="auto"/>
          <w:sz w:val="24"/>
          <w:szCs w:val="24"/>
          <w:lang w:eastAsia="en-US"/>
        </w:rPr>
      </w:pPr>
      <w:r w:rsidRPr="000A7D9C">
        <w:rPr>
          <w:rFonts w:ascii="SanukLF-Light" w:eastAsia="Calibri" w:hAnsi="SanukLF-Light" w:cs="Arial"/>
          <w:color w:val="auto"/>
          <w:sz w:val="24"/>
          <w:szCs w:val="24"/>
          <w:lang w:eastAsia="en-US"/>
        </w:rPr>
        <w:t xml:space="preserve">Cuarteto </w:t>
      </w:r>
      <w:proofErr w:type="spellStart"/>
      <w:r w:rsidRPr="000A7D9C">
        <w:rPr>
          <w:rFonts w:ascii="SanukLF-Light" w:eastAsia="Calibri" w:hAnsi="SanukLF-Light" w:cs="Arial"/>
          <w:color w:val="auto"/>
          <w:sz w:val="24"/>
          <w:szCs w:val="24"/>
          <w:lang w:eastAsia="en-US"/>
        </w:rPr>
        <w:t>nº</w:t>
      </w:r>
      <w:proofErr w:type="spellEnd"/>
      <w:r w:rsidRPr="000A7D9C">
        <w:rPr>
          <w:rFonts w:ascii="SanukLF-Light" w:eastAsia="Calibri" w:hAnsi="SanukLF-Light" w:cs="Arial"/>
          <w:color w:val="auto"/>
          <w:sz w:val="24"/>
          <w:szCs w:val="24"/>
          <w:lang w:eastAsia="en-US"/>
        </w:rPr>
        <w:t xml:space="preserve"> 9 en Do Mayor, </w:t>
      </w:r>
      <w:proofErr w:type="spellStart"/>
      <w:r w:rsidRPr="000A7D9C">
        <w:rPr>
          <w:rFonts w:ascii="SanukLF-Light" w:eastAsia="Calibri" w:hAnsi="SanukLF-Light" w:cs="Arial"/>
          <w:color w:val="auto"/>
          <w:sz w:val="24"/>
          <w:szCs w:val="24"/>
          <w:lang w:eastAsia="en-US"/>
        </w:rPr>
        <w:t>op</w:t>
      </w:r>
      <w:proofErr w:type="spellEnd"/>
      <w:r w:rsidRPr="000A7D9C">
        <w:rPr>
          <w:rFonts w:ascii="SanukLF-Light" w:eastAsia="Calibri" w:hAnsi="SanukLF-Light" w:cs="Arial"/>
          <w:color w:val="auto"/>
          <w:sz w:val="24"/>
          <w:szCs w:val="24"/>
          <w:lang w:eastAsia="en-US"/>
        </w:rPr>
        <w:t xml:space="preserve">. 59 </w:t>
      </w:r>
      <w:proofErr w:type="spellStart"/>
      <w:r w:rsidRPr="000A7D9C">
        <w:rPr>
          <w:rFonts w:ascii="SanukLF-Light" w:eastAsia="Calibri" w:hAnsi="SanukLF-Light" w:cs="Arial"/>
          <w:color w:val="auto"/>
          <w:sz w:val="24"/>
          <w:szCs w:val="24"/>
          <w:lang w:eastAsia="en-US"/>
        </w:rPr>
        <w:t>nº</w:t>
      </w:r>
      <w:proofErr w:type="spellEnd"/>
      <w:r w:rsidRPr="000A7D9C">
        <w:rPr>
          <w:rFonts w:ascii="SanukLF-Light" w:eastAsia="Calibri" w:hAnsi="SanukLF-Light" w:cs="Arial"/>
          <w:color w:val="auto"/>
          <w:sz w:val="24"/>
          <w:szCs w:val="24"/>
          <w:lang w:eastAsia="en-US"/>
        </w:rPr>
        <w:t xml:space="preserve"> 3 </w:t>
      </w:r>
      <w:r w:rsidR="00CE3B44" w:rsidRPr="000A7D9C">
        <w:rPr>
          <w:rFonts w:ascii="SanukLF-Light" w:eastAsia="Calibri" w:hAnsi="SanukLF-Light" w:cs="Arial"/>
          <w:color w:val="auto"/>
          <w:sz w:val="24"/>
          <w:szCs w:val="24"/>
          <w:lang w:eastAsia="en-US"/>
        </w:rPr>
        <w:t>‘</w:t>
      </w:r>
      <w:proofErr w:type="spellStart"/>
      <w:r w:rsidRPr="000A7D9C">
        <w:rPr>
          <w:rFonts w:ascii="SanukLF-Light" w:eastAsia="Calibri" w:hAnsi="SanukLF-Light" w:cs="Arial"/>
          <w:color w:val="auto"/>
          <w:sz w:val="24"/>
          <w:szCs w:val="24"/>
          <w:lang w:eastAsia="en-US"/>
        </w:rPr>
        <w:t>Razumovsky</w:t>
      </w:r>
      <w:proofErr w:type="spellEnd"/>
      <w:r w:rsidR="00CE3B44" w:rsidRPr="000A7D9C">
        <w:rPr>
          <w:rFonts w:ascii="SanukLF-Light" w:eastAsia="Calibri" w:hAnsi="SanukLF-Light" w:cs="Arial"/>
          <w:color w:val="auto"/>
          <w:sz w:val="24"/>
          <w:szCs w:val="24"/>
          <w:lang w:eastAsia="en-US"/>
        </w:rPr>
        <w:t>’</w:t>
      </w:r>
    </w:p>
    <w:p w14:paraId="06792AE0" w14:textId="77777777" w:rsidR="00943E1F" w:rsidRPr="000A7D9C" w:rsidRDefault="00943E1F" w:rsidP="00943E1F">
      <w:pPr>
        <w:spacing w:after="0" w:line="300" w:lineRule="exact"/>
        <w:rPr>
          <w:rFonts w:ascii="SanukLF-Light" w:eastAsia="Calibri" w:hAnsi="SanukLF-Light" w:cs="Arial"/>
          <w:color w:val="auto"/>
          <w:sz w:val="24"/>
          <w:szCs w:val="24"/>
          <w:lang w:eastAsia="en-US"/>
        </w:rPr>
      </w:pPr>
    </w:p>
    <w:p w14:paraId="2AB77AF5" w14:textId="6170F0EF" w:rsidR="00943E1F" w:rsidRPr="000A7D9C" w:rsidRDefault="00943E1F" w:rsidP="00943E1F">
      <w:pPr>
        <w:spacing w:after="0" w:line="300" w:lineRule="exact"/>
        <w:rPr>
          <w:rFonts w:ascii="SanukLF-Light" w:eastAsia="Calibri" w:hAnsi="SanukLF-Light" w:cs="Arial"/>
          <w:color w:val="auto"/>
          <w:sz w:val="24"/>
          <w:szCs w:val="24"/>
          <w:lang w:eastAsia="en-US"/>
        </w:rPr>
      </w:pPr>
      <w:r w:rsidRPr="000A7D9C">
        <w:rPr>
          <w:rFonts w:ascii="SanukLF-Light" w:eastAsia="Calibri" w:hAnsi="SanukLF-Light" w:cs="Arial"/>
          <w:color w:val="auto"/>
          <w:sz w:val="24"/>
          <w:szCs w:val="24"/>
          <w:lang w:eastAsia="en-US"/>
        </w:rPr>
        <w:t xml:space="preserve">El programa </w:t>
      </w:r>
      <w:r w:rsidR="00CE3B44" w:rsidRPr="000A7D9C">
        <w:rPr>
          <w:rFonts w:ascii="SanukLF-Light" w:eastAsia="Calibri" w:hAnsi="SanukLF-Light" w:cs="Arial"/>
          <w:color w:val="auto"/>
          <w:sz w:val="24"/>
          <w:szCs w:val="24"/>
          <w:lang w:eastAsia="en-US"/>
        </w:rPr>
        <w:t xml:space="preserve">que ofrecerá </w:t>
      </w:r>
      <w:r w:rsidRPr="000A7D9C">
        <w:rPr>
          <w:rFonts w:ascii="SanukLF-Light" w:eastAsia="Calibri" w:hAnsi="SanukLF-Light" w:cs="Arial"/>
          <w:color w:val="auto"/>
          <w:sz w:val="24"/>
          <w:szCs w:val="24"/>
          <w:lang w:eastAsia="en-US"/>
        </w:rPr>
        <w:t xml:space="preserve">el </w:t>
      </w:r>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 xml:space="preserve">Cuarteto </w:t>
      </w:r>
      <w:proofErr w:type="spellStart"/>
      <w:r w:rsidRPr="000A7D9C">
        <w:rPr>
          <w:rFonts w:ascii="SanukLF-Light" w:eastAsia="Calibri" w:hAnsi="SanukLF-Light" w:cs="Arial"/>
          <w:color w:val="auto"/>
          <w:sz w:val="24"/>
          <w:szCs w:val="24"/>
          <w:lang w:eastAsia="en-US"/>
        </w:rPr>
        <w:t>Meccore</w:t>
      </w:r>
      <w:proofErr w:type="spellEnd"/>
      <w:r w:rsidR="00CE3B44" w:rsidRPr="000A7D9C">
        <w:rPr>
          <w:rFonts w:ascii="SanukLF-Light" w:eastAsia="Calibri" w:hAnsi="SanukLF-Light" w:cs="Arial"/>
          <w:color w:val="auto"/>
          <w:sz w:val="24"/>
          <w:szCs w:val="24"/>
          <w:lang w:eastAsia="en-US"/>
        </w:rPr>
        <w:t xml:space="preserve">’ en los Martes Musicales </w:t>
      </w:r>
      <w:r w:rsidRPr="000A7D9C">
        <w:rPr>
          <w:rFonts w:ascii="SanukLF-Light" w:eastAsia="Calibri" w:hAnsi="SanukLF-Light" w:cs="Arial"/>
          <w:color w:val="auto"/>
          <w:sz w:val="24"/>
          <w:szCs w:val="24"/>
          <w:lang w:eastAsia="en-US"/>
        </w:rPr>
        <w:t xml:space="preserve">reúne tres obras maestras del repertorio para cuarteto de cuerda que reflejan la riqueza de </w:t>
      </w:r>
      <w:r w:rsidRPr="000A7D9C">
        <w:rPr>
          <w:rFonts w:ascii="SanukLF-Light" w:eastAsia="Calibri" w:hAnsi="SanukLF-Light" w:cs="Arial"/>
          <w:color w:val="auto"/>
          <w:sz w:val="24"/>
          <w:szCs w:val="24"/>
          <w:lang w:eastAsia="en-US"/>
        </w:rPr>
        <w:lastRenderedPageBreak/>
        <w:t>estilos y tradiciones musicales de los siglos XIX y XX.</w:t>
      </w:r>
      <w:r w:rsidR="00CE3B44" w:rsidRPr="000A7D9C">
        <w:rPr>
          <w:rFonts w:ascii="SanukLF-Light" w:eastAsia="Calibri" w:hAnsi="SanukLF-Light" w:cs="Arial"/>
          <w:color w:val="auto"/>
          <w:sz w:val="24"/>
          <w:szCs w:val="24"/>
          <w:lang w:eastAsia="en-US"/>
        </w:rPr>
        <w:t xml:space="preserve"> </w:t>
      </w:r>
      <w:r w:rsidRPr="000A7D9C">
        <w:rPr>
          <w:rFonts w:ascii="SanukLF-Light" w:eastAsia="Calibri" w:hAnsi="SanukLF-Light" w:cs="Arial"/>
          <w:color w:val="auto"/>
          <w:sz w:val="24"/>
          <w:szCs w:val="24"/>
          <w:lang w:eastAsia="en-US"/>
        </w:rPr>
        <w:t xml:space="preserve">En sus </w:t>
      </w:r>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Variaciones y fuga sobre un tema de Viotti</w:t>
      </w:r>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 xml:space="preserve"> el compositor polaco Noskowski </w:t>
      </w:r>
      <w:r w:rsidR="002C5005" w:rsidRPr="000A7D9C">
        <w:rPr>
          <w:rFonts w:ascii="SanukLF-Light" w:eastAsia="Calibri" w:hAnsi="SanukLF-Light" w:cs="Arial"/>
          <w:color w:val="auto"/>
          <w:sz w:val="24"/>
          <w:szCs w:val="24"/>
          <w:lang w:eastAsia="en-US"/>
        </w:rPr>
        <w:t xml:space="preserve">ha dado vida a </w:t>
      </w:r>
      <w:r w:rsidRPr="000A7D9C">
        <w:rPr>
          <w:rFonts w:ascii="SanukLF-Light" w:eastAsia="Calibri" w:hAnsi="SanukLF-Light" w:cs="Arial"/>
          <w:color w:val="auto"/>
          <w:sz w:val="24"/>
          <w:szCs w:val="24"/>
          <w:lang w:eastAsia="en-US"/>
        </w:rPr>
        <w:t xml:space="preserve">una serie de ocho variaciones, cada una con un carácter y una textura diferentes, hasta transformarse en una imponente fuga en el movimiento final. La obra incorpora el ritmo y la estilización de las danzas polacas </w:t>
      </w:r>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mazurca</w:t>
      </w:r>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 xml:space="preserve"> y </w:t>
      </w:r>
      <w:r w:rsidR="00CE3B44" w:rsidRPr="000A7D9C">
        <w:rPr>
          <w:rFonts w:ascii="SanukLF-Light" w:eastAsia="Calibri" w:hAnsi="SanukLF-Light" w:cs="Arial"/>
          <w:color w:val="auto"/>
          <w:sz w:val="24"/>
          <w:szCs w:val="24"/>
          <w:lang w:eastAsia="en-US"/>
        </w:rPr>
        <w:t>‘</w:t>
      </w:r>
      <w:proofErr w:type="spellStart"/>
      <w:r w:rsidRPr="000A7D9C">
        <w:rPr>
          <w:rFonts w:ascii="SanukLF-Light" w:eastAsia="Calibri" w:hAnsi="SanukLF-Light" w:cs="Arial"/>
          <w:color w:val="auto"/>
          <w:sz w:val="24"/>
          <w:szCs w:val="24"/>
          <w:lang w:eastAsia="en-US"/>
        </w:rPr>
        <w:t>kujawiak</w:t>
      </w:r>
      <w:proofErr w:type="spellEnd"/>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 xml:space="preserve">, que confieren a la composición un marcado carácter nacional y combinan la forma europea de las variaciones con tradiciones propias de su tierra. </w:t>
      </w:r>
      <w:proofErr w:type="spellStart"/>
      <w:r w:rsidRPr="000A7D9C">
        <w:rPr>
          <w:rFonts w:ascii="SanukLF-Light" w:eastAsia="Calibri" w:hAnsi="SanukLF-Light" w:cs="Arial"/>
          <w:color w:val="auto"/>
          <w:sz w:val="24"/>
          <w:szCs w:val="24"/>
          <w:lang w:eastAsia="en-US"/>
        </w:rPr>
        <w:t>Noskowski</w:t>
      </w:r>
      <w:proofErr w:type="spellEnd"/>
      <w:r w:rsidRPr="000A7D9C">
        <w:rPr>
          <w:rFonts w:ascii="SanukLF-Light" w:eastAsia="Calibri" w:hAnsi="SanukLF-Light" w:cs="Arial"/>
          <w:color w:val="auto"/>
          <w:sz w:val="24"/>
          <w:szCs w:val="24"/>
          <w:lang w:eastAsia="en-US"/>
        </w:rPr>
        <w:t xml:space="preserve"> suele quedar a la sombra de Chopin o Szymanowski, pero fue el verdadero </w:t>
      </w:r>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pegamento</w:t>
      </w:r>
      <w:r w:rsidR="00CE3B44"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 xml:space="preserve"> de la música polaca a finales del siglo XIX. Fue un personaje con muchísima energía: compositor, director de orquesta, crítico y, sobre todo, un maestro legendario.</w:t>
      </w:r>
    </w:p>
    <w:p w14:paraId="5BF4E3F7" w14:textId="77777777" w:rsidR="00943E1F" w:rsidRPr="000A7D9C" w:rsidRDefault="00943E1F" w:rsidP="00943E1F">
      <w:pPr>
        <w:spacing w:after="0" w:line="300" w:lineRule="exact"/>
        <w:rPr>
          <w:rFonts w:ascii="SanukLF-Light" w:eastAsia="Calibri" w:hAnsi="SanukLF-Light" w:cs="Arial"/>
          <w:color w:val="auto"/>
          <w:sz w:val="24"/>
          <w:szCs w:val="24"/>
          <w:lang w:eastAsia="en-US"/>
        </w:rPr>
      </w:pPr>
    </w:p>
    <w:p w14:paraId="5CDA6833" w14:textId="55F0784D" w:rsidR="00943E1F" w:rsidRPr="000A7D9C" w:rsidRDefault="00943E1F" w:rsidP="00943E1F">
      <w:pPr>
        <w:spacing w:after="0" w:line="300" w:lineRule="exact"/>
        <w:rPr>
          <w:rFonts w:ascii="SanukLF-Light" w:eastAsia="Calibri" w:hAnsi="SanukLF-Light" w:cs="Arial"/>
          <w:color w:val="auto"/>
          <w:sz w:val="24"/>
          <w:szCs w:val="24"/>
          <w:lang w:eastAsia="en-US"/>
        </w:rPr>
      </w:pPr>
      <w:r w:rsidRPr="000A7D9C">
        <w:rPr>
          <w:rFonts w:ascii="SanukLF-Light" w:eastAsia="Calibri" w:hAnsi="SanukLF-Light" w:cs="Arial"/>
          <w:color w:val="auto"/>
          <w:sz w:val="24"/>
          <w:szCs w:val="24"/>
          <w:lang w:eastAsia="en-US"/>
        </w:rPr>
        <w:t xml:space="preserve">El Cuarteto n. 1 </w:t>
      </w:r>
      <w:r w:rsidR="002C5005"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Sonata a Kreutzer</w:t>
      </w:r>
      <w:r w:rsidR="002C5005"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 xml:space="preserve"> de Janá</w:t>
      </w:r>
      <w:r w:rsidRPr="000A7D9C">
        <w:rPr>
          <w:rFonts w:ascii="Calibri" w:eastAsia="Calibri" w:hAnsi="Calibri" w:cs="Calibri"/>
          <w:color w:val="auto"/>
          <w:sz w:val="24"/>
          <w:szCs w:val="24"/>
          <w:lang w:eastAsia="en-US"/>
        </w:rPr>
        <w:t>č</w:t>
      </w:r>
      <w:r w:rsidRPr="000A7D9C">
        <w:rPr>
          <w:rFonts w:ascii="SanukLF-Light" w:eastAsia="Calibri" w:hAnsi="SanukLF-Light" w:cs="Arial"/>
          <w:color w:val="auto"/>
          <w:sz w:val="24"/>
          <w:szCs w:val="24"/>
          <w:lang w:eastAsia="en-US"/>
        </w:rPr>
        <w:t>ek alude a la novela hom</w:t>
      </w:r>
      <w:r w:rsidRPr="000A7D9C">
        <w:rPr>
          <w:rFonts w:ascii="SanukLF-Light" w:eastAsia="Calibri" w:hAnsi="SanukLF-Light" w:cs="SanukLF-Light"/>
          <w:color w:val="auto"/>
          <w:sz w:val="24"/>
          <w:szCs w:val="24"/>
          <w:lang w:eastAsia="en-US"/>
        </w:rPr>
        <w:t>ó</w:t>
      </w:r>
      <w:r w:rsidRPr="000A7D9C">
        <w:rPr>
          <w:rFonts w:ascii="SanukLF-Light" w:eastAsia="Calibri" w:hAnsi="SanukLF-Light" w:cs="Arial"/>
          <w:color w:val="auto"/>
          <w:sz w:val="24"/>
          <w:szCs w:val="24"/>
          <w:lang w:eastAsia="en-US"/>
        </w:rPr>
        <w:t>nima de Le</w:t>
      </w:r>
      <w:r w:rsidRPr="000A7D9C">
        <w:rPr>
          <w:rFonts w:ascii="SanukLF-Light" w:eastAsia="Calibri" w:hAnsi="SanukLF-Light" w:cs="SanukLF-Light"/>
          <w:color w:val="auto"/>
          <w:sz w:val="24"/>
          <w:szCs w:val="24"/>
          <w:lang w:eastAsia="en-US"/>
        </w:rPr>
        <w:t>ó</w:t>
      </w:r>
      <w:r w:rsidRPr="000A7D9C">
        <w:rPr>
          <w:rFonts w:ascii="SanukLF-Light" w:eastAsia="Calibri" w:hAnsi="SanukLF-Light" w:cs="Arial"/>
          <w:color w:val="auto"/>
          <w:sz w:val="24"/>
          <w:szCs w:val="24"/>
          <w:lang w:eastAsia="en-US"/>
        </w:rPr>
        <w:t>n Tolst</w:t>
      </w:r>
      <w:r w:rsidRPr="000A7D9C">
        <w:rPr>
          <w:rFonts w:ascii="SanukLF-Light" w:eastAsia="Calibri" w:hAnsi="SanukLF-Light" w:cs="SanukLF-Light"/>
          <w:color w:val="auto"/>
          <w:sz w:val="24"/>
          <w:szCs w:val="24"/>
          <w:lang w:eastAsia="en-US"/>
        </w:rPr>
        <w:t>ó</w:t>
      </w:r>
      <w:r w:rsidRPr="000A7D9C">
        <w:rPr>
          <w:rFonts w:ascii="SanukLF-Light" w:eastAsia="Calibri" w:hAnsi="SanukLF-Light" w:cs="Arial"/>
          <w:color w:val="auto"/>
          <w:sz w:val="24"/>
          <w:szCs w:val="24"/>
          <w:lang w:eastAsia="en-US"/>
        </w:rPr>
        <w:t>i, inspirada a su vez en Beethoven. Con su dramatismo intenso y sus violentos contrastes, retrata la lucha de personajes desgarrados por la pasi</w:t>
      </w:r>
      <w:r w:rsidRPr="000A7D9C">
        <w:rPr>
          <w:rFonts w:ascii="SanukLF-Light" w:eastAsia="Calibri" w:hAnsi="SanukLF-Light" w:cs="SanukLF-Light"/>
          <w:color w:val="auto"/>
          <w:sz w:val="24"/>
          <w:szCs w:val="24"/>
          <w:lang w:eastAsia="en-US"/>
        </w:rPr>
        <w:t>ó</w:t>
      </w:r>
      <w:r w:rsidRPr="000A7D9C">
        <w:rPr>
          <w:rFonts w:ascii="SanukLF-Light" w:eastAsia="Calibri" w:hAnsi="SanukLF-Light" w:cs="Arial"/>
          <w:color w:val="auto"/>
          <w:sz w:val="24"/>
          <w:szCs w:val="24"/>
          <w:lang w:eastAsia="en-US"/>
        </w:rPr>
        <w:t>n y las emociones extremas. Se trata de una m</w:t>
      </w:r>
      <w:r w:rsidRPr="000A7D9C">
        <w:rPr>
          <w:rFonts w:ascii="SanukLF-Light" w:eastAsia="Calibri" w:hAnsi="SanukLF-Light" w:cs="SanukLF-Light"/>
          <w:color w:val="auto"/>
          <w:sz w:val="24"/>
          <w:szCs w:val="24"/>
          <w:lang w:eastAsia="en-US"/>
        </w:rPr>
        <w:t>ú</w:t>
      </w:r>
      <w:r w:rsidRPr="000A7D9C">
        <w:rPr>
          <w:rFonts w:ascii="SanukLF-Light" w:eastAsia="Calibri" w:hAnsi="SanukLF-Light" w:cs="Arial"/>
          <w:color w:val="auto"/>
          <w:sz w:val="24"/>
          <w:szCs w:val="24"/>
          <w:lang w:eastAsia="en-US"/>
        </w:rPr>
        <w:t>sica impregnada de expresi</w:t>
      </w:r>
      <w:r w:rsidRPr="000A7D9C">
        <w:rPr>
          <w:rFonts w:ascii="SanukLF-Light" w:eastAsia="Calibri" w:hAnsi="SanukLF-Light" w:cs="SanukLF-Light"/>
          <w:color w:val="auto"/>
          <w:sz w:val="24"/>
          <w:szCs w:val="24"/>
          <w:lang w:eastAsia="en-US"/>
        </w:rPr>
        <w:t>ó</w:t>
      </w:r>
      <w:r w:rsidRPr="000A7D9C">
        <w:rPr>
          <w:rFonts w:ascii="SanukLF-Light" w:eastAsia="Calibri" w:hAnsi="SanukLF-Light" w:cs="Arial"/>
          <w:color w:val="auto"/>
          <w:sz w:val="24"/>
          <w:szCs w:val="24"/>
          <w:lang w:eastAsia="en-US"/>
        </w:rPr>
        <w:t>n nerviosa, ritmos incisivos y giros bruscos, rasgos caracter</w:t>
      </w:r>
      <w:r w:rsidRPr="000A7D9C">
        <w:rPr>
          <w:rFonts w:ascii="SanukLF-Light" w:eastAsia="Calibri" w:hAnsi="SanukLF-Light" w:cs="SanukLF-Light"/>
          <w:color w:val="auto"/>
          <w:sz w:val="24"/>
          <w:szCs w:val="24"/>
          <w:lang w:eastAsia="en-US"/>
        </w:rPr>
        <w:t>í</w:t>
      </w:r>
      <w:r w:rsidRPr="000A7D9C">
        <w:rPr>
          <w:rFonts w:ascii="SanukLF-Light" w:eastAsia="Calibri" w:hAnsi="SanukLF-Light" w:cs="Arial"/>
          <w:color w:val="auto"/>
          <w:sz w:val="24"/>
          <w:szCs w:val="24"/>
          <w:lang w:eastAsia="en-US"/>
        </w:rPr>
        <w:t>sticos del estilo tard</w:t>
      </w:r>
      <w:r w:rsidRPr="000A7D9C">
        <w:rPr>
          <w:rFonts w:ascii="SanukLF-Light" w:eastAsia="Calibri" w:hAnsi="SanukLF-Light" w:cs="SanukLF-Light"/>
          <w:color w:val="auto"/>
          <w:sz w:val="24"/>
          <w:szCs w:val="24"/>
          <w:lang w:eastAsia="en-US"/>
        </w:rPr>
        <w:t>í</w:t>
      </w:r>
      <w:r w:rsidRPr="000A7D9C">
        <w:rPr>
          <w:rFonts w:ascii="SanukLF-Light" w:eastAsia="Calibri" w:hAnsi="SanukLF-Light" w:cs="Arial"/>
          <w:color w:val="auto"/>
          <w:sz w:val="24"/>
          <w:szCs w:val="24"/>
          <w:lang w:eastAsia="en-US"/>
        </w:rPr>
        <w:t>o de Jan</w:t>
      </w:r>
      <w:r w:rsidRPr="000A7D9C">
        <w:rPr>
          <w:rFonts w:ascii="SanukLF-Light" w:eastAsia="Calibri" w:hAnsi="SanukLF-Light" w:cs="SanukLF-Light"/>
          <w:color w:val="auto"/>
          <w:sz w:val="24"/>
          <w:szCs w:val="24"/>
          <w:lang w:eastAsia="en-US"/>
        </w:rPr>
        <w:t>á</w:t>
      </w:r>
      <w:r w:rsidRPr="000A7D9C">
        <w:rPr>
          <w:rFonts w:ascii="Calibri" w:eastAsia="Calibri" w:hAnsi="Calibri" w:cs="Calibri"/>
          <w:color w:val="auto"/>
          <w:sz w:val="24"/>
          <w:szCs w:val="24"/>
          <w:lang w:eastAsia="en-US"/>
        </w:rPr>
        <w:t>č</w:t>
      </w:r>
      <w:r w:rsidRPr="000A7D9C">
        <w:rPr>
          <w:rFonts w:ascii="SanukLF-Light" w:eastAsia="Calibri" w:hAnsi="SanukLF-Light" w:cs="Arial"/>
          <w:color w:val="auto"/>
          <w:sz w:val="24"/>
          <w:szCs w:val="24"/>
          <w:lang w:eastAsia="en-US"/>
        </w:rPr>
        <w:t>ek</w:t>
      </w:r>
      <w:r w:rsidR="00F46CC3" w:rsidRPr="000A7D9C">
        <w:rPr>
          <w:rFonts w:ascii="SanukLF-Light" w:eastAsia="Calibri" w:hAnsi="SanukLF-Light" w:cs="Arial"/>
          <w:color w:val="auto"/>
          <w:sz w:val="24"/>
          <w:szCs w:val="24"/>
          <w:lang w:eastAsia="en-US"/>
        </w:rPr>
        <w:t>.</w:t>
      </w:r>
    </w:p>
    <w:p w14:paraId="41DC54D4" w14:textId="77777777" w:rsidR="00943E1F" w:rsidRPr="000A7D9C" w:rsidRDefault="00943E1F" w:rsidP="00943E1F">
      <w:pPr>
        <w:spacing w:after="0" w:line="300" w:lineRule="exact"/>
        <w:rPr>
          <w:rFonts w:ascii="SanukLF-Light" w:eastAsia="Calibri" w:hAnsi="SanukLF-Light" w:cs="Arial"/>
          <w:color w:val="auto"/>
          <w:sz w:val="24"/>
          <w:szCs w:val="24"/>
          <w:lang w:eastAsia="en-US"/>
        </w:rPr>
      </w:pPr>
    </w:p>
    <w:p w14:paraId="38EA62DA" w14:textId="27DF5288" w:rsidR="00943E1F" w:rsidRPr="000A7D9C" w:rsidRDefault="00943E1F" w:rsidP="00943E1F">
      <w:pPr>
        <w:spacing w:after="0" w:line="300" w:lineRule="exact"/>
        <w:rPr>
          <w:rFonts w:ascii="SanukLF-Light" w:eastAsia="Calibri" w:hAnsi="SanukLF-Light" w:cs="Arial"/>
          <w:color w:val="auto"/>
          <w:sz w:val="24"/>
          <w:szCs w:val="24"/>
          <w:lang w:eastAsia="en-US"/>
        </w:rPr>
      </w:pPr>
      <w:r w:rsidRPr="000A7D9C">
        <w:rPr>
          <w:rFonts w:ascii="SanukLF-Light" w:eastAsia="Calibri" w:hAnsi="SanukLF-Light" w:cs="Arial"/>
          <w:color w:val="auto"/>
          <w:sz w:val="24"/>
          <w:szCs w:val="24"/>
          <w:lang w:eastAsia="en-US"/>
        </w:rPr>
        <w:t xml:space="preserve">Por último, el Cuarteto n. 9 de Beethoven, perteneciente al ciclo </w:t>
      </w:r>
      <w:r w:rsidR="00F46CC3"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Razumovsky</w:t>
      </w:r>
      <w:r w:rsidR="00F46CC3" w:rsidRPr="000A7D9C">
        <w:rPr>
          <w:rFonts w:ascii="SanukLF-Light" w:eastAsia="Calibri" w:hAnsi="SanukLF-Light" w:cs="Arial"/>
          <w:color w:val="auto"/>
          <w:sz w:val="24"/>
          <w:szCs w:val="24"/>
          <w:lang w:eastAsia="en-US"/>
        </w:rPr>
        <w:t>’</w:t>
      </w:r>
      <w:r w:rsidRPr="000A7D9C">
        <w:rPr>
          <w:rFonts w:ascii="SanukLF-Light" w:eastAsia="Calibri" w:hAnsi="SanukLF-Light" w:cs="Arial"/>
          <w:color w:val="auto"/>
          <w:sz w:val="24"/>
          <w:szCs w:val="24"/>
          <w:lang w:eastAsia="en-US"/>
        </w:rPr>
        <w:t>, trasciende los límites del cuarteto clásico. Su monumental arquitectura, riqueza polifónica y contrastes audaces lo convierten en una obra visionaria. El final, de carácter fugado, constituye uno de los momentos culminantes: un cierre de extraordinaria energía y brillantez que anuncia ya la senda de los cuartetos más avanzados y revolucionarios del Beethoven tardío. Esta pieza está considerada como una de las más difíciles y excitantes para un cuarteto de cuerda.</w:t>
      </w:r>
    </w:p>
    <w:bookmarkEnd w:id="0"/>
    <w:p w14:paraId="56E37E83" w14:textId="77777777" w:rsidR="003B4A36" w:rsidRPr="00627364" w:rsidRDefault="003B4A36" w:rsidP="003B4A36">
      <w:pPr>
        <w:spacing w:before="100" w:beforeAutospacing="1" w:after="100" w:afterAutospacing="1" w:line="300" w:lineRule="exact"/>
        <w:outlineLvl w:val="2"/>
        <w:rPr>
          <w:rFonts w:ascii="Sanuk-Medium" w:eastAsia="Calibri" w:hAnsi="Sanuk-Medium" w:cstheme="minorHAnsi"/>
          <w:bCs/>
          <w:color w:val="003366"/>
          <w:spacing w:val="-6"/>
          <w:sz w:val="26"/>
          <w:szCs w:val="26"/>
          <w:lang w:eastAsia="en-US"/>
        </w:rPr>
      </w:pPr>
      <w:r w:rsidRPr="00627364">
        <w:rPr>
          <w:rFonts w:ascii="Sanuk-Medium" w:eastAsia="Calibri" w:hAnsi="Sanuk-Medium" w:cstheme="minorHAnsi"/>
          <w:bCs/>
          <w:color w:val="003366"/>
          <w:spacing w:val="-6"/>
          <w:sz w:val="26"/>
          <w:szCs w:val="26"/>
          <w:lang w:eastAsia="en-US"/>
        </w:rPr>
        <w:t>Variedad Instrumental y Relevo Generacional</w:t>
      </w:r>
    </w:p>
    <w:p w14:paraId="70795EE0" w14:textId="45CA348C" w:rsidR="003B4A36" w:rsidRPr="00627364" w:rsidRDefault="003B4A36" w:rsidP="003B4A36">
      <w:pPr>
        <w:spacing w:before="100" w:beforeAutospacing="1" w:after="100" w:afterAutospacing="1" w:line="300" w:lineRule="exact"/>
        <w:rPr>
          <w:rFonts w:ascii="SanukLF-Light" w:hAnsi="SanukLF-Light"/>
          <w:sz w:val="24"/>
          <w:szCs w:val="24"/>
        </w:rPr>
      </w:pPr>
      <w:r w:rsidRPr="00627364">
        <w:rPr>
          <w:rFonts w:ascii="SanukLF-Light" w:hAnsi="SanukLF-Light"/>
          <w:sz w:val="24"/>
          <w:szCs w:val="24"/>
        </w:rPr>
        <w:t xml:space="preserve">Las cifras de esta edición hablan por sí solas. De los </w:t>
      </w:r>
      <w:r w:rsidRPr="00627364">
        <w:rPr>
          <w:rFonts w:ascii="SanukLF-Light" w:hAnsi="SanukLF-Light"/>
          <w:b/>
          <w:bCs/>
          <w:sz w:val="24"/>
          <w:szCs w:val="24"/>
        </w:rPr>
        <w:t>15 conciertos</w:t>
      </w:r>
      <w:r w:rsidRPr="00627364">
        <w:rPr>
          <w:rFonts w:ascii="SanukLF-Light" w:hAnsi="SanukLF-Light"/>
          <w:sz w:val="24"/>
          <w:szCs w:val="24"/>
        </w:rPr>
        <w:t xml:space="preserve"> programados, </w:t>
      </w:r>
      <w:r w:rsidRPr="00627364">
        <w:rPr>
          <w:rFonts w:ascii="SanukLF-Light" w:hAnsi="SanukLF-Light"/>
          <w:b/>
          <w:bCs/>
          <w:sz w:val="24"/>
          <w:szCs w:val="24"/>
        </w:rPr>
        <w:t>12 han agotado todas las entradas</w:t>
      </w:r>
      <w:r w:rsidRPr="00627364">
        <w:rPr>
          <w:rFonts w:ascii="SanukLF-Light" w:hAnsi="SanukLF-Light"/>
          <w:sz w:val="24"/>
          <w:szCs w:val="24"/>
        </w:rPr>
        <w:t>. Este respaldo masivo demuestra que el público local es fiel y valora las propuestas de alta calidad</w:t>
      </w:r>
      <w:r w:rsidRPr="00627364">
        <w:rPr>
          <w:rFonts w:ascii="SanukLF-Light" w:hAnsi="SanukLF-Light"/>
          <w:sz w:val="24"/>
          <w:szCs w:val="24"/>
        </w:rPr>
        <w:t>.</w:t>
      </w:r>
    </w:p>
    <w:p w14:paraId="7B3997CE" w14:textId="23F42D15" w:rsidR="003B4A36" w:rsidRPr="00627364" w:rsidRDefault="003B4A36" w:rsidP="003B4A36">
      <w:pPr>
        <w:spacing w:before="100" w:beforeAutospacing="1" w:after="100" w:afterAutospacing="1" w:line="300" w:lineRule="exact"/>
        <w:rPr>
          <w:rFonts w:ascii="SanukLF-Light" w:hAnsi="SanukLF-Light"/>
          <w:sz w:val="24"/>
          <w:szCs w:val="24"/>
        </w:rPr>
      </w:pPr>
      <w:r w:rsidRPr="00627364">
        <w:rPr>
          <w:rFonts w:ascii="SanukLF-Light" w:hAnsi="SanukLF-Light"/>
          <w:sz w:val="24"/>
          <w:szCs w:val="24"/>
        </w:rPr>
        <w:t xml:space="preserve">La programación de este año ha destacado por su equilibrio entre veteranía y juventud, así como por la diversidad de sus agrupaciones: </w:t>
      </w:r>
      <w:r w:rsidRPr="00627364">
        <w:rPr>
          <w:rFonts w:ascii="SanukLF-Light" w:hAnsi="SanukLF-Light"/>
          <w:b/>
          <w:bCs/>
          <w:sz w:val="24"/>
          <w:szCs w:val="24"/>
        </w:rPr>
        <w:t>tres '</w:t>
      </w:r>
      <w:proofErr w:type="spellStart"/>
      <w:r w:rsidRPr="00627364">
        <w:rPr>
          <w:rFonts w:ascii="SanukLF-Light" w:hAnsi="SanukLF-Light"/>
          <w:b/>
          <w:bCs/>
          <w:sz w:val="24"/>
          <w:szCs w:val="24"/>
        </w:rPr>
        <w:t>ensembles</w:t>
      </w:r>
      <w:proofErr w:type="spellEnd"/>
      <w:r w:rsidRPr="00627364">
        <w:rPr>
          <w:rFonts w:ascii="SanukLF-Light" w:hAnsi="SanukLF-Light"/>
          <w:b/>
          <w:bCs/>
          <w:sz w:val="24"/>
          <w:szCs w:val="24"/>
        </w:rPr>
        <w:t>'</w:t>
      </w:r>
      <w:r w:rsidRPr="00627364">
        <w:rPr>
          <w:rFonts w:ascii="SanukLF-Light" w:hAnsi="SanukLF-Light"/>
          <w:sz w:val="24"/>
          <w:szCs w:val="24"/>
        </w:rPr>
        <w:t xml:space="preserve"> de gran formato, </w:t>
      </w:r>
      <w:r w:rsidRPr="00627364">
        <w:rPr>
          <w:rFonts w:ascii="SanukLF-Light" w:hAnsi="SanukLF-Light"/>
          <w:b/>
          <w:bCs/>
          <w:sz w:val="24"/>
          <w:szCs w:val="24"/>
        </w:rPr>
        <w:t>un quinteto</w:t>
      </w:r>
      <w:r w:rsidRPr="00627364">
        <w:rPr>
          <w:rFonts w:ascii="SanukLF-Light" w:hAnsi="SanukLF-Light"/>
          <w:sz w:val="24"/>
          <w:szCs w:val="24"/>
        </w:rPr>
        <w:t xml:space="preserve"> y </w:t>
      </w:r>
      <w:r w:rsidRPr="00627364">
        <w:rPr>
          <w:rFonts w:ascii="SanukLF-Light" w:hAnsi="SanukLF-Light"/>
          <w:b/>
          <w:bCs/>
          <w:sz w:val="24"/>
          <w:szCs w:val="24"/>
        </w:rPr>
        <w:t>dos cuartetos</w:t>
      </w:r>
      <w:r w:rsidRPr="00627364">
        <w:rPr>
          <w:rFonts w:ascii="SanukLF-Light" w:hAnsi="SanukLF-Light"/>
          <w:sz w:val="24"/>
          <w:szCs w:val="24"/>
        </w:rPr>
        <w:t xml:space="preserve">, </w:t>
      </w:r>
      <w:r w:rsidRPr="00627364">
        <w:rPr>
          <w:rFonts w:ascii="SanukLF-Light" w:hAnsi="SanukLF-Light"/>
          <w:b/>
          <w:bCs/>
          <w:sz w:val="24"/>
          <w:szCs w:val="24"/>
        </w:rPr>
        <w:t>un trío</w:t>
      </w:r>
      <w:r w:rsidRPr="00627364">
        <w:rPr>
          <w:rFonts w:ascii="SanukLF-Light" w:hAnsi="SanukLF-Light"/>
          <w:sz w:val="24"/>
          <w:szCs w:val="24"/>
        </w:rPr>
        <w:t xml:space="preserve">, </w:t>
      </w:r>
      <w:r w:rsidRPr="00627364">
        <w:rPr>
          <w:rFonts w:ascii="SanukLF-Light" w:hAnsi="SanukLF-Light"/>
          <w:b/>
          <w:bCs/>
          <w:sz w:val="24"/>
          <w:szCs w:val="24"/>
        </w:rPr>
        <w:t>cuatro dúos</w:t>
      </w:r>
      <w:r w:rsidRPr="00627364">
        <w:rPr>
          <w:rFonts w:ascii="SanukLF-Light" w:hAnsi="SanukLF-Light"/>
          <w:sz w:val="24"/>
          <w:szCs w:val="24"/>
        </w:rPr>
        <w:t xml:space="preserve"> y </w:t>
      </w:r>
      <w:r w:rsidRPr="00627364">
        <w:rPr>
          <w:rFonts w:ascii="SanukLF-Light" w:hAnsi="SanukLF-Light"/>
          <w:b/>
          <w:bCs/>
          <w:sz w:val="24"/>
          <w:szCs w:val="24"/>
        </w:rPr>
        <w:t>tres solistas</w:t>
      </w:r>
      <w:r w:rsidRPr="00627364">
        <w:rPr>
          <w:rFonts w:ascii="SanukLF-Light" w:hAnsi="SanukLF-Light"/>
          <w:sz w:val="24"/>
          <w:szCs w:val="24"/>
        </w:rPr>
        <w:t xml:space="preserve">. </w:t>
      </w:r>
      <w:r w:rsidRPr="00627364">
        <w:rPr>
          <w:rFonts w:ascii="SanukLF-Light" w:hAnsi="SanukLF-Light"/>
          <w:sz w:val="24"/>
          <w:szCs w:val="24"/>
        </w:rPr>
        <w:t xml:space="preserve">Mención especial merece la participación del </w:t>
      </w:r>
      <w:r w:rsidRPr="00627364">
        <w:rPr>
          <w:rFonts w:ascii="SanukLF-Light" w:hAnsi="SanukLF-Light"/>
          <w:b/>
          <w:bCs/>
          <w:sz w:val="24"/>
          <w:szCs w:val="24"/>
        </w:rPr>
        <w:t>alumnado del Conservatorio de Música Jesús Guridi</w:t>
      </w:r>
      <w:r w:rsidRPr="00627364">
        <w:rPr>
          <w:rFonts w:ascii="SanukLF-Light" w:hAnsi="SanukLF-Light"/>
          <w:sz w:val="24"/>
          <w:szCs w:val="24"/>
        </w:rPr>
        <w:t>, asegurando que el talento emergente local tenga un espacio de rigor profesional donde expresarse.</w:t>
      </w:r>
    </w:p>
    <w:p w14:paraId="697D7261" w14:textId="597E3A50" w:rsidR="003B4A36" w:rsidRPr="00627364" w:rsidRDefault="003B4A36" w:rsidP="003B4A36">
      <w:pPr>
        <w:spacing w:before="100" w:beforeAutospacing="1" w:after="100" w:afterAutospacing="1" w:line="300" w:lineRule="exact"/>
        <w:rPr>
          <w:rFonts w:ascii="SanukLF-Light" w:hAnsi="SanukLF-Light"/>
          <w:sz w:val="24"/>
          <w:szCs w:val="24"/>
        </w:rPr>
      </w:pPr>
      <w:r w:rsidRPr="00627364">
        <w:rPr>
          <w:rFonts w:ascii="SanukLF-Light" w:hAnsi="SanukLF-Light"/>
          <w:sz w:val="24"/>
          <w:szCs w:val="24"/>
        </w:rPr>
        <w:t xml:space="preserve">La riqueza del repertorio ha sido otra de las señas de identidad. En esta edición se han interpretado obras de </w:t>
      </w:r>
      <w:r w:rsidRPr="00627364">
        <w:rPr>
          <w:rFonts w:ascii="SanukLF-Light" w:hAnsi="SanukLF-Light"/>
          <w:b/>
          <w:bCs/>
          <w:sz w:val="24"/>
          <w:szCs w:val="24"/>
        </w:rPr>
        <w:t>cuarenta compositores musicales distintos</w:t>
      </w:r>
      <w:r w:rsidRPr="00627364">
        <w:rPr>
          <w:rFonts w:ascii="SanukLF-Light" w:hAnsi="SanukLF-Light"/>
          <w:sz w:val="24"/>
          <w:szCs w:val="24"/>
        </w:rPr>
        <w:t xml:space="preserve">. Este "viaje musical" ha permitido al espectador transitar desde el </w:t>
      </w:r>
      <w:r w:rsidRPr="00627364">
        <w:rPr>
          <w:rFonts w:ascii="SanukLF-Light" w:hAnsi="SanukLF-Light"/>
          <w:b/>
          <w:bCs/>
          <w:sz w:val="24"/>
          <w:szCs w:val="24"/>
        </w:rPr>
        <w:t>siglo XIII</w:t>
      </w:r>
      <w:r w:rsidRPr="00627364">
        <w:rPr>
          <w:rFonts w:ascii="SanukLF-Light" w:hAnsi="SanukLF-Light"/>
          <w:sz w:val="24"/>
          <w:szCs w:val="24"/>
        </w:rPr>
        <w:t xml:space="preserve"> (con obras de la época de Guillaume de Machaut) hasta composiciones de </w:t>
      </w:r>
      <w:r w:rsidRPr="00627364">
        <w:rPr>
          <w:rFonts w:ascii="SanukLF-Light" w:hAnsi="SanukLF-Light"/>
          <w:b/>
          <w:bCs/>
          <w:sz w:val="24"/>
          <w:szCs w:val="24"/>
        </w:rPr>
        <w:t>nuestros días</w:t>
      </w:r>
      <w:r w:rsidRPr="00627364">
        <w:rPr>
          <w:rFonts w:ascii="SanukLF-Light" w:hAnsi="SanukLF-Light"/>
          <w:sz w:val="24"/>
          <w:szCs w:val="24"/>
        </w:rPr>
        <w:t>, cubriendo prácticamente toda la historia de la música occidental bajo un mismo sello de calidad.</w:t>
      </w:r>
    </w:p>
    <w:p w14:paraId="1B96CA5E" w14:textId="348C7710" w:rsidR="00963C53" w:rsidRPr="003B4A36" w:rsidRDefault="003B4A36" w:rsidP="003B4A36">
      <w:pPr>
        <w:spacing w:before="100" w:beforeAutospacing="1" w:after="100" w:afterAutospacing="1" w:line="300" w:lineRule="exact"/>
        <w:rPr>
          <w:rFonts w:ascii="SanukLF-Light" w:hAnsi="SanukLF-Light"/>
          <w:sz w:val="24"/>
          <w:szCs w:val="24"/>
        </w:rPr>
      </w:pPr>
      <w:r w:rsidRPr="00627364">
        <w:rPr>
          <w:rFonts w:ascii="SanukLF-Light" w:hAnsi="SanukLF-Light"/>
          <w:sz w:val="24"/>
          <w:szCs w:val="24"/>
        </w:rPr>
        <w:t xml:space="preserve">La próxima cita será en </w:t>
      </w:r>
      <w:r w:rsidRPr="00627364">
        <w:rPr>
          <w:rFonts w:ascii="SanukLF-Light" w:hAnsi="SanukLF-Light"/>
          <w:b/>
          <w:bCs/>
          <w:sz w:val="24"/>
          <w:szCs w:val="24"/>
        </w:rPr>
        <w:t>ARKABIA</w:t>
      </w:r>
      <w:r w:rsidRPr="00627364">
        <w:rPr>
          <w:rFonts w:ascii="SanukLF-Light" w:hAnsi="SanukLF-Light"/>
          <w:sz w:val="24"/>
          <w:szCs w:val="24"/>
        </w:rPr>
        <w:t>, un cambio de escenario que promete mantener la esencia de excelencia que ha caracterizado al ciclo durante casi cuatro décadas, pero con la energía renovada de un nuevo espacio.</w:t>
      </w:r>
    </w:p>
    <w:sectPr w:rsidR="00963C53" w:rsidRPr="003B4A36" w:rsidSect="000A7D9C">
      <w:headerReference w:type="default" r:id="rId8"/>
      <w:footerReference w:type="default" r:id="rId9"/>
      <w:pgSz w:w="11906" w:h="16838"/>
      <w:pgMar w:top="1440" w:right="1274" w:bottom="1276" w:left="1276" w:header="568" w:footer="1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383A" w14:textId="77777777" w:rsidR="009B4F64" w:rsidRDefault="009B4F64">
      <w:r>
        <w:separator/>
      </w:r>
    </w:p>
  </w:endnote>
  <w:endnote w:type="continuationSeparator" w:id="0">
    <w:p w14:paraId="38BEB324" w14:textId="77777777" w:rsidR="009B4F64" w:rsidRDefault="009B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9D0"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768C0D53" wp14:editId="75E8333E">
          <wp:extent cx="5742305" cy="50800"/>
          <wp:effectExtent l="0" t="0" r="0" b="6350"/>
          <wp:docPr id="76872447" name="Imagen 7687244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1D767C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FB55ED7"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9C6AB6">
      <w:rPr>
        <w:rFonts w:ascii="SanukLF-Light" w:eastAsia="Arial Unicode MS" w:hAnsi="SanukLF-Light" w:cs="Arial"/>
        <w:bCs/>
        <w:color w:val="auto"/>
        <w:lang w:val="x-none" w:eastAsia="x-none"/>
      </w:rPr>
      <w:t xml:space="preserve"> 6</w:t>
    </w:r>
    <w:r w:rsidR="009C6AB6">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5C042942"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3C171150"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DFCF" w14:textId="77777777" w:rsidR="009B4F64" w:rsidRDefault="009B4F64">
      <w:r>
        <w:separator/>
      </w:r>
    </w:p>
  </w:footnote>
  <w:footnote w:type="continuationSeparator" w:id="0">
    <w:p w14:paraId="5A19E9C0" w14:textId="77777777" w:rsidR="009B4F64" w:rsidRDefault="009B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8A5" w14:textId="7E1ED2D7" w:rsidR="006B2109" w:rsidRPr="00175A49" w:rsidRDefault="00906C62"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754EF172" wp14:editId="4AE09E0C">
          <wp:simplePos x="0" y="0"/>
          <wp:positionH relativeFrom="column">
            <wp:posOffset>4324350</wp:posOffset>
          </wp:positionH>
          <wp:positionV relativeFrom="paragraph">
            <wp:posOffset>-93980</wp:posOffset>
          </wp:positionV>
          <wp:extent cx="1666875" cy="526415"/>
          <wp:effectExtent l="0" t="0" r="0" b="0"/>
          <wp:wrapSquare wrapText="bothSides"/>
          <wp:docPr id="1813336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04474" name="Imagen 344304474"/>
                  <pic:cNvPicPr/>
                </pic:nvPicPr>
                <pic:blipFill>
                  <a:blip r:embed="rId1">
                    <a:extLst>
                      <a:ext uri="{28A0092B-C50C-407E-A947-70E740481C1C}">
                        <a14:useLocalDpi xmlns:a14="http://schemas.microsoft.com/office/drawing/2010/main" val="0"/>
                      </a:ext>
                    </a:extLst>
                  </a:blip>
                  <a:stretch>
                    <a:fillRect/>
                  </a:stretch>
                </pic:blipFill>
                <pic:spPr>
                  <a:xfrm>
                    <a:off x="0" y="0"/>
                    <a:ext cx="1666875" cy="52641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313293977">
    <w:abstractNumId w:val="10"/>
  </w:num>
  <w:num w:numId="2" w16cid:durableId="629213382">
    <w:abstractNumId w:val="10"/>
  </w:num>
  <w:num w:numId="3" w16cid:durableId="2127696909">
    <w:abstractNumId w:val="18"/>
  </w:num>
  <w:num w:numId="4" w16cid:durableId="6535296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6479989">
    <w:abstractNumId w:val="12"/>
  </w:num>
  <w:num w:numId="6" w16cid:durableId="1486556664">
    <w:abstractNumId w:val="22"/>
  </w:num>
  <w:num w:numId="7" w16cid:durableId="585920623">
    <w:abstractNumId w:val="2"/>
  </w:num>
  <w:num w:numId="8" w16cid:durableId="1540387383">
    <w:abstractNumId w:val="16"/>
  </w:num>
  <w:num w:numId="9" w16cid:durableId="1384525034">
    <w:abstractNumId w:val="15"/>
  </w:num>
  <w:num w:numId="10" w16cid:durableId="1930189720">
    <w:abstractNumId w:val="30"/>
  </w:num>
  <w:num w:numId="11" w16cid:durableId="1739404543">
    <w:abstractNumId w:val="32"/>
  </w:num>
  <w:num w:numId="12" w16cid:durableId="2126777402">
    <w:abstractNumId w:val="13"/>
  </w:num>
  <w:num w:numId="13" w16cid:durableId="1959020582">
    <w:abstractNumId w:val="25"/>
  </w:num>
  <w:num w:numId="14" w16cid:durableId="1391537778">
    <w:abstractNumId w:val="5"/>
  </w:num>
  <w:num w:numId="15" w16cid:durableId="1044449726">
    <w:abstractNumId w:val="5"/>
  </w:num>
  <w:num w:numId="16" w16cid:durableId="924925207">
    <w:abstractNumId w:val="26"/>
  </w:num>
  <w:num w:numId="17" w16cid:durableId="341781435">
    <w:abstractNumId w:val="6"/>
  </w:num>
  <w:num w:numId="18" w16cid:durableId="1411393008">
    <w:abstractNumId w:val="31"/>
  </w:num>
  <w:num w:numId="19" w16cid:durableId="1786343303">
    <w:abstractNumId w:val="23"/>
  </w:num>
  <w:num w:numId="20" w16cid:durableId="2075156997">
    <w:abstractNumId w:val="28"/>
  </w:num>
  <w:num w:numId="21" w16cid:durableId="1215850047">
    <w:abstractNumId w:val="8"/>
  </w:num>
  <w:num w:numId="22" w16cid:durableId="1371419353">
    <w:abstractNumId w:val="7"/>
  </w:num>
  <w:num w:numId="23" w16cid:durableId="144862450">
    <w:abstractNumId w:val="14"/>
  </w:num>
  <w:num w:numId="24" w16cid:durableId="153762069">
    <w:abstractNumId w:val="27"/>
  </w:num>
  <w:num w:numId="25" w16cid:durableId="1599172395">
    <w:abstractNumId w:val="20"/>
  </w:num>
  <w:num w:numId="26" w16cid:durableId="607393295">
    <w:abstractNumId w:val="19"/>
  </w:num>
  <w:num w:numId="27" w16cid:durableId="1569656187">
    <w:abstractNumId w:val="17"/>
  </w:num>
  <w:num w:numId="28" w16cid:durableId="288587233">
    <w:abstractNumId w:val="11"/>
  </w:num>
  <w:num w:numId="29" w16cid:durableId="1439177389">
    <w:abstractNumId w:val="21"/>
  </w:num>
  <w:num w:numId="30" w16cid:durableId="1897155295">
    <w:abstractNumId w:val="4"/>
  </w:num>
  <w:num w:numId="31" w16cid:durableId="626158904">
    <w:abstractNumId w:val="29"/>
  </w:num>
  <w:num w:numId="32" w16cid:durableId="1508591563">
    <w:abstractNumId w:val="1"/>
  </w:num>
  <w:num w:numId="33" w16cid:durableId="659431338">
    <w:abstractNumId w:val="24"/>
  </w:num>
  <w:num w:numId="34" w16cid:durableId="272133194">
    <w:abstractNumId w:val="9"/>
  </w:num>
  <w:num w:numId="35" w16cid:durableId="18982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50F"/>
    <w:rsid w:val="00003F20"/>
    <w:rsid w:val="00006F12"/>
    <w:rsid w:val="00023AA6"/>
    <w:rsid w:val="0002732D"/>
    <w:rsid w:val="00032A2C"/>
    <w:rsid w:val="0004043A"/>
    <w:rsid w:val="000431EE"/>
    <w:rsid w:val="00057F70"/>
    <w:rsid w:val="000623EC"/>
    <w:rsid w:val="00070ACF"/>
    <w:rsid w:val="000753EA"/>
    <w:rsid w:val="00075827"/>
    <w:rsid w:val="00075E14"/>
    <w:rsid w:val="00075F7B"/>
    <w:rsid w:val="000810E2"/>
    <w:rsid w:val="000834D1"/>
    <w:rsid w:val="00083E3E"/>
    <w:rsid w:val="00083F50"/>
    <w:rsid w:val="000863C2"/>
    <w:rsid w:val="00086C81"/>
    <w:rsid w:val="000A3EF1"/>
    <w:rsid w:val="000A75C7"/>
    <w:rsid w:val="000A7D9C"/>
    <w:rsid w:val="000B269B"/>
    <w:rsid w:val="000B5D47"/>
    <w:rsid w:val="000C2E7B"/>
    <w:rsid w:val="000C7A3A"/>
    <w:rsid w:val="000D1E1C"/>
    <w:rsid w:val="000D25DE"/>
    <w:rsid w:val="000D4356"/>
    <w:rsid w:val="000D4EF3"/>
    <w:rsid w:val="000D7062"/>
    <w:rsid w:val="000E03C2"/>
    <w:rsid w:val="000E15FD"/>
    <w:rsid w:val="000E4699"/>
    <w:rsid w:val="000E5B2D"/>
    <w:rsid w:val="000F1900"/>
    <w:rsid w:val="000F74A6"/>
    <w:rsid w:val="00102A6A"/>
    <w:rsid w:val="00110CBD"/>
    <w:rsid w:val="00111F51"/>
    <w:rsid w:val="001125F0"/>
    <w:rsid w:val="00114B23"/>
    <w:rsid w:val="00114E13"/>
    <w:rsid w:val="0011537B"/>
    <w:rsid w:val="00121488"/>
    <w:rsid w:val="00134FBD"/>
    <w:rsid w:val="00147D24"/>
    <w:rsid w:val="00157044"/>
    <w:rsid w:val="00175331"/>
    <w:rsid w:val="00175A49"/>
    <w:rsid w:val="00183BC6"/>
    <w:rsid w:val="00184A18"/>
    <w:rsid w:val="00185D23"/>
    <w:rsid w:val="00187EC0"/>
    <w:rsid w:val="00187F7F"/>
    <w:rsid w:val="00194C2B"/>
    <w:rsid w:val="001A27A3"/>
    <w:rsid w:val="001A43C2"/>
    <w:rsid w:val="001A50F9"/>
    <w:rsid w:val="001A55FE"/>
    <w:rsid w:val="001A77A1"/>
    <w:rsid w:val="001B1EDB"/>
    <w:rsid w:val="001B6B7A"/>
    <w:rsid w:val="001B7C53"/>
    <w:rsid w:val="001C329C"/>
    <w:rsid w:val="001C61E6"/>
    <w:rsid w:val="001D4794"/>
    <w:rsid w:val="001D516C"/>
    <w:rsid w:val="001D5C5C"/>
    <w:rsid w:val="001E219A"/>
    <w:rsid w:val="001E21E1"/>
    <w:rsid w:val="001E2223"/>
    <w:rsid w:val="001E4BC1"/>
    <w:rsid w:val="001E7C03"/>
    <w:rsid w:val="001F0802"/>
    <w:rsid w:val="001F1DFC"/>
    <w:rsid w:val="001F3622"/>
    <w:rsid w:val="001F4CC7"/>
    <w:rsid w:val="001F69CB"/>
    <w:rsid w:val="00204821"/>
    <w:rsid w:val="00207601"/>
    <w:rsid w:val="0021034D"/>
    <w:rsid w:val="0022183D"/>
    <w:rsid w:val="002226DC"/>
    <w:rsid w:val="0022458E"/>
    <w:rsid w:val="00230458"/>
    <w:rsid w:val="00236E3C"/>
    <w:rsid w:val="00242758"/>
    <w:rsid w:val="002479D1"/>
    <w:rsid w:val="00252814"/>
    <w:rsid w:val="002702E7"/>
    <w:rsid w:val="002734B5"/>
    <w:rsid w:val="002743F9"/>
    <w:rsid w:val="002810F0"/>
    <w:rsid w:val="00282621"/>
    <w:rsid w:val="002919B2"/>
    <w:rsid w:val="00295466"/>
    <w:rsid w:val="00296065"/>
    <w:rsid w:val="00296F20"/>
    <w:rsid w:val="002A2577"/>
    <w:rsid w:val="002B03DE"/>
    <w:rsid w:val="002B1CB4"/>
    <w:rsid w:val="002B37B6"/>
    <w:rsid w:val="002B4DEE"/>
    <w:rsid w:val="002C5005"/>
    <w:rsid w:val="002D1C53"/>
    <w:rsid w:val="002D4468"/>
    <w:rsid w:val="002D5D77"/>
    <w:rsid w:val="002D5F66"/>
    <w:rsid w:val="002E2D49"/>
    <w:rsid w:val="002E5D32"/>
    <w:rsid w:val="002E5F98"/>
    <w:rsid w:val="002F038E"/>
    <w:rsid w:val="002F384D"/>
    <w:rsid w:val="002F4006"/>
    <w:rsid w:val="002F5E03"/>
    <w:rsid w:val="003023B2"/>
    <w:rsid w:val="00310275"/>
    <w:rsid w:val="003158ED"/>
    <w:rsid w:val="0032049D"/>
    <w:rsid w:val="0032160C"/>
    <w:rsid w:val="00324163"/>
    <w:rsid w:val="003353ED"/>
    <w:rsid w:val="00335E04"/>
    <w:rsid w:val="003364A9"/>
    <w:rsid w:val="00337B6D"/>
    <w:rsid w:val="003417B7"/>
    <w:rsid w:val="003417D2"/>
    <w:rsid w:val="00346E6C"/>
    <w:rsid w:val="00352515"/>
    <w:rsid w:val="003557DD"/>
    <w:rsid w:val="00356E73"/>
    <w:rsid w:val="00357251"/>
    <w:rsid w:val="00363BFA"/>
    <w:rsid w:val="0036514C"/>
    <w:rsid w:val="0037087D"/>
    <w:rsid w:val="003721F3"/>
    <w:rsid w:val="00376054"/>
    <w:rsid w:val="003857D6"/>
    <w:rsid w:val="00385F6E"/>
    <w:rsid w:val="00387407"/>
    <w:rsid w:val="00393709"/>
    <w:rsid w:val="003A7038"/>
    <w:rsid w:val="003B0B3A"/>
    <w:rsid w:val="003B1FB7"/>
    <w:rsid w:val="003B22E6"/>
    <w:rsid w:val="003B39FC"/>
    <w:rsid w:val="003B4427"/>
    <w:rsid w:val="003B4A09"/>
    <w:rsid w:val="003B4A36"/>
    <w:rsid w:val="003C0820"/>
    <w:rsid w:val="003C301C"/>
    <w:rsid w:val="003C34A7"/>
    <w:rsid w:val="003C789C"/>
    <w:rsid w:val="003D2C29"/>
    <w:rsid w:val="003D45DC"/>
    <w:rsid w:val="003D511C"/>
    <w:rsid w:val="003D670A"/>
    <w:rsid w:val="003E33A8"/>
    <w:rsid w:val="003E39AE"/>
    <w:rsid w:val="003E4AD9"/>
    <w:rsid w:val="003E5BF2"/>
    <w:rsid w:val="003F1242"/>
    <w:rsid w:val="003F126F"/>
    <w:rsid w:val="003F1CB0"/>
    <w:rsid w:val="003F3450"/>
    <w:rsid w:val="003F5038"/>
    <w:rsid w:val="003F76ED"/>
    <w:rsid w:val="003F7AAE"/>
    <w:rsid w:val="00400B1E"/>
    <w:rsid w:val="00401FEB"/>
    <w:rsid w:val="00410E5A"/>
    <w:rsid w:val="004126DB"/>
    <w:rsid w:val="00420C7B"/>
    <w:rsid w:val="00421A20"/>
    <w:rsid w:val="00421BAF"/>
    <w:rsid w:val="00421C6D"/>
    <w:rsid w:val="004226F5"/>
    <w:rsid w:val="0042499D"/>
    <w:rsid w:val="004273C2"/>
    <w:rsid w:val="004350CD"/>
    <w:rsid w:val="004443F6"/>
    <w:rsid w:val="00444B65"/>
    <w:rsid w:val="004451FE"/>
    <w:rsid w:val="0044779F"/>
    <w:rsid w:val="004557C8"/>
    <w:rsid w:val="004576D7"/>
    <w:rsid w:val="00464440"/>
    <w:rsid w:val="00465860"/>
    <w:rsid w:val="00465B3D"/>
    <w:rsid w:val="00476627"/>
    <w:rsid w:val="00477BAD"/>
    <w:rsid w:val="004869C3"/>
    <w:rsid w:val="00487175"/>
    <w:rsid w:val="0049156D"/>
    <w:rsid w:val="00492721"/>
    <w:rsid w:val="004934D0"/>
    <w:rsid w:val="004A1F47"/>
    <w:rsid w:val="004A27E6"/>
    <w:rsid w:val="004B26F8"/>
    <w:rsid w:val="004B35E2"/>
    <w:rsid w:val="004C1645"/>
    <w:rsid w:val="004C2B9F"/>
    <w:rsid w:val="004D0262"/>
    <w:rsid w:val="004E10CB"/>
    <w:rsid w:val="004F2AD8"/>
    <w:rsid w:val="004F59AD"/>
    <w:rsid w:val="005010B7"/>
    <w:rsid w:val="00514F44"/>
    <w:rsid w:val="00514F93"/>
    <w:rsid w:val="00523998"/>
    <w:rsid w:val="00524740"/>
    <w:rsid w:val="0052570A"/>
    <w:rsid w:val="0052727D"/>
    <w:rsid w:val="00533036"/>
    <w:rsid w:val="005332EF"/>
    <w:rsid w:val="005343FA"/>
    <w:rsid w:val="00534F0B"/>
    <w:rsid w:val="00542035"/>
    <w:rsid w:val="005420E0"/>
    <w:rsid w:val="00547ACC"/>
    <w:rsid w:val="0055158E"/>
    <w:rsid w:val="00553100"/>
    <w:rsid w:val="00555F80"/>
    <w:rsid w:val="00556621"/>
    <w:rsid w:val="00560138"/>
    <w:rsid w:val="0056060A"/>
    <w:rsid w:val="0056170F"/>
    <w:rsid w:val="0056712D"/>
    <w:rsid w:val="00567849"/>
    <w:rsid w:val="00570CDE"/>
    <w:rsid w:val="00571875"/>
    <w:rsid w:val="00575B56"/>
    <w:rsid w:val="005812A3"/>
    <w:rsid w:val="00592A91"/>
    <w:rsid w:val="00593A9D"/>
    <w:rsid w:val="0059546B"/>
    <w:rsid w:val="005A1810"/>
    <w:rsid w:val="005A36D7"/>
    <w:rsid w:val="005A37FE"/>
    <w:rsid w:val="005B1175"/>
    <w:rsid w:val="005B515C"/>
    <w:rsid w:val="005B68C7"/>
    <w:rsid w:val="005B6D7E"/>
    <w:rsid w:val="005D2387"/>
    <w:rsid w:val="005D4F33"/>
    <w:rsid w:val="005D5A1B"/>
    <w:rsid w:val="005E695E"/>
    <w:rsid w:val="005F1530"/>
    <w:rsid w:val="0060191E"/>
    <w:rsid w:val="00604505"/>
    <w:rsid w:val="00606C88"/>
    <w:rsid w:val="006100B8"/>
    <w:rsid w:val="00611F07"/>
    <w:rsid w:val="006120C9"/>
    <w:rsid w:val="00614727"/>
    <w:rsid w:val="00620B38"/>
    <w:rsid w:val="006264CD"/>
    <w:rsid w:val="00626AC9"/>
    <w:rsid w:val="00627364"/>
    <w:rsid w:val="00633852"/>
    <w:rsid w:val="00635EB1"/>
    <w:rsid w:val="00640BEF"/>
    <w:rsid w:val="00642739"/>
    <w:rsid w:val="00643118"/>
    <w:rsid w:val="0064323D"/>
    <w:rsid w:val="006544BE"/>
    <w:rsid w:val="00664494"/>
    <w:rsid w:val="00666926"/>
    <w:rsid w:val="00667C7B"/>
    <w:rsid w:val="00671BCD"/>
    <w:rsid w:val="00674616"/>
    <w:rsid w:val="0067530E"/>
    <w:rsid w:val="00675D31"/>
    <w:rsid w:val="00676924"/>
    <w:rsid w:val="00676C7F"/>
    <w:rsid w:val="00680D0A"/>
    <w:rsid w:val="006906CB"/>
    <w:rsid w:val="00697497"/>
    <w:rsid w:val="006A04C7"/>
    <w:rsid w:val="006A0B5B"/>
    <w:rsid w:val="006A31DE"/>
    <w:rsid w:val="006B107D"/>
    <w:rsid w:val="006B2109"/>
    <w:rsid w:val="006B5486"/>
    <w:rsid w:val="006C2F4A"/>
    <w:rsid w:val="006C6CA1"/>
    <w:rsid w:val="006D0975"/>
    <w:rsid w:val="006D3FCE"/>
    <w:rsid w:val="006D5A8C"/>
    <w:rsid w:val="006E5D74"/>
    <w:rsid w:val="006F0BC8"/>
    <w:rsid w:val="006F22CB"/>
    <w:rsid w:val="006F41B7"/>
    <w:rsid w:val="006F73C3"/>
    <w:rsid w:val="00701632"/>
    <w:rsid w:val="007037B6"/>
    <w:rsid w:val="007077B7"/>
    <w:rsid w:val="00712E80"/>
    <w:rsid w:val="00713437"/>
    <w:rsid w:val="0072074F"/>
    <w:rsid w:val="0072324A"/>
    <w:rsid w:val="0072538C"/>
    <w:rsid w:val="00735151"/>
    <w:rsid w:val="00735C81"/>
    <w:rsid w:val="007478F3"/>
    <w:rsid w:val="0075366D"/>
    <w:rsid w:val="00756586"/>
    <w:rsid w:val="00772445"/>
    <w:rsid w:val="0077420C"/>
    <w:rsid w:val="00775E29"/>
    <w:rsid w:val="00780EE9"/>
    <w:rsid w:val="007903CC"/>
    <w:rsid w:val="00790CF2"/>
    <w:rsid w:val="0079607A"/>
    <w:rsid w:val="00796CDC"/>
    <w:rsid w:val="007977D0"/>
    <w:rsid w:val="007A58D9"/>
    <w:rsid w:val="007B2C72"/>
    <w:rsid w:val="007B6F0E"/>
    <w:rsid w:val="007C3799"/>
    <w:rsid w:val="007D01DB"/>
    <w:rsid w:val="007D4BE4"/>
    <w:rsid w:val="007D6265"/>
    <w:rsid w:val="007D63E1"/>
    <w:rsid w:val="007E0878"/>
    <w:rsid w:val="007E48E6"/>
    <w:rsid w:val="007E74A4"/>
    <w:rsid w:val="007F54D9"/>
    <w:rsid w:val="007F5B68"/>
    <w:rsid w:val="007F7C1C"/>
    <w:rsid w:val="008001EB"/>
    <w:rsid w:val="00802DA9"/>
    <w:rsid w:val="00804E9C"/>
    <w:rsid w:val="00805684"/>
    <w:rsid w:val="00805701"/>
    <w:rsid w:val="00806C4F"/>
    <w:rsid w:val="008070A2"/>
    <w:rsid w:val="008073F9"/>
    <w:rsid w:val="00813811"/>
    <w:rsid w:val="00813AF4"/>
    <w:rsid w:val="0081560F"/>
    <w:rsid w:val="0082703B"/>
    <w:rsid w:val="00830342"/>
    <w:rsid w:val="008328B9"/>
    <w:rsid w:val="0083591B"/>
    <w:rsid w:val="00841898"/>
    <w:rsid w:val="00841C4D"/>
    <w:rsid w:val="00843A92"/>
    <w:rsid w:val="00845405"/>
    <w:rsid w:val="00845C99"/>
    <w:rsid w:val="008467A8"/>
    <w:rsid w:val="00853739"/>
    <w:rsid w:val="008600BC"/>
    <w:rsid w:val="0086034E"/>
    <w:rsid w:val="00861387"/>
    <w:rsid w:val="00862EC5"/>
    <w:rsid w:val="00867986"/>
    <w:rsid w:val="00872483"/>
    <w:rsid w:val="00872703"/>
    <w:rsid w:val="00873637"/>
    <w:rsid w:val="008818D9"/>
    <w:rsid w:val="00881A25"/>
    <w:rsid w:val="00882568"/>
    <w:rsid w:val="00883006"/>
    <w:rsid w:val="00885A49"/>
    <w:rsid w:val="0089106A"/>
    <w:rsid w:val="008945DF"/>
    <w:rsid w:val="00896888"/>
    <w:rsid w:val="008976AC"/>
    <w:rsid w:val="00897B1F"/>
    <w:rsid w:val="008A236A"/>
    <w:rsid w:val="008A3003"/>
    <w:rsid w:val="008A5E06"/>
    <w:rsid w:val="008C1D7B"/>
    <w:rsid w:val="008C51E9"/>
    <w:rsid w:val="008C7A6E"/>
    <w:rsid w:val="008D0C91"/>
    <w:rsid w:val="008D5A64"/>
    <w:rsid w:val="008E0C60"/>
    <w:rsid w:val="008E3006"/>
    <w:rsid w:val="008E6D93"/>
    <w:rsid w:val="008F06D0"/>
    <w:rsid w:val="00904BAD"/>
    <w:rsid w:val="00906C62"/>
    <w:rsid w:val="009079CC"/>
    <w:rsid w:val="00910173"/>
    <w:rsid w:val="009131AA"/>
    <w:rsid w:val="009139E2"/>
    <w:rsid w:val="0091520D"/>
    <w:rsid w:val="00916EE1"/>
    <w:rsid w:val="00920C1B"/>
    <w:rsid w:val="00935281"/>
    <w:rsid w:val="00935F6D"/>
    <w:rsid w:val="00936DB7"/>
    <w:rsid w:val="00940867"/>
    <w:rsid w:val="00943193"/>
    <w:rsid w:val="00943E1F"/>
    <w:rsid w:val="009447BF"/>
    <w:rsid w:val="00950792"/>
    <w:rsid w:val="009524DC"/>
    <w:rsid w:val="009614CB"/>
    <w:rsid w:val="0096214A"/>
    <w:rsid w:val="00962CC2"/>
    <w:rsid w:val="00962F41"/>
    <w:rsid w:val="00963C53"/>
    <w:rsid w:val="009706B5"/>
    <w:rsid w:val="00977ED5"/>
    <w:rsid w:val="00986F2A"/>
    <w:rsid w:val="009922EA"/>
    <w:rsid w:val="0099737E"/>
    <w:rsid w:val="009B3238"/>
    <w:rsid w:val="009B4F64"/>
    <w:rsid w:val="009B6B92"/>
    <w:rsid w:val="009C62B3"/>
    <w:rsid w:val="009C6AB6"/>
    <w:rsid w:val="009D12EC"/>
    <w:rsid w:val="009D6778"/>
    <w:rsid w:val="009E089E"/>
    <w:rsid w:val="009E20E8"/>
    <w:rsid w:val="009E4EF8"/>
    <w:rsid w:val="009E52AB"/>
    <w:rsid w:val="009E6157"/>
    <w:rsid w:val="00A0121E"/>
    <w:rsid w:val="00A031EC"/>
    <w:rsid w:val="00A046BE"/>
    <w:rsid w:val="00A0542E"/>
    <w:rsid w:val="00A142A6"/>
    <w:rsid w:val="00A14C64"/>
    <w:rsid w:val="00A23E81"/>
    <w:rsid w:val="00A25B8A"/>
    <w:rsid w:val="00A26BC5"/>
    <w:rsid w:val="00A4243C"/>
    <w:rsid w:val="00A50B97"/>
    <w:rsid w:val="00A53D1A"/>
    <w:rsid w:val="00A56F48"/>
    <w:rsid w:val="00A64C0D"/>
    <w:rsid w:val="00A66627"/>
    <w:rsid w:val="00A77EF0"/>
    <w:rsid w:val="00A83FAF"/>
    <w:rsid w:val="00A845DF"/>
    <w:rsid w:val="00A91B03"/>
    <w:rsid w:val="00A9224D"/>
    <w:rsid w:val="00A97AF0"/>
    <w:rsid w:val="00AA35D8"/>
    <w:rsid w:val="00AB083E"/>
    <w:rsid w:val="00AB4845"/>
    <w:rsid w:val="00AC133D"/>
    <w:rsid w:val="00AC4D41"/>
    <w:rsid w:val="00AC6CDC"/>
    <w:rsid w:val="00AD641E"/>
    <w:rsid w:val="00AE1F96"/>
    <w:rsid w:val="00AE285E"/>
    <w:rsid w:val="00AE5A8B"/>
    <w:rsid w:val="00AE6C61"/>
    <w:rsid w:val="00AF0CFD"/>
    <w:rsid w:val="00AF1BD2"/>
    <w:rsid w:val="00AF67AE"/>
    <w:rsid w:val="00AF705C"/>
    <w:rsid w:val="00B03148"/>
    <w:rsid w:val="00B03AE7"/>
    <w:rsid w:val="00B1305B"/>
    <w:rsid w:val="00B14A7C"/>
    <w:rsid w:val="00B25915"/>
    <w:rsid w:val="00B361C1"/>
    <w:rsid w:val="00B36F40"/>
    <w:rsid w:val="00B46F74"/>
    <w:rsid w:val="00B47321"/>
    <w:rsid w:val="00B50451"/>
    <w:rsid w:val="00B52D55"/>
    <w:rsid w:val="00B54C23"/>
    <w:rsid w:val="00B578B0"/>
    <w:rsid w:val="00B6120E"/>
    <w:rsid w:val="00B62DE9"/>
    <w:rsid w:val="00B65CF5"/>
    <w:rsid w:val="00B66A85"/>
    <w:rsid w:val="00B70AF0"/>
    <w:rsid w:val="00B71370"/>
    <w:rsid w:val="00B72988"/>
    <w:rsid w:val="00B812CA"/>
    <w:rsid w:val="00B83E3B"/>
    <w:rsid w:val="00B84FE6"/>
    <w:rsid w:val="00B8702D"/>
    <w:rsid w:val="00B93695"/>
    <w:rsid w:val="00B9426B"/>
    <w:rsid w:val="00B952C0"/>
    <w:rsid w:val="00B96A1B"/>
    <w:rsid w:val="00BA2FEB"/>
    <w:rsid w:val="00BA5E6D"/>
    <w:rsid w:val="00BB00BD"/>
    <w:rsid w:val="00BB45C5"/>
    <w:rsid w:val="00BC577C"/>
    <w:rsid w:val="00BC66AE"/>
    <w:rsid w:val="00BC6870"/>
    <w:rsid w:val="00BC7471"/>
    <w:rsid w:val="00BC7552"/>
    <w:rsid w:val="00BD31DC"/>
    <w:rsid w:val="00BD32E6"/>
    <w:rsid w:val="00BD3E00"/>
    <w:rsid w:val="00BD4967"/>
    <w:rsid w:val="00BD6F11"/>
    <w:rsid w:val="00BD76D4"/>
    <w:rsid w:val="00BE054A"/>
    <w:rsid w:val="00BE17FD"/>
    <w:rsid w:val="00BE4F73"/>
    <w:rsid w:val="00BE6371"/>
    <w:rsid w:val="00BF0B9D"/>
    <w:rsid w:val="00BF19FF"/>
    <w:rsid w:val="00C01FC9"/>
    <w:rsid w:val="00C0290C"/>
    <w:rsid w:val="00C04CCF"/>
    <w:rsid w:val="00C04FCA"/>
    <w:rsid w:val="00C116BD"/>
    <w:rsid w:val="00C125CD"/>
    <w:rsid w:val="00C12930"/>
    <w:rsid w:val="00C22449"/>
    <w:rsid w:val="00C24DF6"/>
    <w:rsid w:val="00C27C4B"/>
    <w:rsid w:val="00C34013"/>
    <w:rsid w:val="00C35979"/>
    <w:rsid w:val="00C35EB4"/>
    <w:rsid w:val="00C554D3"/>
    <w:rsid w:val="00C56CC0"/>
    <w:rsid w:val="00C6468C"/>
    <w:rsid w:val="00C6680C"/>
    <w:rsid w:val="00C67092"/>
    <w:rsid w:val="00C718A8"/>
    <w:rsid w:val="00C72E24"/>
    <w:rsid w:val="00C87631"/>
    <w:rsid w:val="00C935DA"/>
    <w:rsid w:val="00C9570C"/>
    <w:rsid w:val="00CA08AD"/>
    <w:rsid w:val="00CA1666"/>
    <w:rsid w:val="00CA6A79"/>
    <w:rsid w:val="00CB217C"/>
    <w:rsid w:val="00CB64C8"/>
    <w:rsid w:val="00CC77CE"/>
    <w:rsid w:val="00CD27F7"/>
    <w:rsid w:val="00CD2802"/>
    <w:rsid w:val="00CD5D3D"/>
    <w:rsid w:val="00CE1B41"/>
    <w:rsid w:val="00CE3B44"/>
    <w:rsid w:val="00CE7A0C"/>
    <w:rsid w:val="00CF3F8D"/>
    <w:rsid w:val="00CF65AB"/>
    <w:rsid w:val="00D001A7"/>
    <w:rsid w:val="00D05B4B"/>
    <w:rsid w:val="00D0731C"/>
    <w:rsid w:val="00D10E30"/>
    <w:rsid w:val="00D12DD3"/>
    <w:rsid w:val="00D1348D"/>
    <w:rsid w:val="00D13BD6"/>
    <w:rsid w:val="00D22857"/>
    <w:rsid w:val="00D253B6"/>
    <w:rsid w:val="00D27ADA"/>
    <w:rsid w:val="00D30F3E"/>
    <w:rsid w:val="00D401CC"/>
    <w:rsid w:val="00D501DF"/>
    <w:rsid w:val="00D52993"/>
    <w:rsid w:val="00D619D1"/>
    <w:rsid w:val="00D624E9"/>
    <w:rsid w:val="00D671D9"/>
    <w:rsid w:val="00D70183"/>
    <w:rsid w:val="00D74F74"/>
    <w:rsid w:val="00D76F6B"/>
    <w:rsid w:val="00D825BB"/>
    <w:rsid w:val="00D87FEB"/>
    <w:rsid w:val="00D93424"/>
    <w:rsid w:val="00DA0DFB"/>
    <w:rsid w:val="00DA2459"/>
    <w:rsid w:val="00DA74B9"/>
    <w:rsid w:val="00DB06CF"/>
    <w:rsid w:val="00DB0D5B"/>
    <w:rsid w:val="00DB6D46"/>
    <w:rsid w:val="00DE0991"/>
    <w:rsid w:val="00DE2059"/>
    <w:rsid w:val="00DF1189"/>
    <w:rsid w:val="00DF3E25"/>
    <w:rsid w:val="00DF4659"/>
    <w:rsid w:val="00DF4DB2"/>
    <w:rsid w:val="00E02328"/>
    <w:rsid w:val="00E04A3A"/>
    <w:rsid w:val="00E0661F"/>
    <w:rsid w:val="00E13539"/>
    <w:rsid w:val="00E16B92"/>
    <w:rsid w:val="00E235CB"/>
    <w:rsid w:val="00E248B6"/>
    <w:rsid w:val="00E30A8E"/>
    <w:rsid w:val="00E30DEE"/>
    <w:rsid w:val="00E364AA"/>
    <w:rsid w:val="00E372E1"/>
    <w:rsid w:val="00E415E5"/>
    <w:rsid w:val="00E4317C"/>
    <w:rsid w:val="00E5171E"/>
    <w:rsid w:val="00E533D7"/>
    <w:rsid w:val="00E53760"/>
    <w:rsid w:val="00E567DB"/>
    <w:rsid w:val="00E67916"/>
    <w:rsid w:val="00E71558"/>
    <w:rsid w:val="00E73416"/>
    <w:rsid w:val="00E76BD3"/>
    <w:rsid w:val="00E822A2"/>
    <w:rsid w:val="00E86AEE"/>
    <w:rsid w:val="00E86C95"/>
    <w:rsid w:val="00E91564"/>
    <w:rsid w:val="00E91A10"/>
    <w:rsid w:val="00E94C49"/>
    <w:rsid w:val="00E96AD0"/>
    <w:rsid w:val="00E96AF7"/>
    <w:rsid w:val="00E97560"/>
    <w:rsid w:val="00EA09F1"/>
    <w:rsid w:val="00EA2D8C"/>
    <w:rsid w:val="00EB624D"/>
    <w:rsid w:val="00EB6351"/>
    <w:rsid w:val="00EB719F"/>
    <w:rsid w:val="00EC2A54"/>
    <w:rsid w:val="00EC49F5"/>
    <w:rsid w:val="00EC5FF3"/>
    <w:rsid w:val="00EC6588"/>
    <w:rsid w:val="00EE247D"/>
    <w:rsid w:val="00EE4DE8"/>
    <w:rsid w:val="00EF03BD"/>
    <w:rsid w:val="00EF1802"/>
    <w:rsid w:val="00EF2B7A"/>
    <w:rsid w:val="00EF4044"/>
    <w:rsid w:val="00F01CE9"/>
    <w:rsid w:val="00F02426"/>
    <w:rsid w:val="00F02AA0"/>
    <w:rsid w:val="00F117E3"/>
    <w:rsid w:val="00F24971"/>
    <w:rsid w:val="00F25E93"/>
    <w:rsid w:val="00F26C9A"/>
    <w:rsid w:val="00F26FE7"/>
    <w:rsid w:val="00F3708F"/>
    <w:rsid w:val="00F42C6E"/>
    <w:rsid w:val="00F43774"/>
    <w:rsid w:val="00F4641B"/>
    <w:rsid w:val="00F46CC3"/>
    <w:rsid w:val="00F46FF4"/>
    <w:rsid w:val="00F53607"/>
    <w:rsid w:val="00F53EC4"/>
    <w:rsid w:val="00F651A3"/>
    <w:rsid w:val="00F71D2D"/>
    <w:rsid w:val="00F72C60"/>
    <w:rsid w:val="00F75177"/>
    <w:rsid w:val="00F83F56"/>
    <w:rsid w:val="00F938CD"/>
    <w:rsid w:val="00F952DE"/>
    <w:rsid w:val="00FA018B"/>
    <w:rsid w:val="00FA3CFB"/>
    <w:rsid w:val="00FA4ACF"/>
    <w:rsid w:val="00FB1288"/>
    <w:rsid w:val="00FB22A7"/>
    <w:rsid w:val="00FB64E7"/>
    <w:rsid w:val="00FC1377"/>
    <w:rsid w:val="00FC363D"/>
    <w:rsid w:val="00FD41B6"/>
    <w:rsid w:val="00FD5F7A"/>
    <w:rsid w:val="00FE0C1B"/>
    <w:rsid w:val="00FE2BC8"/>
    <w:rsid w:val="00FE3EBB"/>
    <w:rsid w:val="00FF2283"/>
    <w:rsid w:val="00FF60C5"/>
    <w:rsid w:val="00FF6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E7C2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5940534">
      <w:bodyDiv w:val="1"/>
      <w:marLeft w:val="0"/>
      <w:marRight w:val="0"/>
      <w:marTop w:val="0"/>
      <w:marBottom w:val="0"/>
      <w:divBdr>
        <w:top w:val="none" w:sz="0" w:space="0" w:color="auto"/>
        <w:left w:val="none" w:sz="0" w:space="0" w:color="auto"/>
        <w:bottom w:val="none" w:sz="0" w:space="0" w:color="auto"/>
        <w:right w:val="none" w:sz="0" w:space="0" w:color="auto"/>
      </w:divBdr>
    </w:div>
    <w:div w:id="19287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D78D-5860-4ECF-AD05-52A93654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69</TotalTime>
  <Pages>2</Pages>
  <Words>846</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7</cp:revision>
  <cp:lastPrinted>2009-07-27T09:59:00Z</cp:lastPrinted>
  <dcterms:created xsi:type="dcterms:W3CDTF">2026-03-06T10:36:00Z</dcterms:created>
  <dcterms:modified xsi:type="dcterms:W3CDTF">2026-03-06T12:32:00Z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