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30D9" w14:textId="4A491C31" w:rsidR="00477BAD" w:rsidRPr="00E30A8E" w:rsidRDefault="002702E7" w:rsidP="00AF3D9D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64E3E2AD" w14:textId="77777777" w:rsidR="00B60D02" w:rsidRDefault="00B60D02" w:rsidP="003857D6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/>
          <w:bCs/>
          <w:sz w:val="24"/>
          <w:szCs w:val="24"/>
        </w:rPr>
      </w:pPr>
    </w:p>
    <w:p w14:paraId="2B77D1ED" w14:textId="245E74AB" w:rsidR="00F46E3C" w:rsidRDefault="00F46E3C" w:rsidP="00F46E3C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 w:cs="Arial"/>
          <w:szCs w:val="24"/>
        </w:rPr>
      </w:pPr>
    </w:p>
    <w:p w14:paraId="3B0B4278" w14:textId="77777777" w:rsidR="000D5E22" w:rsidRPr="00207083" w:rsidRDefault="000D5E22" w:rsidP="00207083">
      <w:pPr>
        <w:pStyle w:val="yiv2775262492msonormal"/>
        <w:shd w:val="clear" w:color="auto" w:fill="FFFFFF"/>
        <w:spacing w:before="0" w:beforeAutospacing="0" w:after="0" w:afterAutospacing="0" w:line="276" w:lineRule="auto"/>
        <w:jc w:val="center"/>
        <w:rPr>
          <w:rFonts w:ascii="Sanuk-Medium" w:eastAsia="Calibri" w:hAnsi="Sanuk-Medium" w:cstheme="minorHAnsi"/>
          <w:bCs/>
          <w:color w:val="003366"/>
          <w:sz w:val="40"/>
          <w:szCs w:val="40"/>
          <w:lang w:eastAsia="en-US"/>
        </w:rPr>
      </w:pPr>
      <w:r w:rsidRPr="00207083">
        <w:rPr>
          <w:rFonts w:ascii="Sanuk-Medium" w:eastAsia="Calibri" w:hAnsi="Sanuk-Medium" w:cstheme="minorHAnsi"/>
          <w:bCs/>
          <w:color w:val="003366"/>
          <w:sz w:val="40"/>
          <w:szCs w:val="40"/>
          <w:lang w:eastAsia="en-US"/>
        </w:rPr>
        <w:t>Fundación Vital convierte a ARKABIA en el primer centro cultural ‘Autism Friendly’ de Europa</w:t>
      </w:r>
    </w:p>
    <w:p w14:paraId="3A01BD00" w14:textId="77777777" w:rsidR="000D5E22" w:rsidRPr="00062920" w:rsidRDefault="000D5E22" w:rsidP="000D5E22">
      <w:pPr>
        <w:pStyle w:val="yiv277526249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62920">
        <w:rPr>
          <w:rFonts w:asciiTheme="minorHAnsi" w:hAnsiTheme="minorHAnsi" w:cstheme="minorHAnsi"/>
          <w:color w:val="000000"/>
        </w:rPr>
        <w:t> </w:t>
      </w:r>
    </w:p>
    <w:p w14:paraId="6FBC86CF" w14:textId="77777777" w:rsidR="000D5E22" w:rsidRDefault="000D5E22" w:rsidP="000D5E22">
      <w:pPr>
        <w:pStyle w:val="yiv277526249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2E8C9CED" w14:textId="0B3EBA2A" w:rsidR="000D5E22" w:rsidRPr="000D5E22" w:rsidRDefault="009408A7" w:rsidP="009408A7">
      <w:pPr>
        <w:pStyle w:val="yiv2775262492msonormal"/>
        <w:shd w:val="clear" w:color="auto" w:fill="FFFFFF"/>
        <w:spacing w:before="0" w:beforeAutospacing="0" w:after="0" w:afterAutospacing="0" w:line="300" w:lineRule="exact"/>
        <w:ind w:left="708"/>
        <w:jc w:val="both"/>
        <w:rPr>
          <w:rFonts w:ascii="SanukLF-Light" w:hAnsi="SanukLF-Light" w:cstheme="minorHAnsi"/>
          <w:color w:val="000000"/>
        </w:rPr>
      </w:pPr>
      <w:r w:rsidRPr="001375AC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1375AC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0D5E22" w:rsidRPr="000D5E22">
        <w:rPr>
          <w:rFonts w:ascii="SanukLF-Light" w:hAnsi="SanukLF-Light" w:cstheme="minorHAnsi"/>
          <w:b/>
          <w:bCs/>
          <w:color w:val="000000"/>
          <w:kern w:val="36"/>
        </w:rPr>
        <w:t xml:space="preserve">La certificación ha sido lograda por la implementación de formación, </w:t>
      </w:r>
      <w:r w:rsidR="005A5D8F">
        <w:rPr>
          <w:rFonts w:ascii="SanukLF-Light" w:hAnsi="SanukLF-Light" w:cstheme="minorHAnsi"/>
          <w:b/>
          <w:bCs/>
          <w:color w:val="000000"/>
          <w:kern w:val="36"/>
        </w:rPr>
        <w:t xml:space="preserve">la </w:t>
      </w:r>
      <w:r w:rsidR="000D5E22" w:rsidRPr="000D5E22">
        <w:rPr>
          <w:rFonts w:ascii="SanukLF-Light" w:hAnsi="SanukLF-Light" w:cstheme="minorHAnsi"/>
          <w:b/>
          <w:bCs/>
          <w:color w:val="000000"/>
          <w:kern w:val="36"/>
        </w:rPr>
        <w:t>adaptación de información y señalización, el desarrollo de protocolos de atención inclusivos y la creación de una sala de calma que permit</w:t>
      </w:r>
      <w:r w:rsidR="000D5E22">
        <w:rPr>
          <w:rFonts w:ascii="SanukLF-Light" w:hAnsi="SanukLF-Light" w:cstheme="minorHAnsi"/>
          <w:b/>
          <w:bCs/>
          <w:color w:val="000000"/>
          <w:kern w:val="36"/>
        </w:rPr>
        <w:t>e</w:t>
      </w:r>
      <w:r w:rsidR="000D5E22" w:rsidRPr="000D5E22">
        <w:rPr>
          <w:rFonts w:ascii="SanukLF-Light" w:hAnsi="SanukLF-Light" w:cstheme="minorHAnsi"/>
          <w:b/>
          <w:bCs/>
          <w:color w:val="000000"/>
          <w:kern w:val="36"/>
        </w:rPr>
        <w:t xml:space="preserve"> la regulación emocional</w:t>
      </w:r>
    </w:p>
    <w:p w14:paraId="636CEEF6" w14:textId="77777777" w:rsidR="000D5E22" w:rsidRPr="000D5E22" w:rsidRDefault="000D5E22" w:rsidP="009408A7">
      <w:pPr>
        <w:pStyle w:val="yiv2775262492msonormal"/>
        <w:shd w:val="clear" w:color="auto" w:fill="FFFFFF"/>
        <w:spacing w:before="0" w:beforeAutospacing="0" w:after="0" w:afterAutospacing="0" w:line="300" w:lineRule="exact"/>
        <w:ind w:left="708"/>
        <w:rPr>
          <w:rFonts w:ascii="SanukLF-Light" w:hAnsi="SanukLF-Light" w:cstheme="minorHAnsi"/>
          <w:color w:val="000000"/>
        </w:rPr>
      </w:pPr>
    </w:p>
    <w:p w14:paraId="65183C6A" w14:textId="35D6EF4D" w:rsidR="000D5E22" w:rsidRPr="000D5E22" w:rsidRDefault="009408A7" w:rsidP="009408A7">
      <w:pPr>
        <w:pStyle w:val="yiv2775262492msonormal"/>
        <w:shd w:val="clear" w:color="auto" w:fill="FFFFFF"/>
        <w:spacing w:before="0" w:beforeAutospacing="0" w:after="0" w:afterAutospacing="0" w:line="300" w:lineRule="exact"/>
        <w:ind w:left="708"/>
        <w:jc w:val="both"/>
        <w:rPr>
          <w:rFonts w:ascii="SanukLF-Light" w:hAnsi="SanukLF-Light" w:cstheme="minorHAnsi"/>
          <w:color w:val="000000"/>
        </w:rPr>
      </w:pPr>
      <w:r w:rsidRPr="001375AC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1375AC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0D5E22" w:rsidRPr="000D5E22">
        <w:rPr>
          <w:rFonts w:ascii="SanukLF-Light" w:hAnsi="SanukLF-Light" w:cstheme="minorHAnsi"/>
          <w:b/>
          <w:bCs/>
          <w:color w:val="000000"/>
          <w:kern w:val="36"/>
        </w:rPr>
        <w:t>Fundación Vital sigue dando pasos para que ARKABIA</w:t>
      </w:r>
      <w:r w:rsidR="00DB3612">
        <w:rPr>
          <w:rFonts w:ascii="SanukLF-Light" w:hAnsi="SanukLF-Light" w:cstheme="minorHAnsi"/>
          <w:b/>
          <w:bCs/>
          <w:color w:val="000000"/>
          <w:kern w:val="36"/>
        </w:rPr>
        <w:t xml:space="preserve"> se consolide como</w:t>
      </w:r>
      <w:r w:rsidR="000D5E22" w:rsidRPr="000D5E22">
        <w:rPr>
          <w:rFonts w:ascii="SanukLF-Light" w:hAnsi="SanukLF-Light" w:cstheme="minorHAnsi"/>
          <w:b/>
          <w:bCs/>
          <w:color w:val="000000"/>
          <w:kern w:val="36"/>
        </w:rPr>
        <w:t xml:space="preserve"> un espacio adaptado para otros colectivos con diversidad funcional y trastornos del neurodesarrollo. Ya ha recibido a más de 250 participantes en visitas comentadas y talleres en torno a la exposición </w:t>
      </w:r>
      <w:r w:rsidR="000D5E22" w:rsidRPr="000D5E22">
        <w:rPr>
          <w:rFonts w:ascii="SanukLF-Light" w:hAnsi="SanukLF-Light" w:cstheme="minorHAnsi"/>
          <w:b/>
          <w:bCs/>
          <w:i/>
          <w:iCs/>
          <w:color w:val="000000"/>
          <w:kern w:val="36"/>
        </w:rPr>
        <w:t>Encrucijada</w:t>
      </w:r>
    </w:p>
    <w:p w14:paraId="6DD2A1AC" w14:textId="77777777" w:rsidR="000D5E22" w:rsidRPr="000D5E22" w:rsidRDefault="000D5E22" w:rsidP="000D5E22">
      <w:pPr>
        <w:pStyle w:val="yiv2775262492msonormal"/>
        <w:shd w:val="clear" w:color="auto" w:fill="FFFFFF"/>
        <w:spacing w:before="0" w:beforeAutospacing="0" w:after="0" w:afterAutospacing="0" w:line="300" w:lineRule="exact"/>
        <w:rPr>
          <w:rFonts w:ascii="SanukLF-Light" w:hAnsi="SanukLF-Light" w:cs="Arial"/>
          <w:color w:val="000000"/>
        </w:rPr>
      </w:pPr>
    </w:p>
    <w:p w14:paraId="4491244B" w14:textId="77777777" w:rsidR="000D5E22" w:rsidRPr="000D5E22" w:rsidRDefault="000D5E22" w:rsidP="000D5E22">
      <w:pPr>
        <w:pStyle w:val="yiv2775262492msonormal"/>
        <w:shd w:val="clear" w:color="auto" w:fill="FFFFFF"/>
        <w:spacing w:before="0" w:beforeAutospacing="0" w:after="0" w:afterAutospacing="0" w:line="300" w:lineRule="exact"/>
        <w:rPr>
          <w:rFonts w:ascii="SanukLF-Light" w:hAnsi="SanukLF-Light" w:cs="Arial"/>
          <w:color w:val="000000"/>
        </w:rPr>
      </w:pPr>
      <w:r w:rsidRPr="000D5E22">
        <w:rPr>
          <w:rFonts w:ascii="SanukLF-Light" w:hAnsi="SanukLF-Light" w:cs="Arial"/>
          <w:color w:val="000000"/>
        </w:rPr>
        <w:t> </w:t>
      </w:r>
    </w:p>
    <w:p w14:paraId="0F2A1ECD" w14:textId="3048D7E2" w:rsidR="000D5E22" w:rsidRPr="000D5E22" w:rsidRDefault="000D5E22" w:rsidP="000D5E22">
      <w:pPr>
        <w:pStyle w:val="yiv2775262492msonormal"/>
        <w:shd w:val="clear" w:color="auto" w:fill="FFFFFF"/>
        <w:spacing w:before="0" w:beforeAutospacing="0" w:after="0" w:afterAutospacing="0" w:line="300" w:lineRule="exact"/>
        <w:jc w:val="both"/>
        <w:rPr>
          <w:rFonts w:ascii="SanukLF-Light" w:hAnsi="SanukLF-Light" w:cstheme="minorHAnsi"/>
          <w:color w:val="000000"/>
        </w:rPr>
      </w:pPr>
      <w:r w:rsidRPr="000D5E22">
        <w:rPr>
          <w:rFonts w:ascii="SanukLF-Light" w:hAnsi="SanukLF-Light" w:cstheme="minorHAnsi"/>
          <w:b/>
          <w:bCs/>
          <w:color w:val="000000"/>
        </w:rPr>
        <w:t>Vitoria-Gasteiz, 9 de marzo de 2026.-</w:t>
      </w:r>
      <w:r w:rsidRPr="000D5E22">
        <w:rPr>
          <w:rFonts w:ascii="SanukLF-Light" w:hAnsi="SanukLF-Light" w:cstheme="minorHAnsi"/>
          <w:color w:val="000000"/>
        </w:rPr>
        <w:t xml:space="preserve"> El 17 de diciembre de 2025 abrió sus puertas </w:t>
      </w:r>
      <w:r w:rsidRPr="000D5E22">
        <w:rPr>
          <w:rFonts w:ascii="SanukLF-Light" w:hAnsi="SanukLF-Light" w:cstheme="minorHAnsi"/>
          <w:b/>
          <w:bCs/>
          <w:color w:val="000000"/>
        </w:rPr>
        <w:t>ARKABIA</w:t>
      </w:r>
      <w:r w:rsidRPr="000D5E22">
        <w:rPr>
          <w:rFonts w:ascii="SanukLF-Light" w:hAnsi="SanukLF-Light" w:cstheme="minorHAnsi"/>
          <w:color w:val="000000"/>
        </w:rPr>
        <w:t xml:space="preserve">, un nuevo espacio social y cultural impulsado por </w:t>
      </w:r>
      <w:r w:rsidRPr="000D5E22">
        <w:rPr>
          <w:rFonts w:ascii="SanukLF-Light" w:hAnsi="SanukLF-Light" w:cstheme="minorHAnsi"/>
          <w:b/>
          <w:bCs/>
          <w:color w:val="000000"/>
        </w:rPr>
        <w:t>Fundación Vital</w:t>
      </w:r>
      <w:r w:rsidRPr="000D5E22">
        <w:rPr>
          <w:rFonts w:ascii="SanukLF-Light" w:hAnsi="SanukLF-Light" w:cstheme="minorHAnsi"/>
          <w:color w:val="000000"/>
        </w:rPr>
        <w:t xml:space="preserve">. </w:t>
      </w:r>
      <w:r w:rsidRPr="000D5E22">
        <w:rPr>
          <w:rFonts w:ascii="SanukLF-Light" w:eastAsia="Calibri" w:hAnsi="SanukLF-Light" w:cstheme="minorHAnsi"/>
          <w:bCs/>
          <w:lang w:val="es-ES_tradnl" w:eastAsia="en-US"/>
        </w:rPr>
        <w:t>“</w:t>
      </w:r>
      <w:r w:rsidRPr="000D5E22">
        <w:rPr>
          <w:rFonts w:ascii="SanukLF-Light" w:eastAsia="Calibri" w:hAnsi="SanukLF-Light" w:cstheme="minorHAnsi"/>
          <w:bCs/>
          <w:i/>
          <w:iCs/>
          <w:lang w:val="es-ES_tradnl" w:eastAsia="en-US"/>
        </w:rPr>
        <w:t>Un lugar de intercambio, encuentro y creatividad, diseñado con el objetivo de que todas las personas puedan disfrutar de la cultura en condiciones de accesibilidad e inclusión</w:t>
      </w:r>
      <w:r w:rsidRPr="000D5E22">
        <w:rPr>
          <w:rFonts w:ascii="SanukLF-Light" w:eastAsia="Calibri" w:hAnsi="SanukLF-Light" w:cstheme="minorHAnsi"/>
          <w:bCs/>
          <w:lang w:val="es-ES_tradnl" w:eastAsia="en-US"/>
        </w:rPr>
        <w:t xml:space="preserve">”, destacó aquel día Jon Urresti, presidente de Vital Fundazioa. </w:t>
      </w:r>
    </w:p>
    <w:p w14:paraId="5DEC51DF" w14:textId="77777777" w:rsidR="000D5E22" w:rsidRPr="000D5E22" w:rsidRDefault="000D5E22" w:rsidP="000D5E22">
      <w:pPr>
        <w:pStyle w:val="yiv2775262492msonormal"/>
        <w:shd w:val="clear" w:color="auto" w:fill="FFFFFF"/>
        <w:spacing w:before="0" w:beforeAutospacing="0" w:after="0" w:afterAutospacing="0" w:line="300" w:lineRule="exact"/>
        <w:jc w:val="both"/>
        <w:rPr>
          <w:rFonts w:ascii="SanukLF-Light" w:hAnsi="SanukLF-Light" w:cstheme="minorHAnsi"/>
          <w:color w:val="000000"/>
        </w:rPr>
      </w:pPr>
      <w:r w:rsidRPr="000D5E22">
        <w:rPr>
          <w:rFonts w:ascii="SanukLF-Light" w:hAnsi="SanukLF-Light" w:cstheme="minorHAnsi"/>
          <w:color w:val="000000"/>
        </w:rPr>
        <w:t> </w:t>
      </w:r>
    </w:p>
    <w:p w14:paraId="4E0DC914" w14:textId="277D11D1" w:rsidR="000D5E22" w:rsidRPr="000D5E22" w:rsidRDefault="000D5E22" w:rsidP="000D5E22">
      <w:pPr>
        <w:pStyle w:val="yiv2775262492msonormal"/>
        <w:shd w:val="clear" w:color="auto" w:fill="FFFFFF"/>
        <w:spacing w:before="0" w:beforeAutospacing="0" w:after="0" w:afterAutospacing="0" w:line="300" w:lineRule="exact"/>
        <w:jc w:val="both"/>
        <w:rPr>
          <w:rFonts w:ascii="SanukLF-Light" w:hAnsi="SanukLF-Light" w:cstheme="minorHAnsi"/>
          <w:color w:val="000000"/>
        </w:rPr>
      </w:pPr>
      <w:r w:rsidRPr="00EC51B0">
        <w:rPr>
          <w:rFonts w:ascii="SanukLF-Light" w:hAnsi="SanukLF-Light" w:cstheme="minorHAnsi"/>
          <w:color w:val="000000"/>
        </w:rPr>
        <w:t>Tras casi tres meses desde su nacimiento, ARKABIA ha sido reconocido hoy como el primer centro</w:t>
      </w:r>
      <w:r w:rsidRPr="000D5E22">
        <w:rPr>
          <w:rFonts w:ascii="SanukLF-Light" w:hAnsi="SanukLF-Light" w:cstheme="minorHAnsi"/>
          <w:color w:val="000000"/>
        </w:rPr>
        <w:t xml:space="preserve"> cultural de Europa </w:t>
      </w:r>
      <w:r w:rsidR="00BF1EC7">
        <w:rPr>
          <w:rFonts w:ascii="SanukLF-Light" w:hAnsi="SanukLF-Light" w:cstheme="minorHAnsi"/>
          <w:color w:val="000000"/>
        </w:rPr>
        <w:t>‘</w:t>
      </w:r>
      <w:r w:rsidRPr="000D5E22">
        <w:rPr>
          <w:rFonts w:ascii="SanukLF-Light" w:hAnsi="SanukLF-Light" w:cstheme="minorHAnsi"/>
          <w:color w:val="000000"/>
        </w:rPr>
        <w:t>Autism Friendly</w:t>
      </w:r>
      <w:r w:rsidR="00BF1EC7">
        <w:rPr>
          <w:rFonts w:ascii="SanukLF-Light" w:hAnsi="SanukLF-Light" w:cstheme="minorHAnsi"/>
          <w:color w:val="000000"/>
        </w:rPr>
        <w:t>’</w:t>
      </w:r>
      <w:r w:rsidRPr="000D5E22">
        <w:rPr>
          <w:rFonts w:ascii="SanukLF-Light" w:hAnsi="SanukLF-Light" w:cstheme="minorHAnsi"/>
          <w:color w:val="000000"/>
        </w:rPr>
        <w:t>, “</w:t>
      </w:r>
      <w:r w:rsidRPr="00190D86">
        <w:rPr>
          <w:rFonts w:ascii="SanukLF-Light" w:hAnsi="SanukLF-Light" w:cstheme="minorHAnsi"/>
          <w:i/>
          <w:iCs/>
          <w:color w:val="000000"/>
        </w:rPr>
        <w:t>un paso más en la construcción de espacios culturales accesibles para todas las personas, algo por lo que hemos apostado desde el primer momento con ARKABIA</w:t>
      </w:r>
      <w:r w:rsidRPr="000D5E22">
        <w:rPr>
          <w:rFonts w:ascii="SanukLF-Light" w:hAnsi="SanukLF-Light" w:cstheme="minorHAnsi"/>
          <w:color w:val="000000"/>
        </w:rPr>
        <w:t xml:space="preserve">”, ha subrayado </w:t>
      </w:r>
      <w:r w:rsidRPr="005F43D0">
        <w:rPr>
          <w:rFonts w:ascii="SanukLF-Light" w:hAnsi="SanukLF-Light" w:cstheme="minorHAnsi"/>
          <w:b/>
          <w:bCs/>
          <w:color w:val="000000"/>
        </w:rPr>
        <w:t>Arantxa Ibañez de Opacua</w:t>
      </w:r>
      <w:r w:rsidR="00BF1EC7">
        <w:rPr>
          <w:rFonts w:ascii="SanukLF-Light" w:hAnsi="SanukLF-Light" w:cstheme="minorHAnsi"/>
          <w:color w:val="000000"/>
        </w:rPr>
        <w:t xml:space="preserve">. La directora de Vital Fundazioa ha estado acompañada esta mañana en ARKABIA por </w:t>
      </w:r>
      <w:r w:rsidR="00BF1EC7" w:rsidRPr="005F43D0">
        <w:rPr>
          <w:rFonts w:ascii="SanukLF-Light" w:hAnsi="SanukLF-Light" w:cstheme="minorHAnsi"/>
          <w:b/>
          <w:bCs/>
          <w:color w:val="000000"/>
        </w:rPr>
        <w:t>Alberto Gutiérrez</w:t>
      </w:r>
      <w:r w:rsidR="00BF1EC7">
        <w:rPr>
          <w:rFonts w:ascii="SanukLF-Light" w:hAnsi="SanukLF-Light" w:cstheme="minorHAnsi"/>
          <w:color w:val="000000"/>
        </w:rPr>
        <w:t xml:space="preserve">, </w:t>
      </w:r>
      <w:r w:rsidR="00BF1EC7" w:rsidRPr="000D5E22">
        <w:rPr>
          <w:rFonts w:ascii="SanukLF-Light" w:hAnsi="SanukLF-Light" w:cstheme="minorHAnsi"/>
          <w:color w:val="000000"/>
        </w:rPr>
        <w:t>presidente de Autism Friendly Club Global</w:t>
      </w:r>
      <w:r w:rsidR="00BF1EC7">
        <w:rPr>
          <w:rFonts w:ascii="SanukLF-Light" w:hAnsi="SanukLF-Light" w:cstheme="minorHAnsi"/>
          <w:color w:val="000000"/>
        </w:rPr>
        <w:t xml:space="preserve"> y de </w:t>
      </w:r>
      <w:r w:rsidR="00BF1EC7" w:rsidRPr="005F43D0">
        <w:rPr>
          <w:rFonts w:ascii="SanukLF-Light" w:hAnsi="SanukLF-Light" w:cstheme="minorHAnsi"/>
          <w:b/>
          <w:bCs/>
          <w:color w:val="000000"/>
        </w:rPr>
        <w:t>Marta Ciruela</w:t>
      </w:r>
      <w:r w:rsidR="00BF1EC7">
        <w:rPr>
          <w:rFonts w:ascii="SanukLF-Light" w:hAnsi="SanukLF-Light" w:cstheme="minorHAnsi"/>
          <w:color w:val="000000"/>
        </w:rPr>
        <w:t xml:space="preserve">, </w:t>
      </w:r>
      <w:r w:rsidR="005F43D0">
        <w:rPr>
          <w:rFonts w:ascii="SanukLF-Light" w:hAnsi="SanukLF-Light" w:cstheme="minorHAnsi"/>
          <w:color w:val="000000"/>
        </w:rPr>
        <w:t>responsable de Actividades y Referente de Familias en la asociación Autismo Araba.</w:t>
      </w:r>
    </w:p>
    <w:p w14:paraId="01E7E1C8" w14:textId="77777777" w:rsidR="000D5E22" w:rsidRPr="000D5E22" w:rsidRDefault="000D5E22" w:rsidP="000D5E22">
      <w:pPr>
        <w:pStyle w:val="yiv2775262492msonormal"/>
        <w:shd w:val="clear" w:color="auto" w:fill="FFFFFF"/>
        <w:spacing w:before="0" w:beforeAutospacing="0" w:after="0" w:afterAutospacing="0" w:line="300" w:lineRule="exact"/>
        <w:jc w:val="both"/>
        <w:rPr>
          <w:rFonts w:ascii="SanukLF-Light" w:hAnsi="SanukLF-Light" w:cstheme="minorHAnsi"/>
          <w:color w:val="000000"/>
        </w:rPr>
      </w:pPr>
      <w:r w:rsidRPr="000D5E22">
        <w:rPr>
          <w:rFonts w:ascii="SanukLF-Light" w:hAnsi="SanukLF-Light" w:cstheme="minorHAnsi"/>
          <w:color w:val="000000"/>
        </w:rPr>
        <w:t> </w:t>
      </w:r>
    </w:p>
    <w:p w14:paraId="37CD5D25" w14:textId="77777777" w:rsidR="000D5E22" w:rsidRPr="000D5E22" w:rsidRDefault="000D5E22" w:rsidP="000D5E22">
      <w:pPr>
        <w:pStyle w:val="yiv2775262492msonormal"/>
        <w:shd w:val="clear" w:color="auto" w:fill="FFFFFF"/>
        <w:spacing w:before="0" w:beforeAutospacing="0" w:after="0" w:afterAutospacing="0" w:line="300" w:lineRule="exact"/>
        <w:jc w:val="both"/>
        <w:rPr>
          <w:rFonts w:ascii="SanukLF-Light" w:hAnsi="SanukLF-Light" w:cstheme="minorHAnsi"/>
          <w:color w:val="000000"/>
        </w:rPr>
      </w:pPr>
      <w:r w:rsidRPr="000D5E22">
        <w:rPr>
          <w:rFonts w:ascii="SanukLF-Light" w:hAnsi="SanukLF-Light" w:cstheme="minorHAnsi"/>
          <w:color w:val="000000"/>
        </w:rPr>
        <w:t xml:space="preserve">La certificación ha sido desarrollada en colaboración con </w:t>
      </w:r>
      <w:r w:rsidRPr="000D5E22">
        <w:rPr>
          <w:rFonts w:ascii="SanukLF-Light" w:hAnsi="SanukLF-Light" w:cstheme="minorHAnsi"/>
          <w:b/>
          <w:bCs/>
          <w:color w:val="000000"/>
        </w:rPr>
        <w:t>Autism Friendly Club</w:t>
      </w:r>
      <w:r w:rsidRPr="000D5E22">
        <w:rPr>
          <w:rFonts w:ascii="SanukLF-Light" w:hAnsi="SanukLF-Light" w:cstheme="minorHAnsi"/>
          <w:color w:val="000000"/>
        </w:rPr>
        <w:t>, organización internacional especializada en la adaptación de espacios y servicios para personas en el espectro del autismo, mediante criterios de accesibilidad cognitiva, formación del personal y adaptación de procesos de atención al público. Este reconocimiento forma parte de un movimiento internacional que busca transformar museos, teatros y centros culturales en espacios comprensibles y accesibles desde el punto de vista cognitivo, promoviendo una participación cultural más inclusiva.</w:t>
      </w:r>
    </w:p>
    <w:p w14:paraId="5C7B23B7" w14:textId="77777777" w:rsidR="000D5E22" w:rsidRPr="000D5E22" w:rsidRDefault="000D5E22" w:rsidP="000D5E22">
      <w:pPr>
        <w:pStyle w:val="yiv2775262492msonormal"/>
        <w:shd w:val="clear" w:color="auto" w:fill="FFFFFF"/>
        <w:spacing w:before="0" w:beforeAutospacing="0" w:after="0" w:afterAutospacing="0" w:line="300" w:lineRule="exact"/>
        <w:jc w:val="both"/>
        <w:rPr>
          <w:rFonts w:ascii="SanukLF-Light" w:hAnsi="SanukLF-Light" w:cstheme="minorHAnsi"/>
          <w:color w:val="000000"/>
        </w:rPr>
      </w:pPr>
      <w:r w:rsidRPr="000D5E22">
        <w:rPr>
          <w:rFonts w:ascii="SanukLF-Light" w:hAnsi="SanukLF-Light" w:cstheme="minorHAnsi"/>
          <w:color w:val="000000"/>
        </w:rPr>
        <w:t> </w:t>
      </w:r>
    </w:p>
    <w:p w14:paraId="1A19311F" w14:textId="05373BFD" w:rsidR="000D5E22" w:rsidRDefault="000D5E22" w:rsidP="000D5E22">
      <w:pPr>
        <w:pStyle w:val="yiv2775262492msonormal"/>
        <w:shd w:val="clear" w:color="auto" w:fill="FFFFFF"/>
        <w:spacing w:before="0" w:beforeAutospacing="0" w:after="0" w:afterAutospacing="0" w:line="300" w:lineRule="exact"/>
        <w:jc w:val="both"/>
        <w:rPr>
          <w:rFonts w:ascii="SanukLF-Light" w:hAnsi="SanukLF-Light" w:cstheme="minorHAnsi"/>
          <w:color w:val="000000"/>
        </w:rPr>
      </w:pPr>
      <w:r w:rsidRPr="000D5E22">
        <w:rPr>
          <w:rFonts w:ascii="SanukLF-Light" w:hAnsi="SanukLF-Light" w:cstheme="minorHAnsi"/>
          <w:color w:val="000000"/>
        </w:rPr>
        <w:lastRenderedPageBreak/>
        <w:t xml:space="preserve">Para lograr el certificado de espacio ‘Autism Friendly’, Fundación Vital ha implementado en ARKABIA diversas medidas que faciliten una experiencia cultural más accesible y tranquila. En primer lugar, se ha impartido </w:t>
      </w:r>
      <w:r w:rsidRPr="000D5E22">
        <w:rPr>
          <w:rFonts w:ascii="SanukLF-Light" w:hAnsi="SanukLF-Light" w:cstheme="minorHAnsi"/>
          <w:b/>
          <w:bCs/>
          <w:color w:val="000000"/>
        </w:rPr>
        <w:t>formación específica</w:t>
      </w:r>
      <w:r w:rsidRPr="000D5E22">
        <w:rPr>
          <w:rFonts w:ascii="SanukLF-Light" w:hAnsi="SanukLF-Light" w:cstheme="minorHAnsi"/>
          <w:color w:val="000000"/>
        </w:rPr>
        <w:t xml:space="preserve"> al equipo de personas que trabajan en ARKABIA para perfeccionar sus habilidades de atención y comunicación con personas en el espectro del autismo y sus familias. Asimismo, se han adaptado la </w:t>
      </w:r>
      <w:r w:rsidRPr="000D5E22">
        <w:rPr>
          <w:rFonts w:ascii="SanukLF-Light" w:hAnsi="SanukLF-Light" w:cstheme="minorHAnsi"/>
          <w:b/>
          <w:bCs/>
          <w:color w:val="000000"/>
        </w:rPr>
        <w:t>información y señalización</w:t>
      </w:r>
      <w:r w:rsidRPr="000D5E22">
        <w:rPr>
          <w:rFonts w:ascii="SanukLF-Light" w:hAnsi="SanukLF-Light" w:cstheme="minorHAnsi"/>
          <w:color w:val="000000"/>
        </w:rPr>
        <w:t xml:space="preserve"> para facilitar la comprensión de los espacios y actividades. También se han desarrollado </w:t>
      </w:r>
      <w:r w:rsidRPr="000D5E22">
        <w:rPr>
          <w:rFonts w:ascii="SanukLF-Light" w:hAnsi="SanukLF-Light" w:cstheme="minorHAnsi"/>
          <w:b/>
          <w:bCs/>
          <w:color w:val="000000"/>
        </w:rPr>
        <w:t>protocolos de atención inclusivos</w:t>
      </w:r>
      <w:r w:rsidRPr="000D5E22">
        <w:rPr>
          <w:rFonts w:ascii="SanukLF-Light" w:hAnsi="SanukLF-Light" w:cstheme="minorHAnsi"/>
          <w:color w:val="000000"/>
        </w:rPr>
        <w:t xml:space="preserve"> que permitan anticipar la visita y mejorar la experiencia de las personas visitantes.</w:t>
      </w:r>
    </w:p>
    <w:p w14:paraId="622F355A" w14:textId="77777777" w:rsidR="00BF1A38" w:rsidRPr="000D5E22" w:rsidRDefault="00BF1A38" w:rsidP="000D5E22">
      <w:pPr>
        <w:pStyle w:val="yiv2775262492msonormal"/>
        <w:shd w:val="clear" w:color="auto" w:fill="FFFFFF"/>
        <w:spacing w:before="0" w:beforeAutospacing="0" w:after="0" w:afterAutospacing="0" w:line="300" w:lineRule="exact"/>
        <w:jc w:val="both"/>
        <w:rPr>
          <w:rFonts w:ascii="SanukLF-Light" w:hAnsi="SanukLF-Light" w:cstheme="minorHAnsi"/>
          <w:color w:val="000000"/>
        </w:rPr>
      </w:pPr>
    </w:p>
    <w:p w14:paraId="537E32ED" w14:textId="77777777" w:rsidR="000D5E22" w:rsidRDefault="000D5E22" w:rsidP="00207083">
      <w:pPr>
        <w:autoSpaceDE w:val="0"/>
        <w:autoSpaceDN w:val="0"/>
        <w:adjustRightInd w:val="0"/>
        <w:spacing w:after="0" w:line="300" w:lineRule="exact"/>
        <w:rPr>
          <w:rFonts w:ascii="SanukLF-Light" w:hAnsi="SanukLF-Light" w:cstheme="minorHAnsi"/>
          <w:sz w:val="24"/>
          <w:szCs w:val="24"/>
        </w:rPr>
      </w:pPr>
      <w:r w:rsidRPr="000D5E22">
        <w:rPr>
          <w:rFonts w:ascii="SanukLF-Light" w:hAnsi="SanukLF-Light" w:cstheme="minorHAnsi"/>
          <w:sz w:val="24"/>
          <w:szCs w:val="24"/>
        </w:rPr>
        <w:t xml:space="preserve">Entre todas las medidas, destaca la creación de una </w:t>
      </w:r>
      <w:r w:rsidRPr="00EC51B0">
        <w:rPr>
          <w:rFonts w:ascii="SanukLF-Light" w:hAnsi="SanukLF-Light" w:cstheme="minorHAnsi"/>
          <w:b/>
          <w:bCs/>
          <w:sz w:val="24"/>
          <w:szCs w:val="24"/>
        </w:rPr>
        <w:t>sala de calma</w:t>
      </w:r>
      <w:r w:rsidRPr="00EC51B0">
        <w:rPr>
          <w:rFonts w:ascii="SanukLF-Light" w:hAnsi="SanukLF-Light" w:cstheme="minorHAnsi"/>
          <w:sz w:val="24"/>
          <w:szCs w:val="24"/>
        </w:rPr>
        <w:t>,</w:t>
      </w:r>
      <w:r w:rsidRPr="000D5E22">
        <w:rPr>
          <w:rFonts w:ascii="SanukLF-Light" w:hAnsi="SanukLF-Light" w:cstheme="minorHAnsi"/>
          <w:sz w:val="24"/>
          <w:szCs w:val="24"/>
        </w:rPr>
        <w:t xml:space="preserve"> un espacio diseñado para reducir la sobrecarga sensorial y permitir momentos de regulación emocional. Está pensado para niñas, niños y personas adultas con alteraciones del neurodesarrollo u otras diversidades funcionales o psicosociales -autismo, TDAH, enfermedades mentales o Alzheimer- que puedan necesitar un entorno de regulación sensorial. Está equipada de mobiliario adaptado al tacto y colores suaves.</w:t>
      </w:r>
    </w:p>
    <w:p w14:paraId="1772E908" w14:textId="77777777" w:rsidR="00207083" w:rsidRPr="000D5E22" w:rsidRDefault="00207083" w:rsidP="00207083">
      <w:pPr>
        <w:pStyle w:val="yiv2775262492msonormal"/>
        <w:shd w:val="clear" w:color="auto" w:fill="FFFFFF"/>
        <w:spacing w:before="0" w:beforeAutospacing="0" w:after="0" w:afterAutospacing="0" w:line="300" w:lineRule="exact"/>
        <w:jc w:val="both"/>
        <w:rPr>
          <w:rFonts w:ascii="SanukLF-Light" w:hAnsi="SanukLF-Light" w:cstheme="minorHAnsi"/>
          <w:color w:val="000000"/>
        </w:rPr>
      </w:pPr>
    </w:p>
    <w:p w14:paraId="2F288407" w14:textId="4DCDCA3C" w:rsidR="000D5E22" w:rsidRDefault="000D5E22" w:rsidP="009408A7">
      <w:pPr>
        <w:pStyle w:val="yiv2775262492msonormal"/>
        <w:shd w:val="clear" w:color="auto" w:fill="FFFFFF"/>
        <w:spacing w:before="0" w:beforeAutospacing="0" w:after="240" w:afterAutospacing="0" w:line="300" w:lineRule="exact"/>
        <w:jc w:val="both"/>
        <w:rPr>
          <w:rFonts w:ascii="SanukLF-Light" w:hAnsi="SanukLF-Light" w:cstheme="minorHAnsi"/>
          <w:color w:val="000000"/>
        </w:rPr>
      </w:pPr>
      <w:r w:rsidRPr="000D5E22">
        <w:rPr>
          <w:rFonts w:ascii="SanukLF-Light" w:hAnsi="SanukLF-Light" w:cstheme="minorHAnsi"/>
          <w:color w:val="000000"/>
        </w:rPr>
        <w:t>Con este paso, “</w:t>
      </w:r>
      <w:r w:rsidRPr="00190D86">
        <w:rPr>
          <w:rFonts w:ascii="SanukLF-Light" w:hAnsi="SanukLF-Light" w:cstheme="minorHAnsi"/>
          <w:i/>
          <w:iCs/>
          <w:color w:val="000000"/>
        </w:rPr>
        <w:t>Fundación Vital sitúa a Vitoria-Gasteiz a la vanguardia de la accesibilidad cultural en Europa, demostrando que los espacios culturales, como ARKABIA, pueden y deben ser también entornos seguros, comprensibles y acogedores para las personas en el espectro del autismo</w:t>
      </w:r>
      <w:r w:rsidRPr="000D5E22">
        <w:rPr>
          <w:rFonts w:ascii="SanukLF-Light" w:hAnsi="SanukLF-Light" w:cstheme="minorHAnsi"/>
          <w:color w:val="000000"/>
        </w:rPr>
        <w:t xml:space="preserve">”, ha señalado </w:t>
      </w:r>
      <w:r w:rsidRPr="000D5E22">
        <w:rPr>
          <w:rFonts w:ascii="SanukLF-Light" w:hAnsi="SanukLF-Light" w:cstheme="minorHAnsi"/>
          <w:b/>
          <w:bCs/>
          <w:color w:val="000000"/>
        </w:rPr>
        <w:t>Alberto Gutiérrez</w:t>
      </w:r>
      <w:r w:rsidRPr="000D5E22">
        <w:rPr>
          <w:rFonts w:ascii="SanukLF-Light" w:hAnsi="SanukLF-Light" w:cstheme="minorHAnsi"/>
          <w:color w:val="000000"/>
        </w:rPr>
        <w:t>, presidente de Autism Friendly Club Global. “</w:t>
      </w:r>
      <w:r w:rsidRPr="00190D86">
        <w:rPr>
          <w:rFonts w:ascii="SanukLF-Light" w:hAnsi="SanukLF-Light" w:cstheme="minorHAnsi"/>
          <w:i/>
          <w:iCs/>
          <w:color w:val="000000"/>
        </w:rPr>
        <w:t>La cultura debe ser accesible para todas las personas y adaptar los espacios culturales significa abrir la puerta a muchas familias que hasta ahora encontraban barreras para disfrutar de estos lugares</w:t>
      </w:r>
      <w:r w:rsidRPr="000D5E22">
        <w:rPr>
          <w:rFonts w:ascii="SanukLF-Light" w:hAnsi="SanukLF-Light" w:cstheme="minorHAnsi"/>
          <w:color w:val="000000"/>
        </w:rPr>
        <w:t>”, ha añadido.</w:t>
      </w:r>
    </w:p>
    <w:p w14:paraId="54D5CDEC" w14:textId="3D094437" w:rsidR="00093AED" w:rsidRPr="00093AED" w:rsidRDefault="00093AED" w:rsidP="009408A7">
      <w:pPr>
        <w:pStyle w:val="yiv2775262492msonormal"/>
        <w:shd w:val="clear" w:color="auto" w:fill="FFFFFF"/>
        <w:spacing w:before="0" w:beforeAutospacing="0" w:after="240" w:afterAutospacing="0" w:line="300" w:lineRule="exact"/>
        <w:jc w:val="both"/>
        <w:rPr>
          <w:rFonts w:ascii="SanukLF-Light" w:hAnsi="SanukLF-Light" w:cstheme="minorHAnsi"/>
        </w:rPr>
      </w:pPr>
      <w:r>
        <w:rPr>
          <w:rFonts w:ascii="SanukLF-Light" w:hAnsi="SanukLF-Light" w:cstheme="minorHAnsi"/>
          <w:color w:val="000000"/>
        </w:rPr>
        <w:t xml:space="preserve">Por su parte, Marta Ciruela de </w:t>
      </w:r>
      <w:r w:rsidRPr="002D1EDD">
        <w:rPr>
          <w:rFonts w:ascii="SanukLF-Light" w:hAnsi="SanukLF-Light" w:cstheme="minorHAnsi"/>
          <w:b/>
          <w:bCs/>
          <w:color w:val="000000"/>
        </w:rPr>
        <w:t>Autismo Araba</w:t>
      </w:r>
      <w:r>
        <w:rPr>
          <w:rFonts w:ascii="SanukLF-Light" w:hAnsi="SanukLF-Light" w:cstheme="minorHAnsi"/>
          <w:color w:val="000000"/>
        </w:rPr>
        <w:t xml:space="preserve"> ha señalado que </w:t>
      </w:r>
      <w:r w:rsidRPr="00093AED">
        <w:rPr>
          <w:rFonts w:ascii="SanukLF-Light" w:hAnsi="SanukLF-Light" w:cstheme="minorHAnsi"/>
        </w:rPr>
        <w:t>"</w:t>
      </w:r>
      <w:r w:rsidRPr="00C05AA8">
        <w:rPr>
          <w:rFonts w:ascii="SanukLF-Light" w:hAnsi="SanukLF-Light" w:cstheme="minorHAnsi"/>
          <w:i/>
          <w:iCs/>
        </w:rPr>
        <w:t>las personas con autismo merecen tener las mismas oportunidades que el resto de la ciudadanía. Muchas deben renunciar al ocio, a la cultura, a las diferentes opciones, por no ser espacios amigables para ellos/as. Trabajamos para diseñar programas en los que el disfrutar y aprender no esté reñido. Una oportunidad como la que se ofrece hoy desde ARKABIA, mejora la calidad de vida de nuestros/as chicos/as y sus familias, y acerca a la sociedad vitoriana y alavesa a esa meta final que es la plena inclusión</w:t>
      </w:r>
      <w:r w:rsidRPr="00093AED">
        <w:rPr>
          <w:rFonts w:ascii="SanukLF-Light" w:hAnsi="SanukLF-Light" w:cstheme="minorHAnsi"/>
        </w:rPr>
        <w:t>"</w:t>
      </w:r>
      <w:r w:rsidR="00C05AA8">
        <w:rPr>
          <w:rFonts w:ascii="SanukLF-Light" w:hAnsi="SanukLF-Light" w:cstheme="minorHAnsi"/>
        </w:rPr>
        <w:t>.</w:t>
      </w:r>
    </w:p>
    <w:p w14:paraId="405DC3FB" w14:textId="58CD70BE" w:rsidR="000D5E22" w:rsidRPr="000D5E22" w:rsidRDefault="00EC51B0" w:rsidP="000D5E22">
      <w:pPr>
        <w:shd w:val="clear" w:color="auto" w:fill="FFFFFF"/>
        <w:spacing w:before="100" w:beforeAutospacing="1" w:after="100" w:afterAutospacing="1" w:line="300" w:lineRule="exact"/>
        <w:rPr>
          <w:rFonts w:ascii="Sanuk-Medium" w:eastAsia="Calibri" w:hAnsi="Sanuk-Medium" w:cstheme="minorHAnsi"/>
          <w:bCs/>
          <w:color w:val="003366"/>
          <w:sz w:val="26"/>
          <w:szCs w:val="26"/>
          <w:lang w:eastAsia="en-US"/>
        </w:rPr>
      </w:pPr>
      <w:r>
        <w:rPr>
          <w:rFonts w:ascii="Sanuk-Medium" w:eastAsia="Calibri" w:hAnsi="Sanuk-Medium" w:cstheme="minorHAnsi"/>
          <w:bCs/>
          <w:color w:val="003366"/>
          <w:sz w:val="26"/>
          <w:szCs w:val="26"/>
          <w:lang w:eastAsia="en-US"/>
        </w:rPr>
        <w:t>Actividad</w:t>
      </w:r>
      <w:r w:rsidR="000D5E22" w:rsidRPr="000D5E22">
        <w:rPr>
          <w:rFonts w:ascii="Sanuk-Medium" w:eastAsia="Calibri" w:hAnsi="Sanuk-Medium" w:cstheme="minorHAnsi"/>
          <w:bCs/>
          <w:color w:val="003366"/>
          <w:sz w:val="26"/>
          <w:szCs w:val="26"/>
          <w:lang w:eastAsia="en-US"/>
        </w:rPr>
        <w:t xml:space="preserve"> inclusiva para acercar la cultura a todas las personas</w:t>
      </w:r>
    </w:p>
    <w:p w14:paraId="274362E4" w14:textId="14AFD28B" w:rsidR="000D5E22" w:rsidRPr="000D5E22" w:rsidRDefault="000D5E22" w:rsidP="000D5E22">
      <w:pPr>
        <w:shd w:val="clear" w:color="auto" w:fill="FFFFFF"/>
        <w:spacing w:before="100" w:beforeAutospacing="1" w:after="100" w:afterAutospacing="1" w:line="300" w:lineRule="exact"/>
        <w:rPr>
          <w:rFonts w:ascii="SanukLF-Light" w:hAnsi="SanukLF-Light" w:cstheme="minorHAnsi"/>
          <w:color w:val="1D1D1D"/>
          <w:sz w:val="24"/>
          <w:szCs w:val="24"/>
        </w:rPr>
      </w:pPr>
      <w:r w:rsidRPr="000D5E22">
        <w:rPr>
          <w:rFonts w:ascii="SanukLF-Light" w:hAnsi="SanukLF-Light" w:cstheme="minorHAnsi"/>
          <w:sz w:val="24"/>
          <w:szCs w:val="24"/>
        </w:rPr>
        <w:t>El ocio y el acceso a la cultura son derechos fundamentales para todas las personas y desempeñan un papel clave en la inclusión social y en el desarrollo de una vida plena. “</w:t>
      </w:r>
      <w:r w:rsidRPr="00190D86">
        <w:rPr>
          <w:rFonts w:ascii="SanukLF-Light" w:hAnsi="SanukLF-Light" w:cstheme="minorHAnsi"/>
          <w:i/>
          <w:iCs/>
          <w:sz w:val="24"/>
          <w:szCs w:val="24"/>
        </w:rPr>
        <w:t xml:space="preserve">Con este objetivo, ARKABIA impulsa un </w:t>
      </w:r>
      <w:r w:rsidRPr="00421822">
        <w:rPr>
          <w:rFonts w:ascii="SanukLF-Light" w:hAnsi="SanukLF-Light" w:cstheme="minorHAnsi"/>
          <w:b/>
          <w:bCs/>
          <w:i/>
          <w:iCs/>
          <w:sz w:val="24"/>
          <w:szCs w:val="24"/>
        </w:rPr>
        <w:t>modelo de mediación cultural inclusivo</w:t>
      </w:r>
      <w:r w:rsidRPr="00190D86">
        <w:rPr>
          <w:rFonts w:ascii="SanukLF-Light" w:hAnsi="SanukLF-Light" w:cstheme="minorHAnsi"/>
          <w:i/>
          <w:iCs/>
          <w:sz w:val="24"/>
          <w:szCs w:val="24"/>
        </w:rPr>
        <w:t xml:space="preserve"> que adapta sus visitas y talleres para que cualquier persona pueda disfrutar de la experiencia cultural en igualdad de condiciones</w:t>
      </w:r>
      <w:r w:rsidRPr="000D5E22">
        <w:rPr>
          <w:rFonts w:ascii="SanukLF-Light" w:hAnsi="SanukLF-Light" w:cstheme="minorHAnsi"/>
          <w:sz w:val="24"/>
          <w:szCs w:val="24"/>
        </w:rPr>
        <w:t>” ha indicado Arantxa Ibañez de Opacua, directora de Vital Fundazioa.</w:t>
      </w:r>
      <w:r w:rsidR="00EC51B0">
        <w:rPr>
          <w:rFonts w:ascii="SanukLF-Light" w:hAnsi="SanukLF-Light" w:cstheme="minorHAnsi"/>
          <w:color w:val="1D1D1D"/>
          <w:sz w:val="24"/>
          <w:szCs w:val="24"/>
        </w:rPr>
        <w:t xml:space="preserve"> “</w:t>
      </w:r>
      <w:r w:rsidR="00190D86">
        <w:rPr>
          <w:rFonts w:ascii="SanukLF-Light" w:hAnsi="SanukLF-Light" w:cstheme="minorHAnsi"/>
          <w:i/>
          <w:iCs/>
          <w:sz w:val="24"/>
          <w:szCs w:val="24"/>
        </w:rPr>
        <w:t>E</w:t>
      </w:r>
      <w:r w:rsidRPr="00190D86">
        <w:rPr>
          <w:rFonts w:ascii="SanukLF-Light" w:hAnsi="SanukLF-Light" w:cstheme="minorHAnsi"/>
          <w:i/>
          <w:iCs/>
          <w:sz w:val="24"/>
          <w:szCs w:val="24"/>
        </w:rPr>
        <w:t xml:space="preserve">l servicio de mediación cultural de ARKABIA trabaja para diseñar </w:t>
      </w:r>
      <w:r w:rsidRPr="00421822">
        <w:rPr>
          <w:rFonts w:ascii="SanukLF-Light" w:hAnsi="SanukLF-Light" w:cstheme="minorHAnsi"/>
          <w:b/>
          <w:bCs/>
          <w:i/>
          <w:iCs/>
          <w:sz w:val="24"/>
          <w:szCs w:val="24"/>
        </w:rPr>
        <w:t>actividades accesibles desde su concepción</w:t>
      </w:r>
      <w:r w:rsidRPr="00190D86">
        <w:rPr>
          <w:rFonts w:ascii="SanukLF-Light" w:hAnsi="SanukLF-Light" w:cstheme="minorHAnsi"/>
          <w:i/>
          <w:iCs/>
          <w:sz w:val="24"/>
          <w:szCs w:val="24"/>
        </w:rPr>
        <w:t>, teniendo en cuenta la diversidad física, sensorial, cognitiva y psicosocial de los distintos públicos</w:t>
      </w:r>
      <w:r w:rsidR="00EC51B0">
        <w:rPr>
          <w:rFonts w:ascii="SanukLF-Light" w:hAnsi="SanukLF-Light" w:cstheme="minorHAnsi"/>
          <w:sz w:val="24"/>
          <w:szCs w:val="24"/>
        </w:rPr>
        <w:t>”, ha añadido</w:t>
      </w:r>
      <w:r w:rsidRPr="000D5E22">
        <w:rPr>
          <w:rFonts w:ascii="SanukLF-Light" w:hAnsi="SanukLF-Light" w:cstheme="minorHAnsi"/>
          <w:sz w:val="24"/>
          <w:szCs w:val="24"/>
        </w:rPr>
        <w:t>.</w:t>
      </w:r>
    </w:p>
    <w:p w14:paraId="5F357B60" w14:textId="2F2688CD" w:rsidR="000D5E22" w:rsidRPr="000D5E22" w:rsidRDefault="000D5E22" w:rsidP="000D5E22">
      <w:pPr>
        <w:shd w:val="clear" w:color="auto" w:fill="FFFFFF"/>
        <w:spacing w:before="100" w:beforeAutospacing="1" w:after="100" w:afterAutospacing="1" w:line="300" w:lineRule="exact"/>
        <w:rPr>
          <w:rFonts w:ascii="SanukLF-Light" w:hAnsi="SanukLF-Light" w:cstheme="minorHAnsi"/>
          <w:color w:val="1D1D1D"/>
          <w:sz w:val="24"/>
          <w:szCs w:val="24"/>
        </w:rPr>
      </w:pPr>
      <w:r w:rsidRPr="000D5E22">
        <w:rPr>
          <w:rFonts w:ascii="SanukLF-Light" w:hAnsi="SanukLF-Light" w:cstheme="minorHAnsi"/>
          <w:sz w:val="24"/>
          <w:szCs w:val="24"/>
        </w:rPr>
        <w:lastRenderedPageBreak/>
        <w:t>Desde la apertura de ARKABIA, el equipo ha ido adaptando los contenidos y metodologías de las visitas comentadas y de los talleres vinculados a la exposición </w:t>
      </w:r>
      <w:r w:rsidRPr="000D5E22">
        <w:rPr>
          <w:rFonts w:ascii="SanukLF-Light" w:hAnsi="SanukLF-Light" w:cstheme="minorHAnsi"/>
          <w:i/>
          <w:iCs/>
          <w:sz w:val="24"/>
          <w:szCs w:val="24"/>
        </w:rPr>
        <w:t>Encrucijada</w:t>
      </w:r>
      <w:r w:rsidRPr="000D5E22">
        <w:rPr>
          <w:rFonts w:ascii="SanukLF-Light" w:hAnsi="SanukLF-Light" w:cstheme="minorHAnsi"/>
          <w:sz w:val="24"/>
          <w:szCs w:val="24"/>
        </w:rPr>
        <w:t> a las necesidades de diferentes colectivos y entidades del tercer sector de Álava. Antes de cada actividad, se recogen las necesidades específicas de los grupos participantes para ajustar el desarrollo de la visita, los materiales y la duración de las dinámicas</w:t>
      </w:r>
      <w:r w:rsidR="00EC51B0">
        <w:rPr>
          <w:rFonts w:ascii="SanukLF-Light" w:hAnsi="SanukLF-Light" w:cstheme="minorHAnsi"/>
          <w:sz w:val="24"/>
          <w:szCs w:val="24"/>
        </w:rPr>
        <w:t>.</w:t>
      </w:r>
    </w:p>
    <w:p w14:paraId="21CAF4B5" w14:textId="75CA123D" w:rsidR="000D5E22" w:rsidRPr="000D5E22" w:rsidRDefault="00190D86" w:rsidP="000D5E22">
      <w:pPr>
        <w:shd w:val="clear" w:color="auto" w:fill="FFFFFF"/>
        <w:spacing w:before="100" w:beforeAutospacing="1" w:after="100" w:afterAutospacing="1" w:line="300" w:lineRule="exact"/>
        <w:rPr>
          <w:rFonts w:ascii="SanukLF-Light" w:hAnsi="SanukLF-Light" w:cstheme="minorHAnsi"/>
          <w:color w:val="1D1D1D"/>
          <w:sz w:val="24"/>
          <w:szCs w:val="24"/>
        </w:rPr>
      </w:pPr>
      <w:r>
        <w:rPr>
          <w:rFonts w:ascii="SanukLF-Light" w:hAnsi="SanukLF-Light" w:cstheme="minorHAnsi"/>
          <w:sz w:val="24"/>
          <w:szCs w:val="24"/>
        </w:rPr>
        <w:t>En los últimos dos meses</w:t>
      </w:r>
      <w:r w:rsidR="000D5E22" w:rsidRPr="000D5E22">
        <w:rPr>
          <w:rFonts w:ascii="SanukLF-Light" w:hAnsi="SanukLF-Light" w:cstheme="minorHAnsi"/>
          <w:sz w:val="24"/>
          <w:szCs w:val="24"/>
        </w:rPr>
        <w:t xml:space="preserve"> han participado en estas actividades diversos </w:t>
      </w:r>
      <w:r w:rsidR="000D5E22" w:rsidRPr="00190D86">
        <w:rPr>
          <w:rFonts w:ascii="SanukLF-Light" w:hAnsi="SanukLF-Light" w:cstheme="minorHAnsi"/>
          <w:b/>
          <w:bCs/>
          <w:sz w:val="24"/>
          <w:szCs w:val="24"/>
        </w:rPr>
        <w:t>centros ocupacionales</w:t>
      </w:r>
      <w:r w:rsidR="000D5E22" w:rsidRPr="000D5E22">
        <w:rPr>
          <w:rFonts w:ascii="SanukLF-Light" w:hAnsi="SanukLF-Light" w:cstheme="minorHAnsi"/>
          <w:sz w:val="24"/>
          <w:szCs w:val="24"/>
        </w:rPr>
        <w:t xml:space="preserve"> coordinados por el </w:t>
      </w:r>
      <w:r w:rsidR="000D5E22" w:rsidRPr="00190D86">
        <w:rPr>
          <w:rFonts w:ascii="SanukLF-Light" w:hAnsi="SanukLF-Light" w:cstheme="minorHAnsi"/>
          <w:sz w:val="24"/>
          <w:szCs w:val="24"/>
        </w:rPr>
        <w:t>Instituto Foral de Bienestar Social</w:t>
      </w:r>
      <w:r w:rsidR="000D5E22" w:rsidRPr="000D5E22">
        <w:rPr>
          <w:rFonts w:ascii="SanukLF-Light" w:hAnsi="SanukLF-Light" w:cstheme="minorHAnsi"/>
          <w:sz w:val="24"/>
          <w:szCs w:val="24"/>
        </w:rPr>
        <w:t xml:space="preserve">, así como asociaciones como </w:t>
      </w:r>
      <w:r w:rsidR="000D5E22" w:rsidRPr="00EC51B0">
        <w:rPr>
          <w:rFonts w:ascii="SanukLF-Light" w:hAnsi="SanukLF-Light" w:cstheme="minorHAnsi"/>
          <w:b/>
          <w:bCs/>
          <w:sz w:val="24"/>
          <w:szCs w:val="24"/>
        </w:rPr>
        <w:t>Itxaropena</w:t>
      </w:r>
      <w:r w:rsidR="000D5E22" w:rsidRPr="000D5E22">
        <w:rPr>
          <w:rFonts w:ascii="SanukLF-Light" w:hAnsi="SanukLF-Light" w:cstheme="minorHAnsi"/>
          <w:sz w:val="24"/>
          <w:szCs w:val="24"/>
        </w:rPr>
        <w:t xml:space="preserve"> (Asociación de personas con discapacidad visual de Álava), </w:t>
      </w:r>
      <w:r w:rsidR="000D5E22" w:rsidRPr="00EC51B0">
        <w:rPr>
          <w:rFonts w:ascii="SanukLF-Light" w:hAnsi="SanukLF-Light" w:cstheme="minorHAnsi"/>
          <w:b/>
          <w:bCs/>
          <w:sz w:val="24"/>
          <w:szCs w:val="24"/>
        </w:rPr>
        <w:t>Apdema</w:t>
      </w:r>
      <w:r w:rsidR="000D5E22" w:rsidRPr="000D5E22">
        <w:rPr>
          <w:rFonts w:ascii="SanukLF-Light" w:hAnsi="SanukLF-Light" w:cstheme="minorHAnsi"/>
          <w:sz w:val="24"/>
          <w:szCs w:val="24"/>
        </w:rPr>
        <w:t xml:space="preserve"> (Asociación a favor de personas con discapacidad intelectual de Álava) o </w:t>
      </w:r>
      <w:r w:rsidR="000D5E22" w:rsidRPr="00EC51B0">
        <w:rPr>
          <w:rFonts w:ascii="SanukLF-Light" w:hAnsi="SanukLF-Light" w:cstheme="minorHAnsi"/>
          <w:b/>
          <w:bCs/>
          <w:sz w:val="24"/>
          <w:szCs w:val="24"/>
        </w:rPr>
        <w:t>Asafes</w:t>
      </w:r>
      <w:r w:rsidR="000D5E22" w:rsidRPr="000D5E22">
        <w:rPr>
          <w:rFonts w:ascii="SanukLF-Light" w:hAnsi="SanukLF-Light" w:cstheme="minorHAnsi"/>
          <w:sz w:val="24"/>
          <w:szCs w:val="24"/>
        </w:rPr>
        <w:t xml:space="preserve"> (Asociación alavesa de familiares y personas con enfermedad mental).</w:t>
      </w:r>
      <w:r w:rsidR="009C2E51">
        <w:rPr>
          <w:rFonts w:ascii="SanukLF-Light" w:hAnsi="SanukLF-Light" w:cstheme="minorHAnsi"/>
          <w:sz w:val="24"/>
          <w:szCs w:val="24"/>
        </w:rPr>
        <w:t xml:space="preserve"> </w:t>
      </w:r>
      <w:r w:rsidR="000D5E22" w:rsidRPr="000D5E22">
        <w:rPr>
          <w:rFonts w:ascii="SanukLF-Light" w:hAnsi="SanukLF-Light" w:cstheme="minorHAnsi"/>
          <w:sz w:val="24"/>
          <w:szCs w:val="24"/>
        </w:rPr>
        <w:t xml:space="preserve">También han tomado parte </w:t>
      </w:r>
      <w:r w:rsidR="000D5E22" w:rsidRPr="00EC51B0">
        <w:rPr>
          <w:rFonts w:ascii="SanukLF-Light" w:hAnsi="SanukLF-Light" w:cstheme="minorHAnsi"/>
          <w:b/>
          <w:bCs/>
          <w:sz w:val="24"/>
          <w:szCs w:val="24"/>
        </w:rPr>
        <w:t>centros socioculturales Bizan</w:t>
      </w:r>
      <w:r w:rsidR="000D5E22" w:rsidRPr="000D5E22">
        <w:rPr>
          <w:rFonts w:ascii="SanukLF-Light" w:hAnsi="SanukLF-Light" w:cstheme="minorHAnsi"/>
          <w:sz w:val="24"/>
          <w:szCs w:val="24"/>
        </w:rPr>
        <w:t xml:space="preserve"> del Ayuntamiento de Vitoria-Gasteiz y varias </w:t>
      </w:r>
      <w:r w:rsidR="000D5E22" w:rsidRPr="00EC51B0">
        <w:rPr>
          <w:rFonts w:ascii="SanukLF-Light" w:hAnsi="SanukLF-Light" w:cstheme="minorHAnsi"/>
          <w:b/>
          <w:bCs/>
          <w:sz w:val="24"/>
          <w:szCs w:val="24"/>
        </w:rPr>
        <w:t>residencias de personas mayores</w:t>
      </w:r>
      <w:r w:rsidR="000D5E22" w:rsidRPr="000D5E22">
        <w:rPr>
          <w:rFonts w:ascii="SanukLF-Light" w:hAnsi="SanukLF-Light" w:cstheme="minorHAnsi"/>
          <w:sz w:val="24"/>
          <w:szCs w:val="24"/>
        </w:rPr>
        <w:t xml:space="preserve">. En total, </w:t>
      </w:r>
      <w:r w:rsidR="000D5E22" w:rsidRPr="00EC51B0">
        <w:rPr>
          <w:rFonts w:ascii="SanukLF-Light" w:hAnsi="SanukLF-Light" w:cstheme="minorHAnsi"/>
          <w:b/>
          <w:bCs/>
          <w:sz w:val="24"/>
          <w:szCs w:val="24"/>
        </w:rPr>
        <w:t>más de 250 personas</w:t>
      </w:r>
      <w:r w:rsidR="000D5E22" w:rsidRPr="000D5E22">
        <w:rPr>
          <w:rFonts w:ascii="SanukLF-Light" w:hAnsi="SanukLF-Light" w:cstheme="minorHAnsi"/>
          <w:sz w:val="24"/>
          <w:szCs w:val="24"/>
        </w:rPr>
        <w:t xml:space="preserve"> han participado ya en las visitas comentadas y los talleres desarrollados en torno a la exposición.</w:t>
      </w:r>
    </w:p>
    <w:p w14:paraId="4FB85D70" w14:textId="462C5D16" w:rsidR="000D5E22" w:rsidRPr="000D5E22" w:rsidRDefault="00190D86" w:rsidP="000D5E22">
      <w:pPr>
        <w:shd w:val="clear" w:color="auto" w:fill="FFFFFF"/>
        <w:spacing w:before="100" w:beforeAutospacing="1" w:after="100" w:afterAutospacing="1" w:line="300" w:lineRule="exact"/>
        <w:rPr>
          <w:rFonts w:ascii="SanukLF-Light" w:hAnsi="SanukLF-Light" w:cstheme="minorHAnsi"/>
          <w:sz w:val="24"/>
          <w:szCs w:val="24"/>
        </w:rPr>
      </w:pPr>
      <w:r>
        <w:rPr>
          <w:rFonts w:ascii="SanukLF-Light" w:hAnsi="SanukLF-Light" w:cstheme="minorHAnsi"/>
          <w:sz w:val="24"/>
          <w:szCs w:val="24"/>
        </w:rPr>
        <w:t>“</w:t>
      </w:r>
      <w:r w:rsidR="000D5E22" w:rsidRPr="0060405B">
        <w:rPr>
          <w:rFonts w:ascii="SanukLF-Light" w:hAnsi="SanukLF-Light" w:cstheme="minorHAnsi"/>
          <w:i/>
          <w:iCs/>
          <w:sz w:val="24"/>
          <w:szCs w:val="24"/>
        </w:rPr>
        <w:t>Con iniciativas como esta, ARKABIA refuerza su objetivo de consolidarse como un lugar de encuentro social y cultural inclusivo, donde todas las personas puedan sentirse acogidas, participar activamente y disfrutar de la cultura en igualdad de condiciones</w:t>
      </w:r>
      <w:r>
        <w:rPr>
          <w:rFonts w:ascii="SanukLF-Light" w:hAnsi="SanukLF-Light" w:cstheme="minorHAnsi"/>
          <w:sz w:val="24"/>
          <w:szCs w:val="24"/>
        </w:rPr>
        <w:t>”</w:t>
      </w:r>
      <w:r w:rsidR="00421822">
        <w:rPr>
          <w:rFonts w:ascii="SanukLF-Light" w:hAnsi="SanukLF-Light" w:cstheme="minorHAnsi"/>
          <w:sz w:val="24"/>
          <w:szCs w:val="24"/>
        </w:rPr>
        <w:t xml:space="preserve">, destaca la directora de Vital Fundazioa. </w:t>
      </w:r>
    </w:p>
    <w:p w14:paraId="6EE56682" w14:textId="77777777" w:rsidR="000D5E22" w:rsidRPr="000D5E22" w:rsidRDefault="000D5E22" w:rsidP="000D5E22">
      <w:pPr>
        <w:shd w:val="clear" w:color="auto" w:fill="FFFFFF"/>
        <w:spacing w:before="100" w:beforeAutospacing="1" w:after="100" w:afterAutospacing="1" w:line="300" w:lineRule="exact"/>
        <w:rPr>
          <w:rFonts w:ascii="SanukLF-Light" w:hAnsi="SanukLF-Light" w:cstheme="minorHAnsi"/>
          <w:sz w:val="24"/>
          <w:szCs w:val="24"/>
        </w:rPr>
      </w:pPr>
    </w:p>
    <w:p w14:paraId="719A6B61" w14:textId="77777777" w:rsidR="000D5E22" w:rsidRPr="000D5E22" w:rsidRDefault="000D5E22" w:rsidP="000D5E22">
      <w:pPr>
        <w:shd w:val="clear" w:color="auto" w:fill="FFFFFF"/>
        <w:spacing w:after="0" w:line="300" w:lineRule="exact"/>
        <w:rPr>
          <w:rFonts w:ascii="SanukLF-Light" w:hAnsi="SanukLF-Light" w:cstheme="minorHAnsi"/>
          <w:sz w:val="24"/>
          <w:szCs w:val="24"/>
        </w:rPr>
      </w:pPr>
      <w:r w:rsidRPr="000D5E22">
        <w:rPr>
          <w:rFonts w:ascii="SanukLF-Light" w:hAnsi="SanukLF-Light" w:cstheme="minorHAnsi"/>
          <w:sz w:val="24"/>
          <w:szCs w:val="24"/>
        </w:rPr>
        <w:t> </w:t>
      </w:r>
    </w:p>
    <w:p w14:paraId="4C1666A4" w14:textId="77777777" w:rsidR="000D5E22" w:rsidRPr="000D5E22" w:rsidRDefault="000D5E22" w:rsidP="000D5E22">
      <w:pPr>
        <w:spacing w:line="300" w:lineRule="exact"/>
        <w:rPr>
          <w:rFonts w:ascii="SanukLF-Light" w:hAnsi="SanukLF-Light" w:cstheme="minorHAnsi"/>
          <w:sz w:val="24"/>
          <w:szCs w:val="24"/>
        </w:rPr>
      </w:pPr>
    </w:p>
    <w:p w14:paraId="72B23E41" w14:textId="77777777" w:rsidR="000D5E22" w:rsidRPr="000D5E22" w:rsidRDefault="000D5E22" w:rsidP="000D5E22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 w:cs="Arial"/>
          <w:sz w:val="24"/>
          <w:szCs w:val="24"/>
        </w:rPr>
      </w:pPr>
    </w:p>
    <w:sectPr w:rsidR="000D5E22" w:rsidRPr="000D5E22" w:rsidSect="00207083">
      <w:headerReference w:type="default" r:id="rId8"/>
      <w:footerReference w:type="default" r:id="rId9"/>
      <w:pgSz w:w="11906" w:h="16838"/>
      <w:pgMar w:top="1418" w:right="1416" w:bottom="1560" w:left="1418" w:header="568" w:footer="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35E04" w14:textId="77777777" w:rsidR="00506D25" w:rsidRDefault="00506D25">
      <w:r>
        <w:separator/>
      </w:r>
    </w:p>
  </w:endnote>
  <w:endnote w:type="continuationSeparator" w:id="0">
    <w:p w14:paraId="3F68FE19" w14:textId="77777777" w:rsidR="00506D25" w:rsidRDefault="0050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AE5B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B15DD2E" wp14:editId="20D31BA2">
          <wp:extent cx="5742305" cy="50800"/>
          <wp:effectExtent l="0" t="0" r="0" b="6350"/>
          <wp:docPr id="217944090" name="Imagen 2179440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0CA7920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3990C01" w14:textId="4CD16CDB" w:rsidR="00CB64C8" w:rsidRPr="00F46E3C" w:rsidRDefault="000F5A1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20"/>
        <w:szCs w:val="20"/>
      </w:rPr>
    </w:pPr>
    <w:r w:rsidRPr="00F46E3C">
      <w:rPr>
        <w:rFonts w:ascii="Sanuk-Medium" w:hAnsi="Sanuk-Medium" w:cs="Arial"/>
        <w:b/>
        <w:sz w:val="20"/>
        <w:szCs w:val="20"/>
        <w:lang w:val="pt-BR"/>
      </w:rPr>
      <w:t>A R K A B I A</w:t>
    </w:r>
    <w:r w:rsidR="00CB64C8" w:rsidRPr="00F46E3C">
      <w:rPr>
        <w:rFonts w:ascii="SanukLF-Light" w:hAnsi="SanukLF-Light" w:cs="Arial"/>
        <w:b/>
        <w:sz w:val="20"/>
        <w:szCs w:val="20"/>
        <w:lang w:val="pt-BR"/>
      </w:rPr>
      <w:t xml:space="preserve"> | </w:t>
    </w:r>
    <w:r w:rsidR="00CB64C8" w:rsidRPr="00F46E3C">
      <w:rPr>
        <w:rFonts w:ascii="SanukLF-Light" w:hAnsi="SanukLF-Light" w:cs="Arial"/>
        <w:sz w:val="20"/>
        <w:szCs w:val="20"/>
        <w:lang w:val="pt-BR"/>
      </w:rPr>
      <w:t xml:space="preserve">Comunicación      </w:t>
    </w:r>
    <w:r w:rsidR="00290F87" w:rsidRPr="00F46E3C">
      <w:rPr>
        <w:rFonts w:ascii="SanukLF-Light" w:eastAsia="Arial Unicode MS" w:hAnsi="SanukLF-Light" w:cs="Arial"/>
        <w:bCs/>
        <w:color w:val="auto"/>
        <w:sz w:val="20"/>
        <w:szCs w:val="20"/>
        <w:lang w:val="x-none" w:eastAsia="x-none"/>
      </w:rPr>
      <w:t>6</w:t>
    </w:r>
    <w:r w:rsidR="00290F87" w:rsidRPr="00F46E3C">
      <w:rPr>
        <w:rFonts w:ascii="SanukLF-Light" w:eastAsia="Arial Unicode MS" w:hAnsi="SanukLF-Light" w:cs="Arial"/>
        <w:bCs/>
        <w:color w:val="auto"/>
        <w:sz w:val="20"/>
        <w:szCs w:val="20"/>
        <w:lang w:eastAsia="x-none"/>
      </w:rPr>
      <w:t>36 617 821</w:t>
    </w:r>
    <w:r w:rsidR="00CB64C8" w:rsidRPr="00F46E3C">
      <w:rPr>
        <w:rFonts w:ascii="SanukLF-Light" w:eastAsia="Arial Unicode MS" w:hAnsi="SanukLF-Light" w:cs="Arial Unicode MS"/>
        <w:bCs/>
        <w:color w:val="auto"/>
        <w:sz w:val="20"/>
        <w:szCs w:val="20"/>
        <w:lang w:eastAsia="x-none"/>
      </w:rPr>
      <w:t xml:space="preserve">    </w:t>
    </w:r>
    <w:hyperlink r:id="rId2" w:history="1">
      <w:r w:rsidR="00CB64C8" w:rsidRPr="00F46E3C">
        <w:rPr>
          <w:rStyle w:val="Hipervnculo"/>
          <w:rFonts w:ascii="SanukLF-Light" w:eastAsia="Arial Unicode MS" w:hAnsi="SanukLF-Light" w:cs="Arial"/>
          <w:color w:val="auto"/>
          <w:sz w:val="20"/>
          <w:szCs w:val="20"/>
        </w:rPr>
        <w:t>comunicacion@fundacionvital.eus</w:t>
      </w:r>
    </w:hyperlink>
    <w:r w:rsidR="00CB64C8" w:rsidRPr="00F46E3C">
      <w:rPr>
        <w:rStyle w:val="Hipervnculo"/>
        <w:rFonts w:ascii="SanukLF-Light" w:eastAsia="Arial Unicode MS" w:hAnsi="SanukLF-Light" w:cs="Arial"/>
        <w:color w:val="auto"/>
        <w:sz w:val="20"/>
        <w:szCs w:val="20"/>
        <w:u w:val="none"/>
      </w:rPr>
      <w:t xml:space="preserve">     </w:t>
    </w:r>
    <w:r w:rsidRPr="00F46E3C">
      <w:rPr>
        <w:rStyle w:val="Hipervnculo"/>
        <w:rFonts w:ascii="SanukLF-Light" w:eastAsia="Arial Unicode MS" w:hAnsi="SanukLF-Light" w:cs="Arial"/>
        <w:color w:val="auto"/>
        <w:sz w:val="20"/>
        <w:szCs w:val="20"/>
      </w:rPr>
      <w:t>www.arkabia.eus</w:t>
    </w:r>
  </w:p>
  <w:p w14:paraId="716E3B75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7026938E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81C0A" w14:textId="77777777" w:rsidR="00506D25" w:rsidRDefault="00506D25">
      <w:r>
        <w:separator/>
      </w:r>
    </w:p>
  </w:footnote>
  <w:footnote w:type="continuationSeparator" w:id="0">
    <w:p w14:paraId="572C8E63" w14:textId="77777777" w:rsidR="00506D25" w:rsidRDefault="00506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47F9" w14:textId="1CE99BFC" w:rsidR="006B2109" w:rsidRPr="00175A49" w:rsidRDefault="000F5A18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11C7F8" wp14:editId="0750F3D3">
          <wp:simplePos x="0" y="0"/>
          <wp:positionH relativeFrom="margin">
            <wp:posOffset>4075430</wp:posOffset>
          </wp:positionH>
          <wp:positionV relativeFrom="paragraph">
            <wp:posOffset>-48260</wp:posOffset>
          </wp:positionV>
          <wp:extent cx="1666875" cy="421005"/>
          <wp:effectExtent l="0" t="0" r="9525" b="0"/>
          <wp:wrapSquare wrapText="bothSides"/>
          <wp:docPr id="95711806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80126" name="Imagen 131480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C55C2"/>
    <w:multiLevelType w:val="hybridMultilevel"/>
    <w:tmpl w:val="66AA11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2B9A"/>
    <w:multiLevelType w:val="hybridMultilevel"/>
    <w:tmpl w:val="7E562E06"/>
    <w:lvl w:ilvl="0" w:tplc="03564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0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3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4F3C7AC2"/>
    <w:multiLevelType w:val="multilevel"/>
    <w:tmpl w:val="64547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6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27568887">
    <w:abstractNumId w:val="9"/>
  </w:num>
  <w:num w:numId="2" w16cid:durableId="465313471">
    <w:abstractNumId w:val="9"/>
  </w:num>
  <w:num w:numId="3" w16cid:durableId="831800981">
    <w:abstractNumId w:val="18"/>
  </w:num>
  <w:num w:numId="4" w16cid:durableId="1917276137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40929171">
    <w:abstractNumId w:val="11"/>
  </w:num>
  <w:num w:numId="6" w16cid:durableId="1010378552">
    <w:abstractNumId w:val="22"/>
  </w:num>
  <w:num w:numId="7" w16cid:durableId="1613781474">
    <w:abstractNumId w:val="1"/>
  </w:num>
  <w:num w:numId="8" w16cid:durableId="2010057362">
    <w:abstractNumId w:val="16"/>
  </w:num>
  <w:num w:numId="9" w16cid:durableId="766004106">
    <w:abstractNumId w:val="14"/>
  </w:num>
  <w:num w:numId="10" w16cid:durableId="1169636526">
    <w:abstractNumId w:val="29"/>
  </w:num>
  <w:num w:numId="11" w16cid:durableId="576865918">
    <w:abstractNumId w:val="31"/>
  </w:num>
  <w:num w:numId="12" w16cid:durableId="59864991">
    <w:abstractNumId w:val="12"/>
  </w:num>
  <w:num w:numId="13" w16cid:durableId="1586185172">
    <w:abstractNumId w:val="24"/>
  </w:num>
  <w:num w:numId="14" w16cid:durableId="1600797777">
    <w:abstractNumId w:val="3"/>
  </w:num>
  <w:num w:numId="15" w16cid:durableId="303311504">
    <w:abstractNumId w:val="3"/>
  </w:num>
  <w:num w:numId="16" w16cid:durableId="1953629828">
    <w:abstractNumId w:val="25"/>
  </w:num>
  <w:num w:numId="17" w16cid:durableId="360324818">
    <w:abstractNumId w:val="4"/>
  </w:num>
  <w:num w:numId="18" w16cid:durableId="1877307694">
    <w:abstractNumId w:val="30"/>
  </w:num>
  <w:num w:numId="19" w16cid:durableId="1719741705">
    <w:abstractNumId w:val="23"/>
  </w:num>
  <w:num w:numId="20" w16cid:durableId="804813754">
    <w:abstractNumId w:val="27"/>
  </w:num>
  <w:num w:numId="21" w16cid:durableId="870344059">
    <w:abstractNumId w:val="6"/>
  </w:num>
  <w:num w:numId="22" w16cid:durableId="1427650839">
    <w:abstractNumId w:val="5"/>
  </w:num>
  <w:num w:numId="23" w16cid:durableId="263879379">
    <w:abstractNumId w:val="13"/>
  </w:num>
  <w:num w:numId="24" w16cid:durableId="480005334">
    <w:abstractNumId w:val="26"/>
  </w:num>
  <w:num w:numId="25" w16cid:durableId="1319773740">
    <w:abstractNumId w:val="20"/>
  </w:num>
  <w:num w:numId="26" w16cid:durableId="546987774">
    <w:abstractNumId w:val="19"/>
  </w:num>
  <w:num w:numId="27" w16cid:durableId="1778479506">
    <w:abstractNumId w:val="17"/>
  </w:num>
  <w:num w:numId="28" w16cid:durableId="240216079">
    <w:abstractNumId w:val="10"/>
  </w:num>
  <w:num w:numId="29" w16cid:durableId="306324523">
    <w:abstractNumId w:val="21"/>
  </w:num>
  <w:num w:numId="30" w16cid:durableId="1615015167">
    <w:abstractNumId w:val="2"/>
  </w:num>
  <w:num w:numId="31" w16cid:durableId="1304654963">
    <w:abstractNumId w:val="28"/>
  </w:num>
  <w:num w:numId="32" w16cid:durableId="605776430">
    <w:abstractNumId w:val="15"/>
  </w:num>
  <w:num w:numId="33" w16cid:durableId="188765809">
    <w:abstractNumId w:val="8"/>
  </w:num>
  <w:num w:numId="34" w16cid:durableId="5522316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C4D"/>
    <w:rsid w:val="00006F12"/>
    <w:rsid w:val="00023B8D"/>
    <w:rsid w:val="0002424F"/>
    <w:rsid w:val="00032A2C"/>
    <w:rsid w:val="00037273"/>
    <w:rsid w:val="0004043A"/>
    <w:rsid w:val="000623EC"/>
    <w:rsid w:val="00065008"/>
    <w:rsid w:val="000666A6"/>
    <w:rsid w:val="0007516D"/>
    <w:rsid w:val="00075827"/>
    <w:rsid w:val="00075F7B"/>
    <w:rsid w:val="00082B8B"/>
    <w:rsid w:val="00083F50"/>
    <w:rsid w:val="00093AED"/>
    <w:rsid w:val="000A3EF1"/>
    <w:rsid w:val="000A57B7"/>
    <w:rsid w:val="000A6F0E"/>
    <w:rsid w:val="000B1D3A"/>
    <w:rsid w:val="000C1BA6"/>
    <w:rsid w:val="000C7A3A"/>
    <w:rsid w:val="000D1E1C"/>
    <w:rsid w:val="000D5E22"/>
    <w:rsid w:val="000D7062"/>
    <w:rsid w:val="000E15FD"/>
    <w:rsid w:val="000E57BF"/>
    <w:rsid w:val="000F1900"/>
    <w:rsid w:val="000F5A18"/>
    <w:rsid w:val="000F5DC7"/>
    <w:rsid w:val="00102A6A"/>
    <w:rsid w:val="00110CBD"/>
    <w:rsid w:val="00113A78"/>
    <w:rsid w:val="00114E13"/>
    <w:rsid w:val="0012159C"/>
    <w:rsid w:val="00130F2D"/>
    <w:rsid w:val="0013150F"/>
    <w:rsid w:val="001401CB"/>
    <w:rsid w:val="001407FB"/>
    <w:rsid w:val="001463DB"/>
    <w:rsid w:val="00151364"/>
    <w:rsid w:val="00152BDB"/>
    <w:rsid w:val="00154D92"/>
    <w:rsid w:val="00157044"/>
    <w:rsid w:val="00162B38"/>
    <w:rsid w:val="00163CD2"/>
    <w:rsid w:val="00166A5A"/>
    <w:rsid w:val="00175331"/>
    <w:rsid w:val="001755E5"/>
    <w:rsid w:val="00175A49"/>
    <w:rsid w:val="00184A18"/>
    <w:rsid w:val="00185D23"/>
    <w:rsid w:val="001860C7"/>
    <w:rsid w:val="00187EC0"/>
    <w:rsid w:val="00187F7F"/>
    <w:rsid w:val="001903CD"/>
    <w:rsid w:val="00190D86"/>
    <w:rsid w:val="001A0638"/>
    <w:rsid w:val="001A08E7"/>
    <w:rsid w:val="001A43C2"/>
    <w:rsid w:val="001A50F9"/>
    <w:rsid w:val="001A55FE"/>
    <w:rsid w:val="001A7190"/>
    <w:rsid w:val="001A77A1"/>
    <w:rsid w:val="001B1FCF"/>
    <w:rsid w:val="001B751B"/>
    <w:rsid w:val="001C329C"/>
    <w:rsid w:val="001C61E6"/>
    <w:rsid w:val="001D4794"/>
    <w:rsid w:val="001D5C5C"/>
    <w:rsid w:val="001D70A0"/>
    <w:rsid w:val="001E21E1"/>
    <w:rsid w:val="001E3741"/>
    <w:rsid w:val="001E4BC1"/>
    <w:rsid w:val="001E56BE"/>
    <w:rsid w:val="001F092A"/>
    <w:rsid w:val="001F1DFC"/>
    <w:rsid w:val="001F5579"/>
    <w:rsid w:val="001F69CB"/>
    <w:rsid w:val="00207083"/>
    <w:rsid w:val="00207601"/>
    <w:rsid w:val="0021034D"/>
    <w:rsid w:val="002432D5"/>
    <w:rsid w:val="002441D7"/>
    <w:rsid w:val="00245C0F"/>
    <w:rsid w:val="002479D1"/>
    <w:rsid w:val="00261DCE"/>
    <w:rsid w:val="002702E7"/>
    <w:rsid w:val="002743F9"/>
    <w:rsid w:val="002810F0"/>
    <w:rsid w:val="00282621"/>
    <w:rsid w:val="00290F87"/>
    <w:rsid w:val="00294A87"/>
    <w:rsid w:val="00294B65"/>
    <w:rsid w:val="00296065"/>
    <w:rsid w:val="00297535"/>
    <w:rsid w:val="002A60DF"/>
    <w:rsid w:val="002B0647"/>
    <w:rsid w:val="002C35A3"/>
    <w:rsid w:val="002C79A6"/>
    <w:rsid w:val="002D1EDD"/>
    <w:rsid w:val="002D4468"/>
    <w:rsid w:val="002D4ABF"/>
    <w:rsid w:val="002D5D77"/>
    <w:rsid w:val="002E050A"/>
    <w:rsid w:val="002E092A"/>
    <w:rsid w:val="002E2D49"/>
    <w:rsid w:val="002E51DA"/>
    <w:rsid w:val="002E5D32"/>
    <w:rsid w:val="002F384D"/>
    <w:rsid w:val="003023B2"/>
    <w:rsid w:val="00303708"/>
    <w:rsid w:val="00306C61"/>
    <w:rsid w:val="00310275"/>
    <w:rsid w:val="0031151D"/>
    <w:rsid w:val="003154C7"/>
    <w:rsid w:val="00335E04"/>
    <w:rsid w:val="00335F45"/>
    <w:rsid w:val="003364A9"/>
    <w:rsid w:val="00337B6D"/>
    <w:rsid w:val="003417D2"/>
    <w:rsid w:val="003434F2"/>
    <w:rsid w:val="0034566F"/>
    <w:rsid w:val="00346E6C"/>
    <w:rsid w:val="003557DD"/>
    <w:rsid w:val="00357251"/>
    <w:rsid w:val="00362CA0"/>
    <w:rsid w:val="0037087D"/>
    <w:rsid w:val="00370E70"/>
    <w:rsid w:val="003721F3"/>
    <w:rsid w:val="00376054"/>
    <w:rsid w:val="00377543"/>
    <w:rsid w:val="003857D6"/>
    <w:rsid w:val="00393709"/>
    <w:rsid w:val="003A3988"/>
    <w:rsid w:val="003A7038"/>
    <w:rsid w:val="003B1FB7"/>
    <w:rsid w:val="003B22E6"/>
    <w:rsid w:val="003B4427"/>
    <w:rsid w:val="003B4A09"/>
    <w:rsid w:val="003C0820"/>
    <w:rsid w:val="003C34A7"/>
    <w:rsid w:val="003D2C29"/>
    <w:rsid w:val="003D45DC"/>
    <w:rsid w:val="003D511C"/>
    <w:rsid w:val="003D670A"/>
    <w:rsid w:val="003E33A8"/>
    <w:rsid w:val="003E4AD9"/>
    <w:rsid w:val="003E5BF2"/>
    <w:rsid w:val="003E63A9"/>
    <w:rsid w:val="003F1CB0"/>
    <w:rsid w:val="003F4902"/>
    <w:rsid w:val="003F70EE"/>
    <w:rsid w:val="003F76ED"/>
    <w:rsid w:val="003F7AAE"/>
    <w:rsid w:val="00400B1E"/>
    <w:rsid w:val="00401FEB"/>
    <w:rsid w:val="004126DB"/>
    <w:rsid w:val="00420C7B"/>
    <w:rsid w:val="00421822"/>
    <w:rsid w:val="00421A20"/>
    <w:rsid w:val="00421BAF"/>
    <w:rsid w:val="0042499D"/>
    <w:rsid w:val="0042651B"/>
    <w:rsid w:val="004350CD"/>
    <w:rsid w:val="00436A20"/>
    <w:rsid w:val="00440EA7"/>
    <w:rsid w:val="00444B65"/>
    <w:rsid w:val="004451FE"/>
    <w:rsid w:val="0045193A"/>
    <w:rsid w:val="00456D11"/>
    <w:rsid w:val="004576D7"/>
    <w:rsid w:val="004610C9"/>
    <w:rsid w:val="00464440"/>
    <w:rsid w:val="00465860"/>
    <w:rsid w:val="00465B3D"/>
    <w:rsid w:val="00476627"/>
    <w:rsid w:val="00477BAD"/>
    <w:rsid w:val="004801A3"/>
    <w:rsid w:val="004869C3"/>
    <w:rsid w:val="004913AE"/>
    <w:rsid w:val="004934D0"/>
    <w:rsid w:val="004A1F47"/>
    <w:rsid w:val="004A27E6"/>
    <w:rsid w:val="004B0D8F"/>
    <w:rsid w:val="004B26F8"/>
    <w:rsid w:val="004B3774"/>
    <w:rsid w:val="004C2B9F"/>
    <w:rsid w:val="004D1D9F"/>
    <w:rsid w:val="004F2AD8"/>
    <w:rsid w:val="004F4C7D"/>
    <w:rsid w:val="004F59AD"/>
    <w:rsid w:val="005002FD"/>
    <w:rsid w:val="00500B36"/>
    <w:rsid w:val="005010B7"/>
    <w:rsid w:val="00503F94"/>
    <w:rsid w:val="00506D25"/>
    <w:rsid w:val="00514F44"/>
    <w:rsid w:val="00524169"/>
    <w:rsid w:val="005304AD"/>
    <w:rsid w:val="00533036"/>
    <w:rsid w:val="005332EF"/>
    <w:rsid w:val="005343CF"/>
    <w:rsid w:val="005343FA"/>
    <w:rsid w:val="00534F0B"/>
    <w:rsid w:val="00535868"/>
    <w:rsid w:val="00542035"/>
    <w:rsid w:val="00547ACC"/>
    <w:rsid w:val="0055158E"/>
    <w:rsid w:val="00552557"/>
    <w:rsid w:val="00553100"/>
    <w:rsid w:val="005542D9"/>
    <w:rsid w:val="00555F80"/>
    <w:rsid w:val="00556621"/>
    <w:rsid w:val="00567849"/>
    <w:rsid w:val="00571875"/>
    <w:rsid w:val="005732E9"/>
    <w:rsid w:val="005812A3"/>
    <w:rsid w:val="00582006"/>
    <w:rsid w:val="00583834"/>
    <w:rsid w:val="00592A91"/>
    <w:rsid w:val="0059546B"/>
    <w:rsid w:val="005A1810"/>
    <w:rsid w:val="005A37FE"/>
    <w:rsid w:val="005A5D8F"/>
    <w:rsid w:val="005B1175"/>
    <w:rsid w:val="005B5872"/>
    <w:rsid w:val="005B6D7E"/>
    <w:rsid w:val="005D4F33"/>
    <w:rsid w:val="005D5A1B"/>
    <w:rsid w:val="005E34F6"/>
    <w:rsid w:val="005F09C1"/>
    <w:rsid w:val="005F1530"/>
    <w:rsid w:val="005F43D0"/>
    <w:rsid w:val="0060405B"/>
    <w:rsid w:val="00613FC9"/>
    <w:rsid w:val="00620D05"/>
    <w:rsid w:val="006264CD"/>
    <w:rsid w:val="0063574B"/>
    <w:rsid w:val="00635EB1"/>
    <w:rsid w:val="00642739"/>
    <w:rsid w:val="0064323D"/>
    <w:rsid w:val="006504BE"/>
    <w:rsid w:val="00651258"/>
    <w:rsid w:val="006573ED"/>
    <w:rsid w:val="00666926"/>
    <w:rsid w:val="00667C7B"/>
    <w:rsid w:val="00671BCD"/>
    <w:rsid w:val="00675D31"/>
    <w:rsid w:val="00676924"/>
    <w:rsid w:val="00676C7F"/>
    <w:rsid w:val="006833CE"/>
    <w:rsid w:val="006906CB"/>
    <w:rsid w:val="006A04C7"/>
    <w:rsid w:val="006A0B5B"/>
    <w:rsid w:val="006A31DE"/>
    <w:rsid w:val="006A610F"/>
    <w:rsid w:val="006B0511"/>
    <w:rsid w:val="006B2109"/>
    <w:rsid w:val="006B5486"/>
    <w:rsid w:val="006D0975"/>
    <w:rsid w:val="006D0D4A"/>
    <w:rsid w:val="006D4B99"/>
    <w:rsid w:val="006D5A8C"/>
    <w:rsid w:val="006E42D0"/>
    <w:rsid w:val="006E5D74"/>
    <w:rsid w:val="006F22CB"/>
    <w:rsid w:val="006F73C3"/>
    <w:rsid w:val="00703AB8"/>
    <w:rsid w:val="00704360"/>
    <w:rsid w:val="007077B7"/>
    <w:rsid w:val="00711C1F"/>
    <w:rsid w:val="00712E80"/>
    <w:rsid w:val="00714751"/>
    <w:rsid w:val="0072074F"/>
    <w:rsid w:val="0072324A"/>
    <w:rsid w:val="00735151"/>
    <w:rsid w:val="007478F3"/>
    <w:rsid w:val="00751F3E"/>
    <w:rsid w:val="00754592"/>
    <w:rsid w:val="0076070A"/>
    <w:rsid w:val="00760DEB"/>
    <w:rsid w:val="007619E0"/>
    <w:rsid w:val="00762128"/>
    <w:rsid w:val="0077420C"/>
    <w:rsid w:val="00775E29"/>
    <w:rsid w:val="00780EE9"/>
    <w:rsid w:val="007903CC"/>
    <w:rsid w:val="00790CF2"/>
    <w:rsid w:val="007960D3"/>
    <w:rsid w:val="007977D0"/>
    <w:rsid w:val="007B2C72"/>
    <w:rsid w:val="007D6265"/>
    <w:rsid w:val="007D63E1"/>
    <w:rsid w:val="007E1372"/>
    <w:rsid w:val="007E1E7C"/>
    <w:rsid w:val="007F5497"/>
    <w:rsid w:val="007F54D9"/>
    <w:rsid w:val="007F5B68"/>
    <w:rsid w:val="007F68BB"/>
    <w:rsid w:val="0080318B"/>
    <w:rsid w:val="00803B35"/>
    <w:rsid w:val="0080492E"/>
    <w:rsid w:val="00804E9C"/>
    <w:rsid w:val="00805684"/>
    <w:rsid w:val="00805701"/>
    <w:rsid w:val="00806C4F"/>
    <w:rsid w:val="008070A2"/>
    <w:rsid w:val="008073F9"/>
    <w:rsid w:val="008132E3"/>
    <w:rsid w:val="00813AF4"/>
    <w:rsid w:val="008175ED"/>
    <w:rsid w:val="0082703B"/>
    <w:rsid w:val="00830342"/>
    <w:rsid w:val="0083174D"/>
    <w:rsid w:val="0083591B"/>
    <w:rsid w:val="00841898"/>
    <w:rsid w:val="00843A92"/>
    <w:rsid w:val="00845C99"/>
    <w:rsid w:val="0084741C"/>
    <w:rsid w:val="00853739"/>
    <w:rsid w:val="00857B11"/>
    <w:rsid w:val="008600BC"/>
    <w:rsid w:val="0086034E"/>
    <w:rsid w:val="00861387"/>
    <w:rsid w:val="00865F5D"/>
    <w:rsid w:val="0086735D"/>
    <w:rsid w:val="0086781F"/>
    <w:rsid w:val="00867FBF"/>
    <w:rsid w:val="00873637"/>
    <w:rsid w:val="0087676A"/>
    <w:rsid w:val="00883006"/>
    <w:rsid w:val="00885A49"/>
    <w:rsid w:val="0089106A"/>
    <w:rsid w:val="00891259"/>
    <w:rsid w:val="0089280C"/>
    <w:rsid w:val="00895672"/>
    <w:rsid w:val="00895972"/>
    <w:rsid w:val="008976AC"/>
    <w:rsid w:val="00897B1F"/>
    <w:rsid w:val="008A15AF"/>
    <w:rsid w:val="008A236A"/>
    <w:rsid w:val="008A5E06"/>
    <w:rsid w:val="008A6452"/>
    <w:rsid w:val="008C1D7B"/>
    <w:rsid w:val="008C7A6E"/>
    <w:rsid w:val="008D0C91"/>
    <w:rsid w:val="008D5A64"/>
    <w:rsid w:val="008E18C2"/>
    <w:rsid w:val="008F518F"/>
    <w:rsid w:val="008F562C"/>
    <w:rsid w:val="00904BAD"/>
    <w:rsid w:val="009079CC"/>
    <w:rsid w:val="00911A57"/>
    <w:rsid w:val="009131AA"/>
    <w:rsid w:val="009139E2"/>
    <w:rsid w:val="00914A5C"/>
    <w:rsid w:val="00916EE1"/>
    <w:rsid w:val="00920C1B"/>
    <w:rsid w:val="0092255E"/>
    <w:rsid w:val="00936DB7"/>
    <w:rsid w:val="009408A7"/>
    <w:rsid w:val="009553EC"/>
    <w:rsid w:val="009614CB"/>
    <w:rsid w:val="0096214A"/>
    <w:rsid w:val="00962CC2"/>
    <w:rsid w:val="00967EF9"/>
    <w:rsid w:val="009706B5"/>
    <w:rsid w:val="00973AE9"/>
    <w:rsid w:val="00976E79"/>
    <w:rsid w:val="009839D2"/>
    <w:rsid w:val="00986F2A"/>
    <w:rsid w:val="009922EA"/>
    <w:rsid w:val="009953A0"/>
    <w:rsid w:val="00995882"/>
    <w:rsid w:val="00995DE2"/>
    <w:rsid w:val="00996A04"/>
    <w:rsid w:val="0099737E"/>
    <w:rsid w:val="009B3238"/>
    <w:rsid w:val="009C2E51"/>
    <w:rsid w:val="009E52AB"/>
    <w:rsid w:val="009E6157"/>
    <w:rsid w:val="009F4949"/>
    <w:rsid w:val="00A046BE"/>
    <w:rsid w:val="00A0542E"/>
    <w:rsid w:val="00A14C64"/>
    <w:rsid w:val="00A2312C"/>
    <w:rsid w:val="00A23650"/>
    <w:rsid w:val="00A26BC5"/>
    <w:rsid w:val="00A4243C"/>
    <w:rsid w:val="00A50B97"/>
    <w:rsid w:val="00A50DA6"/>
    <w:rsid w:val="00A645BA"/>
    <w:rsid w:val="00A64C0D"/>
    <w:rsid w:val="00A72DF0"/>
    <w:rsid w:val="00A750C3"/>
    <w:rsid w:val="00A8301A"/>
    <w:rsid w:val="00A83FAF"/>
    <w:rsid w:val="00A845DF"/>
    <w:rsid w:val="00A91B03"/>
    <w:rsid w:val="00A94D57"/>
    <w:rsid w:val="00A96FE9"/>
    <w:rsid w:val="00A97AF0"/>
    <w:rsid w:val="00AA2C98"/>
    <w:rsid w:val="00AB083E"/>
    <w:rsid w:val="00AB2FE0"/>
    <w:rsid w:val="00AC0981"/>
    <w:rsid w:val="00AC133D"/>
    <w:rsid w:val="00AD5DCD"/>
    <w:rsid w:val="00AD641E"/>
    <w:rsid w:val="00AE5A8B"/>
    <w:rsid w:val="00AF2322"/>
    <w:rsid w:val="00AF3D9D"/>
    <w:rsid w:val="00AF67AE"/>
    <w:rsid w:val="00AF705C"/>
    <w:rsid w:val="00B01247"/>
    <w:rsid w:val="00B03560"/>
    <w:rsid w:val="00B0454C"/>
    <w:rsid w:val="00B1305B"/>
    <w:rsid w:val="00B14A7C"/>
    <w:rsid w:val="00B15A13"/>
    <w:rsid w:val="00B25915"/>
    <w:rsid w:val="00B361C1"/>
    <w:rsid w:val="00B36F40"/>
    <w:rsid w:val="00B50451"/>
    <w:rsid w:val="00B54C23"/>
    <w:rsid w:val="00B578B0"/>
    <w:rsid w:val="00B60321"/>
    <w:rsid w:val="00B60D02"/>
    <w:rsid w:val="00B6120E"/>
    <w:rsid w:val="00B65CF5"/>
    <w:rsid w:val="00B7763D"/>
    <w:rsid w:val="00B83E3B"/>
    <w:rsid w:val="00B8702D"/>
    <w:rsid w:val="00B93695"/>
    <w:rsid w:val="00B96A1B"/>
    <w:rsid w:val="00BB45C5"/>
    <w:rsid w:val="00BB7BC2"/>
    <w:rsid w:val="00BC5FFA"/>
    <w:rsid w:val="00BC66AE"/>
    <w:rsid w:val="00BC6870"/>
    <w:rsid w:val="00BD2A1D"/>
    <w:rsid w:val="00BD32E6"/>
    <w:rsid w:val="00BD4967"/>
    <w:rsid w:val="00BD76D4"/>
    <w:rsid w:val="00BE17FD"/>
    <w:rsid w:val="00BE4F73"/>
    <w:rsid w:val="00BF0B2D"/>
    <w:rsid w:val="00BF0B9D"/>
    <w:rsid w:val="00BF1A38"/>
    <w:rsid w:val="00BF1EC7"/>
    <w:rsid w:val="00BF3F7E"/>
    <w:rsid w:val="00C01FC9"/>
    <w:rsid w:val="00C05AA8"/>
    <w:rsid w:val="00C05ACF"/>
    <w:rsid w:val="00C125CD"/>
    <w:rsid w:val="00C12930"/>
    <w:rsid w:val="00C1720A"/>
    <w:rsid w:val="00C24DF6"/>
    <w:rsid w:val="00C27C4B"/>
    <w:rsid w:val="00C27DDF"/>
    <w:rsid w:val="00C35979"/>
    <w:rsid w:val="00C35EB4"/>
    <w:rsid w:val="00C5188C"/>
    <w:rsid w:val="00C6680C"/>
    <w:rsid w:val="00C72E24"/>
    <w:rsid w:val="00C81D89"/>
    <w:rsid w:val="00C825BB"/>
    <w:rsid w:val="00C87631"/>
    <w:rsid w:val="00C935DA"/>
    <w:rsid w:val="00CA08AD"/>
    <w:rsid w:val="00CA1585"/>
    <w:rsid w:val="00CA1666"/>
    <w:rsid w:val="00CA5BE0"/>
    <w:rsid w:val="00CA6A79"/>
    <w:rsid w:val="00CB3214"/>
    <w:rsid w:val="00CB64C8"/>
    <w:rsid w:val="00CB6CA1"/>
    <w:rsid w:val="00CC0CE6"/>
    <w:rsid w:val="00CC122B"/>
    <w:rsid w:val="00CC77CE"/>
    <w:rsid w:val="00CD1D44"/>
    <w:rsid w:val="00CD2802"/>
    <w:rsid w:val="00CF51F2"/>
    <w:rsid w:val="00D00464"/>
    <w:rsid w:val="00D03FFD"/>
    <w:rsid w:val="00D05B4B"/>
    <w:rsid w:val="00D0731C"/>
    <w:rsid w:val="00D10E30"/>
    <w:rsid w:val="00D12DD3"/>
    <w:rsid w:val="00D1348D"/>
    <w:rsid w:val="00D22857"/>
    <w:rsid w:val="00D253B6"/>
    <w:rsid w:val="00D276AD"/>
    <w:rsid w:val="00D30A42"/>
    <w:rsid w:val="00D33B8D"/>
    <w:rsid w:val="00D43871"/>
    <w:rsid w:val="00D43B79"/>
    <w:rsid w:val="00D501DF"/>
    <w:rsid w:val="00D52993"/>
    <w:rsid w:val="00D552C5"/>
    <w:rsid w:val="00D671D9"/>
    <w:rsid w:val="00D7344C"/>
    <w:rsid w:val="00D74F74"/>
    <w:rsid w:val="00D76F6B"/>
    <w:rsid w:val="00D87FEB"/>
    <w:rsid w:val="00DA0DFB"/>
    <w:rsid w:val="00DA2459"/>
    <w:rsid w:val="00DA74B9"/>
    <w:rsid w:val="00DB06CF"/>
    <w:rsid w:val="00DB0A68"/>
    <w:rsid w:val="00DB3612"/>
    <w:rsid w:val="00DE2059"/>
    <w:rsid w:val="00DF1189"/>
    <w:rsid w:val="00DF3E25"/>
    <w:rsid w:val="00DF462C"/>
    <w:rsid w:val="00E02328"/>
    <w:rsid w:val="00E0661F"/>
    <w:rsid w:val="00E235CB"/>
    <w:rsid w:val="00E23FF1"/>
    <w:rsid w:val="00E30A8E"/>
    <w:rsid w:val="00E364AA"/>
    <w:rsid w:val="00E372E1"/>
    <w:rsid w:val="00E41363"/>
    <w:rsid w:val="00E42ED6"/>
    <w:rsid w:val="00E533D7"/>
    <w:rsid w:val="00E53760"/>
    <w:rsid w:val="00E55421"/>
    <w:rsid w:val="00E55C60"/>
    <w:rsid w:val="00E569F4"/>
    <w:rsid w:val="00E82F12"/>
    <w:rsid w:val="00E91564"/>
    <w:rsid w:val="00E9272F"/>
    <w:rsid w:val="00E92AA4"/>
    <w:rsid w:val="00E96AD0"/>
    <w:rsid w:val="00EB624D"/>
    <w:rsid w:val="00EB719F"/>
    <w:rsid w:val="00EC24F0"/>
    <w:rsid w:val="00EC2A54"/>
    <w:rsid w:val="00EC51B0"/>
    <w:rsid w:val="00EC6588"/>
    <w:rsid w:val="00EE152F"/>
    <w:rsid w:val="00EE34E6"/>
    <w:rsid w:val="00EE3575"/>
    <w:rsid w:val="00EE4DE8"/>
    <w:rsid w:val="00EF1802"/>
    <w:rsid w:val="00EF2B7A"/>
    <w:rsid w:val="00EF4044"/>
    <w:rsid w:val="00F01CE9"/>
    <w:rsid w:val="00F117E3"/>
    <w:rsid w:val="00F26C9A"/>
    <w:rsid w:val="00F26FE7"/>
    <w:rsid w:val="00F3708F"/>
    <w:rsid w:val="00F4005A"/>
    <w:rsid w:val="00F46E3C"/>
    <w:rsid w:val="00F53607"/>
    <w:rsid w:val="00F53EC4"/>
    <w:rsid w:val="00F56500"/>
    <w:rsid w:val="00F6189D"/>
    <w:rsid w:val="00F71D2D"/>
    <w:rsid w:val="00F7253A"/>
    <w:rsid w:val="00F83F56"/>
    <w:rsid w:val="00F952DE"/>
    <w:rsid w:val="00FA018B"/>
    <w:rsid w:val="00FA403B"/>
    <w:rsid w:val="00FA4ACF"/>
    <w:rsid w:val="00FB22A7"/>
    <w:rsid w:val="00FB342A"/>
    <w:rsid w:val="00FC4DA6"/>
    <w:rsid w:val="00FE2BC8"/>
    <w:rsid w:val="00FE3EBB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2268"/>
  <w15:docId w15:val="{D6B5938B-B8E3-4380-AB4D-7F3932D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0E57B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E57B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0E57BF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E5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E57BF"/>
    <w:rPr>
      <w:rFonts w:ascii="Trebuchet MS" w:hAnsi="Trebuchet MS"/>
      <w:b/>
      <w:bCs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1F3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860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1860C7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C27DDF"/>
    <w:rPr>
      <w:color w:val="605E5C"/>
      <w:shd w:val="clear" w:color="auto" w:fill="E1DFDD"/>
    </w:rPr>
  </w:style>
  <w:style w:type="paragraph" w:customStyle="1" w:styleId="yiv2775262492msonormal">
    <w:name w:val="yiv2775262492msonormal"/>
    <w:basedOn w:val="Normal"/>
    <w:rsid w:val="000D5E22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3413-CF38-4727-AE07-578D864F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124</TotalTime>
  <Pages>3</Pages>
  <Words>992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cp:keywords/>
  <dc:description/>
  <cp:lastModifiedBy>Fundación VITAL Fundazioa</cp:lastModifiedBy>
  <cp:revision>21</cp:revision>
  <cp:lastPrinted>2009-07-27T09:59:00Z</cp:lastPrinted>
  <dcterms:created xsi:type="dcterms:W3CDTF">2026-03-05T10:09:00Z</dcterms:created>
  <dcterms:modified xsi:type="dcterms:W3CDTF">2026-03-09T07:49:00Z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