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487C730E" w:rsidR="003D4D29" w:rsidRPr="004132EF" w:rsidRDefault="001441FE" w:rsidP="00463A0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4132EF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4D530799" w14:textId="77777777" w:rsidR="009927C3" w:rsidRPr="004132EF" w:rsidRDefault="009927C3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006FB2FC" w14:textId="11C58C0D" w:rsidR="00510CE3" w:rsidRPr="004132EF" w:rsidRDefault="004132EF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</w:pPr>
      <w:r w:rsidRPr="004132EF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 xml:space="preserve">Martxoaren 6an, ostirala, izango da, 19:30ean, </w:t>
      </w:r>
      <w:proofErr w:type="spellStart"/>
      <w:r w:rsidRPr="004132EF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>ARKABIAn</w:t>
      </w:r>
      <w:proofErr w:type="spellEnd"/>
      <w:r w:rsidR="00FA335D" w:rsidRPr="004132EF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 xml:space="preserve"> </w:t>
      </w:r>
      <w:r w:rsidR="00D31BDD" w:rsidRPr="004132EF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 xml:space="preserve"> </w:t>
      </w:r>
    </w:p>
    <w:p w14:paraId="4FD507BF" w14:textId="565F0B8C" w:rsidR="00510CE3" w:rsidRPr="004132EF" w:rsidRDefault="00510CE3" w:rsidP="00510CE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4132E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 </w:t>
      </w:r>
    </w:p>
    <w:p w14:paraId="171E09DD" w14:textId="0539EED8" w:rsidR="00510CE3" w:rsidRPr="004132EF" w:rsidRDefault="004132EF" w:rsidP="00510CE3">
      <w:pPr>
        <w:autoSpaceDE w:val="0"/>
        <w:autoSpaceDN w:val="0"/>
        <w:adjustRightInd w:val="0"/>
        <w:spacing w:after="0" w:line="240" w:lineRule="auto"/>
        <w:jc w:val="center"/>
        <w:rPr>
          <w:rFonts w:ascii="Sanuk-Medium" w:eastAsia="Calibri" w:hAnsi="Sanuk-Medium" w:cstheme="minorHAnsi"/>
          <w:color w:val="003366"/>
          <w:spacing w:val="-6"/>
          <w:sz w:val="39"/>
          <w:szCs w:val="39"/>
          <w:lang w:val="eu-ES" w:eastAsia="en-US"/>
        </w:rPr>
      </w:pPr>
      <w:proofErr w:type="spellStart"/>
      <w:r w:rsidRPr="004132EF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>Pitu</w:t>
      </w:r>
      <w:proofErr w:type="spellEnd"/>
      <w:r w:rsidRPr="004132EF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 xml:space="preserve"> </w:t>
      </w:r>
      <w:proofErr w:type="spellStart"/>
      <w:r w:rsidRPr="004132EF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>Aparicioren</w:t>
      </w:r>
      <w:proofErr w:type="spellEnd"/>
      <w:r w:rsidRPr="004132EF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 xml:space="preserve"> </w:t>
      </w:r>
      <w:proofErr w:type="spellStart"/>
      <w:r w:rsidRPr="004132EF">
        <w:rPr>
          <w:rFonts w:ascii="Sanuk-Medium" w:eastAsia="Calibri" w:hAnsi="Sanuk-Medium" w:cstheme="minorHAnsi"/>
          <w:i/>
          <w:iCs/>
          <w:color w:val="003366"/>
          <w:spacing w:val="-2"/>
          <w:sz w:val="39"/>
          <w:szCs w:val="39"/>
          <w:lang w:val="eu-ES" w:eastAsia="en-US"/>
        </w:rPr>
        <w:t>Encantada</w:t>
      </w:r>
      <w:proofErr w:type="spellEnd"/>
      <w:r w:rsidRPr="004132EF">
        <w:rPr>
          <w:rFonts w:ascii="Sanuk-Medium" w:eastAsia="Calibri" w:hAnsi="Sanuk-Medium" w:cstheme="minorHAnsi"/>
          <w:i/>
          <w:iCs/>
          <w:color w:val="003366"/>
          <w:spacing w:val="-2"/>
          <w:sz w:val="39"/>
          <w:szCs w:val="39"/>
          <w:lang w:val="eu-ES" w:eastAsia="en-US"/>
        </w:rPr>
        <w:t xml:space="preserve"> de </w:t>
      </w:r>
      <w:proofErr w:type="spellStart"/>
      <w:r w:rsidRPr="004132EF">
        <w:rPr>
          <w:rFonts w:ascii="Sanuk-Medium" w:eastAsia="Calibri" w:hAnsi="Sanuk-Medium" w:cstheme="minorHAnsi"/>
          <w:i/>
          <w:iCs/>
          <w:color w:val="003366"/>
          <w:spacing w:val="-2"/>
          <w:sz w:val="39"/>
          <w:szCs w:val="39"/>
          <w:lang w:val="eu-ES" w:eastAsia="en-US"/>
        </w:rPr>
        <w:t>coñocerme</w:t>
      </w:r>
      <w:proofErr w:type="spellEnd"/>
      <w:r w:rsidRPr="004132EF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 xml:space="preserve"> ikuskizuna dakar oraingoan Vital Fundazioaren Berdintasun Zikloak</w:t>
      </w:r>
      <w:r w:rsidR="00FA335D" w:rsidRPr="004132EF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 xml:space="preserve"> </w:t>
      </w:r>
    </w:p>
    <w:p w14:paraId="4CD22A87" w14:textId="314BEEA6" w:rsidR="00510CE3" w:rsidRPr="004132EF" w:rsidRDefault="00510CE3" w:rsidP="00E1006C">
      <w:pPr>
        <w:autoSpaceDE w:val="0"/>
        <w:autoSpaceDN w:val="0"/>
        <w:adjustRightInd w:val="0"/>
        <w:spacing w:after="0" w:line="5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4132E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 </w:t>
      </w:r>
    </w:p>
    <w:p w14:paraId="7D8B3F81" w14:textId="187BB21C" w:rsidR="00745D17" w:rsidRPr="003E4C49" w:rsidRDefault="00745D17" w:rsidP="00FA335D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color w:val="auto"/>
          <w:sz w:val="24"/>
          <w:szCs w:val="24"/>
          <w:lang w:val="eu-ES"/>
        </w:rPr>
      </w:pPr>
      <w:r w:rsidRPr="004132EF">
        <w:rPr>
          <w:rFonts w:ascii="SanukLF-Light" w:hAnsi="SanukLF-Light" w:cs="Arial"/>
          <w:b/>
          <w:color w:val="0000FF"/>
          <w:sz w:val="32"/>
          <w:szCs w:val="32"/>
          <w:lang w:val="eu-ES"/>
        </w:rPr>
        <w:t xml:space="preserve">• </w:t>
      </w:r>
      <w:r w:rsidR="004132EF" w:rsidRPr="004132EF">
        <w:rPr>
          <w:rFonts w:ascii="SanukLF-Light" w:hAnsi="SanukLF-Light" w:cs="Arial"/>
          <w:b/>
          <w:color w:val="auto"/>
          <w:sz w:val="24"/>
          <w:szCs w:val="24"/>
          <w:lang w:val="eu-ES"/>
        </w:rPr>
        <w:t>Talde</w:t>
      </w:r>
      <w:r w:rsidR="00931A5F">
        <w:rPr>
          <w:rFonts w:ascii="SanukLF-Light" w:hAnsi="SanukLF-Light" w:cs="Arial"/>
          <w:b/>
          <w:color w:val="auto"/>
          <w:sz w:val="24"/>
          <w:szCs w:val="24"/>
          <w:lang w:val="eu-ES"/>
        </w:rPr>
        <w:t>-</w:t>
      </w:r>
      <w:r w:rsidR="004132EF" w:rsidRPr="004132EF">
        <w:rPr>
          <w:rFonts w:ascii="SanukLF-Light" w:hAnsi="SanukLF-Light" w:cs="Arial"/>
          <w:b/>
          <w:color w:val="auto"/>
          <w:sz w:val="24"/>
          <w:szCs w:val="24"/>
          <w:lang w:val="eu-ES"/>
        </w:rPr>
        <w:t xml:space="preserve">terapia da, </w:t>
      </w:r>
      <w:r w:rsidR="00A743E2">
        <w:rPr>
          <w:rFonts w:ascii="SanukLF-Light" w:hAnsi="SanukLF-Light" w:cs="Arial"/>
          <w:b/>
          <w:color w:val="auto"/>
          <w:sz w:val="24"/>
          <w:szCs w:val="24"/>
          <w:lang w:val="eu-ES"/>
        </w:rPr>
        <w:t>eta</w:t>
      </w:r>
      <w:r w:rsidR="004132EF" w:rsidRPr="004132EF">
        <w:rPr>
          <w:rFonts w:ascii="SanukLF-Light" w:hAnsi="SanukLF-Light" w:cs="Arial"/>
          <w:b/>
          <w:color w:val="auto"/>
          <w:sz w:val="24"/>
          <w:szCs w:val="24"/>
          <w:lang w:val="eu-ES"/>
        </w:rPr>
        <w:t xml:space="preserve"> umore kritiko</w:t>
      </w:r>
      <w:r w:rsidR="00A743E2">
        <w:rPr>
          <w:rFonts w:ascii="SanukLF-Light" w:hAnsi="SanukLF-Light" w:cs="Arial"/>
          <w:b/>
          <w:color w:val="auto"/>
          <w:sz w:val="24"/>
          <w:szCs w:val="24"/>
          <w:lang w:val="eu-ES"/>
        </w:rPr>
        <w:t>ak</w:t>
      </w:r>
      <w:r w:rsidR="004132EF" w:rsidRPr="004132EF">
        <w:rPr>
          <w:rFonts w:ascii="SanukLF-Light" w:hAnsi="SanukLF-Light" w:cs="Arial"/>
          <w:b/>
          <w:color w:val="auto"/>
          <w:sz w:val="24"/>
          <w:szCs w:val="24"/>
          <w:lang w:val="eu-ES"/>
        </w:rPr>
        <w:t xml:space="preserve"> </w:t>
      </w:r>
      <w:r w:rsidR="009D4F44">
        <w:rPr>
          <w:rFonts w:ascii="SanukLF-Light" w:hAnsi="SanukLF-Light" w:cs="Arial"/>
          <w:b/>
          <w:color w:val="auto"/>
          <w:sz w:val="24"/>
          <w:szCs w:val="24"/>
          <w:lang w:val="eu-ES"/>
        </w:rPr>
        <w:t>nahiz</w:t>
      </w:r>
      <w:r w:rsidR="004132EF" w:rsidRPr="004132EF">
        <w:rPr>
          <w:rFonts w:ascii="SanukLF-Light" w:hAnsi="SanukLF-Light" w:cs="Arial"/>
          <w:b/>
          <w:color w:val="auto"/>
          <w:sz w:val="24"/>
          <w:szCs w:val="24"/>
          <w:lang w:val="eu-ES"/>
        </w:rPr>
        <w:t xml:space="preserve"> dibertigarriak harremanei, desioari eta plazerari buruz hausnartzen lagun</w:t>
      </w:r>
      <w:r w:rsidR="00B93E51">
        <w:rPr>
          <w:rFonts w:ascii="SanukLF-Light" w:hAnsi="SanukLF-Light" w:cs="Arial"/>
          <w:b/>
          <w:color w:val="auto"/>
          <w:sz w:val="24"/>
          <w:szCs w:val="24"/>
          <w:lang w:val="eu-ES"/>
        </w:rPr>
        <w:t>duko</w:t>
      </w:r>
      <w:r w:rsidR="004132EF" w:rsidRPr="004132EF">
        <w:rPr>
          <w:rFonts w:ascii="SanukLF-Light" w:hAnsi="SanukLF-Light" w:cs="Arial"/>
          <w:b/>
          <w:color w:val="auto"/>
          <w:sz w:val="24"/>
          <w:szCs w:val="24"/>
          <w:lang w:val="eu-ES"/>
        </w:rPr>
        <w:t xml:space="preserve"> du; </w:t>
      </w:r>
      <w:r w:rsidR="009D4F44" w:rsidRPr="009D4F44">
        <w:rPr>
          <w:rFonts w:ascii="SanukLF-Light" w:hAnsi="SanukLF-Light" w:cs="Arial"/>
          <w:b/>
          <w:color w:val="auto"/>
          <w:sz w:val="24"/>
          <w:szCs w:val="24"/>
          <w:lang w:val="eu-ES"/>
        </w:rPr>
        <w:t xml:space="preserve">bizitza osoan, ustez, ukiezinak izan diren gaiak </w:t>
      </w:r>
      <w:r w:rsidR="00B93E51">
        <w:rPr>
          <w:rFonts w:ascii="SanukLF-Light" w:hAnsi="SanukLF-Light" w:cs="Arial"/>
          <w:b/>
          <w:color w:val="auto"/>
          <w:sz w:val="24"/>
          <w:szCs w:val="24"/>
          <w:lang w:val="eu-ES"/>
        </w:rPr>
        <w:t>jorratze</w:t>
      </w:r>
      <w:r w:rsidR="009D4F44" w:rsidRPr="009D4F44">
        <w:rPr>
          <w:rFonts w:ascii="SanukLF-Light" w:hAnsi="SanukLF-Light" w:cs="Arial"/>
          <w:b/>
          <w:color w:val="auto"/>
          <w:sz w:val="24"/>
          <w:szCs w:val="24"/>
          <w:lang w:val="eu-ES"/>
        </w:rPr>
        <w:t xml:space="preserve">ko </w:t>
      </w:r>
      <w:r w:rsidR="004132EF" w:rsidRPr="003E4C49">
        <w:rPr>
          <w:rFonts w:ascii="SanukLF-Light" w:hAnsi="SanukLF-Light" w:cs="Arial"/>
          <w:b/>
          <w:color w:val="auto"/>
          <w:sz w:val="24"/>
          <w:szCs w:val="24"/>
          <w:lang w:val="eu-ES"/>
        </w:rPr>
        <w:t xml:space="preserve">      </w:t>
      </w:r>
      <w:r w:rsidR="003F5A13" w:rsidRPr="003E4C49">
        <w:rPr>
          <w:rFonts w:ascii="SanukLF-Light" w:hAnsi="SanukLF-Light" w:cs="Arial"/>
          <w:b/>
          <w:color w:val="auto"/>
          <w:sz w:val="24"/>
          <w:szCs w:val="24"/>
          <w:lang w:val="eu-ES"/>
        </w:rPr>
        <w:t xml:space="preserve"> </w:t>
      </w:r>
    </w:p>
    <w:p w14:paraId="0FCA8DA9" w14:textId="77777777" w:rsidR="00806554" w:rsidRPr="003E4C49" w:rsidRDefault="00806554" w:rsidP="0085751A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0DF36FE6" w14:textId="77777777" w:rsidR="00806554" w:rsidRPr="003E4C49" w:rsidRDefault="00806554" w:rsidP="00806554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5334C09B" w14:textId="0C9FD191" w:rsidR="00FA335D" w:rsidRPr="003D5AEE" w:rsidRDefault="00510CE3" w:rsidP="0088377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3E4C49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Vitoria-Gasteiz, </w:t>
      </w:r>
      <w:r w:rsidR="00FA335D" w:rsidRPr="00201BF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2026</w:t>
      </w:r>
      <w:r w:rsidR="001441FE" w:rsidRPr="00201BF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ko otsailak </w:t>
      </w:r>
      <w:r w:rsidR="00201BFB" w:rsidRPr="00201BF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25</w:t>
      </w:r>
      <w:r w:rsidRPr="003E4C49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-</w:t>
      </w:r>
      <w:r w:rsidRPr="003E4C49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="003E4C49" w:rsidRPr="003E4C49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Vital Fundazioaren Berdintasun Zikloa </w:t>
      </w:r>
      <w:r w:rsidR="003E4C49" w:rsidRPr="003E4C49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itzuli da  eta nobedadeak dakartza 2026an. Alde batetik, edukietan </w:t>
      </w:r>
      <w:r w:rsidR="003E4C49" w:rsidRPr="003E4C49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generotik</w:t>
      </w:r>
      <w:r w:rsidR="003E4C49" w:rsidRPr="003E4C49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="003E4C49" w:rsidRPr="003E4C49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haratagoko</w:t>
      </w:r>
      <w:proofErr w:type="spellEnd"/>
      <w:r w:rsidR="003E4C49" w:rsidRPr="003E4C49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beste gai batzuk </w:t>
      </w:r>
      <w:r w:rsidR="003E4C49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landuko</w:t>
      </w:r>
      <w:r w:rsidR="003E4C49" w:rsidRPr="003E4C49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dira, hala nola </w:t>
      </w:r>
      <w:proofErr w:type="spellStart"/>
      <w:r w:rsidR="003E4C49" w:rsidRPr="003D5AE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edadismoa</w:t>
      </w:r>
      <w:proofErr w:type="spellEnd"/>
      <w:r w:rsidR="003E4C49" w:rsidRPr="003E4C49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r w:rsidR="003E4C49" w:rsidRPr="003D5AE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LGTBIQ+</w:t>
      </w:r>
      <w:r w:rsidR="003E4C49" w:rsidRPr="003E4C49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kolektiboa, </w:t>
      </w:r>
      <w:r w:rsidR="003E4C49" w:rsidRPr="003D5AE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migrazioak</w:t>
      </w:r>
      <w:r w:rsidR="003E4C49" w:rsidRPr="003E4C49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</w:t>
      </w:r>
      <w:r w:rsidR="003D5AE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ta</w:t>
      </w:r>
      <w:r w:rsidR="003E4C49" w:rsidRPr="003E4C49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3E4C49" w:rsidRPr="003D5AE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desgaitasuna</w:t>
      </w:r>
      <w:r w:rsidR="003E4C49" w:rsidRPr="003E4C49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; beti bezala, hainbat formatu</w:t>
      </w:r>
      <w:r w:rsidR="003D5AE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tan etorriko dira gaiok</w:t>
      </w:r>
      <w:r w:rsidR="003E4C49" w:rsidRPr="003E4C49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hala nola musika, antzerkia, umorea </w:t>
      </w:r>
      <w:r w:rsidR="003D5AE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eta</w:t>
      </w:r>
      <w:r w:rsidR="003E4C49" w:rsidRPr="003E4C49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dibulgazioa. Eta, </w:t>
      </w:r>
      <w:r w:rsidR="003E4C49" w:rsidRPr="003D5AE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bestetik, </w:t>
      </w:r>
      <w:proofErr w:type="spellStart"/>
      <w:r w:rsidR="003E4C49" w:rsidRPr="003D5AE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ARKABIAra</w:t>
      </w:r>
      <w:proofErr w:type="spellEnd"/>
      <w:r w:rsidR="003E4C49" w:rsidRPr="003D5AE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lekualdat</w:t>
      </w:r>
      <w:r w:rsidR="003D5AEE" w:rsidRPr="003D5AE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uko</w:t>
      </w:r>
      <w:r w:rsidR="003E4C49" w:rsidRPr="003D5AE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da, Vital Fundazioaren espazio sozial eta kultural berrira, </w:t>
      </w:r>
      <w:r w:rsidR="003D5AEE" w:rsidRPr="003D5AE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Posta kaleko </w:t>
      </w:r>
      <w:r w:rsidR="003E4C49" w:rsidRPr="003D5AE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13-15</w:t>
      </w:r>
      <w:r w:rsidR="003D5AEE" w:rsidRPr="003D5AE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</w:t>
      </w:r>
      <w:r w:rsidR="003E4C49" w:rsidRPr="003D5AE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an.</w:t>
      </w:r>
      <w:r w:rsidR="0055018C" w:rsidRPr="003D5AE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</w:p>
    <w:p w14:paraId="1652B413" w14:textId="77777777" w:rsidR="0055018C" w:rsidRPr="003D5AEE" w:rsidRDefault="0055018C" w:rsidP="0088377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234AC928" w14:textId="68AAA69F" w:rsidR="0055018C" w:rsidRPr="006D4DCF" w:rsidRDefault="003D5AEE" w:rsidP="0055018C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3D5AE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Aurtengo lehen</w:t>
      </w:r>
      <w:r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engo</w:t>
      </w:r>
      <w:r w:rsidRPr="003D5AE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hitzordua martxoaren 6an, ostirala, izango da</w:t>
      </w:r>
      <w:r w:rsidR="003E223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r w:rsidRPr="003D5AE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19:30ean, </w:t>
      </w:r>
      <w:proofErr w:type="spellStart"/>
      <w:r w:rsidRPr="003E2234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Pitu</w:t>
      </w:r>
      <w:proofErr w:type="spellEnd"/>
      <w:r w:rsidRPr="003E2234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3E2234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Aparicioren</w:t>
      </w:r>
      <w:proofErr w:type="spellEnd"/>
      <w:r w:rsidRPr="003E2234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3E2234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>Encantada</w:t>
      </w:r>
      <w:proofErr w:type="spellEnd"/>
      <w:r w:rsidRPr="003E2234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 xml:space="preserve"> de </w:t>
      </w:r>
      <w:proofErr w:type="spellStart"/>
      <w:r w:rsidRPr="003E2234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>coñocerme</w:t>
      </w:r>
      <w:proofErr w:type="spellEnd"/>
      <w:r w:rsidRPr="003D5AE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ikuskizunaren</w:t>
      </w:r>
      <w:r w:rsidR="003E223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eskutik</w:t>
      </w:r>
      <w:r w:rsidRPr="003D5AE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 “aurkikuntza pertsonalari eta</w:t>
      </w:r>
      <w:r w:rsidR="003E223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‘</w:t>
      </w:r>
      <w:proofErr w:type="spellStart"/>
      <w:r w:rsidRPr="003D5AE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autoko</w:t>
      </w:r>
      <w:r w:rsidR="003E223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ñozimenduari</w:t>
      </w:r>
      <w:proofErr w:type="spellEnd"/>
      <w:r w:rsidR="003E223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’ </w:t>
      </w:r>
      <w:r w:rsidRPr="003D5AE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egindako oda, ibilbide satiriko eta ironikoa, sexu-hezkuntzaren</w:t>
      </w:r>
      <w:r w:rsidR="00EF0059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EF0059" w:rsidRPr="003D5AE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bidez</w:t>
      </w:r>
      <w:r w:rsidRPr="003D5AE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r w:rsidR="00EF0059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bere </w:t>
      </w:r>
      <w:r w:rsidRPr="003D5AE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gabezien eta gure gorputzei buruz inoiz kontatu ez ziguten informazioaren bidez”. </w:t>
      </w:r>
      <w:r w:rsidRPr="006D4DC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Sarrerak </w:t>
      </w:r>
      <w:r w:rsidRPr="006D4DCF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(12 €) salgai daude jada www.arkabia.eus webgunean edo</w:t>
      </w:r>
      <w:r w:rsidR="00EF0059" w:rsidRPr="006D4DCF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bere</w:t>
      </w:r>
      <w:r w:rsidRPr="006D4DCF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egoitzan</w:t>
      </w:r>
      <w:r w:rsidR="00EF0059" w:rsidRPr="006D4DCF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bertan</w:t>
      </w:r>
      <w:r w:rsidRPr="006D4DCF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(</w:t>
      </w:r>
      <w:r w:rsidR="00EF0059" w:rsidRPr="006D4DCF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Posta kalea </w:t>
      </w:r>
      <w:r w:rsidRPr="006D4DCF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13-15)</w:t>
      </w:r>
      <w:r w:rsidR="00EF0059" w:rsidRPr="006D4DCF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</w:t>
      </w:r>
      <w:r w:rsidRPr="006D4DCF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astelehenetik igandera 11:00etatik 14:00etara eta 17:00etatik 20:00etara (astearteetan itxita).</w:t>
      </w:r>
    </w:p>
    <w:p w14:paraId="35A5090A" w14:textId="77777777" w:rsidR="0055018C" w:rsidRPr="006D4DCF" w:rsidRDefault="0055018C" w:rsidP="0088377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2415116A" w14:textId="2DEAD70F" w:rsidR="00E9039E" w:rsidRPr="006D4DCF" w:rsidRDefault="006D4DCF" w:rsidP="00E9039E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6D4DC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Laura </w:t>
      </w:r>
      <w:proofErr w:type="spellStart"/>
      <w:r w:rsidRPr="006D4DC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Aparicio</w:t>
      </w:r>
      <w:proofErr w:type="spellEnd"/>
      <w:r w:rsidRPr="006D4DC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, arte-munduan eta sare sozialetan </w:t>
      </w:r>
      <w:proofErr w:type="spellStart"/>
      <w:r w:rsidRPr="006D4DC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Pitu</w:t>
      </w:r>
      <w:proofErr w:type="spellEnd"/>
      <w:r w:rsidRPr="006D4DC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izenez ezagunagoa, hezitzaile eta integratzaile soziala da, aktibista eta sexualitatean, generoan eta droga-mendekotasunean hezitzailea. Hamar urte 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luze</w:t>
      </w:r>
      <w:r w:rsidRPr="006D4DC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daramatza nerabeei, familiei, hezitzaileei eta hainbat kolektibori laguntzen, haien bizi kalitatea hobetzeko. Madrilgo emakume honen arrakastaren gakoa tailerretan lantzen dituen gaien hurbiltasuna, argitasuna eta enpatia dira.</w:t>
      </w:r>
      <w:r w:rsidR="00E9039E" w:rsidRPr="006D4DC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 </w:t>
      </w:r>
    </w:p>
    <w:p w14:paraId="48AF56D5" w14:textId="77777777" w:rsidR="00E9039E" w:rsidRPr="006D4DCF" w:rsidRDefault="00E9039E" w:rsidP="00E9039E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01274200" w14:textId="4B0E3090" w:rsidR="00E9039E" w:rsidRPr="00931A5F" w:rsidRDefault="00D12205" w:rsidP="00E9039E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D1220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2025eko maiatzean argitaratu zuen lehen</w:t>
      </w:r>
      <w:r w:rsidR="00080AD9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engo</w:t>
      </w:r>
      <w:r w:rsidRPr="00D1220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liburua, </w:t>
      </w:r>
      <w:proofErr w:type="spellStart"/>
      <w:r w:rsidRPr="00080AD9">
        <w:rPr>
          <w:rFonts w:ascii="SanukLF-Light" w:eastAsia="Calibri" w:hAnsi="SanukLF-Light" w:cs="Arial"/>
          <w:bCs/>
          <w:i/>
          <w:iCs/>
          <w:color w:val="auto"/>
          <w:sz w:val="24"/>
          <w:szCs w:val="24"/>
          <w:lang w:val="eu-ES" w:eastAsia="en-US"/>
        </w:rPr>
        <w:t>Autocoñocimiento</w:t>
      </w:r>
      <w:proofErr w:type="spellEnd"/>
      <w:r w:rsidRPr="00D1220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, eta gaur egun biran dabil bere show berriaren</w:t>
      </w:r>
      <w:r w:rsidR="00080AD9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eskutik</w:t>
      </w:r>
      <w:r w:rsidRPr="00D1220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: </w:t>
      </w:r>
      <w:proofErr w:type="spellStart"/>
      <w:r w:rsidRPr="00080AD9">
        <w:rPr>
          <w:rFonts w:ascii="SanukLF-Light" w:eastAsia="Calibri" w:hAnsi="SanukLF-Light" w:cs="Arial"/>
          <w:bCs/>
          <w:i/>
          <w:iCs/>
          <w:color w:val="auto"/>
          <w:sz w:val="24"/>
          <w:szCs w:val="24"/>
          <w:lang w:val="eu-ES" w:eastAsia="en-US"/>
        </w:rPr>
        <w:t>Encantada</w:t>
      </w:r>
      <w:proofErr w:type="spellEnd"/>
      <w:r w:rsidRPr="00080AD9">
        <w:rPr>
          <w:rFonts w:ascii="SanukLF-Light" w:eastAsia="Calibri" w:hAnsi="SanukLF-Light" w:cs="Arial"/>
          <w:bCs/>
          <w:i/>
          <w:iCs/>
          <w:color w:val="auto"/>
          <w:sz w:val="24"/>
          <w:szCs w:val="24"/>
          <w:lang w:val="eu-ES" w:eastAsia="en-US"/>
        </w:rPr>
        <w:t xml:space="preserve"> de </w:t>
      </w:r>
      <w:proofErr w:type="spellStart"/>
      <w:r w:rsidRPr="00080AD9">
        <w:rPr>
          <w:rFonts w:ascii="SanukLF-Light" w:eastAsia="Calibri" w:hAnsi="SanukLF-Light" w:cs="Arial"/>
          <w:bCs/>
          <w:i/>
          <w:iCs/>
          <w:color w:val="auto"/>
          <w:sz w:val="24"/>
          <w:szCs w:val="24"/>
          <w:lang w:val="eu-ES" w:eastAsia="en-US"/>
        </w:rPr>
        <w:t>coñocerm</w:t>
      </w:r>
      <w:r w:rsidR="00080AD9">
        <w:rPr>
          <w:rFonts w:ascii="SanukLF-Light" w:eastAsia="Calibri" w:hAnsi="SanukLF-Light" w:cs="Arial"/>
          <w:bCs/>
          <w:i/>
          <w:iCs/>
          <w:color w:val="auto"/>
          <w:sz w:val="24"/>
          <w:szCs w:val="24"/>
          <w:lang w:val="eu-ES" w:eastAsia="en-US"/>
        </w:rPr>
        <w:t>e</w:t>
      </w:r>
      <w:proofErr w:type="spellEnd"/>
      <w:r w:rsidR="008315A8">
        <w:rPr>
          <w:rFonts w:ascii="SanukLF-Light" w:eastAsia="Calibri" w:hAnsi="SanukLF-Light" w:cs="Arial"/>
          <w:bCs/>
          <w:i/>
          <w:iCs/>
          <w:color w:val="auto"/>
          <w:sz w:val="24"/>
          <w:szCs w:val="24"/>
          <w:lang w:val="eu-ES" w:eastAsia="en-US"/>
        </w:rPr>
        <w:t xml:space="preserve">. </w:t>
      </w:r>
      <w:r w:rsidR="008315A8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Ikuskizun horretan </w:t>
      </w:r>
      <w:r w:rsidRPr="00D1220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sexualitateari buruzko gai pertsonal</w:t>
      </w:r>
      <w:r w:rsidR="008315A8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ak</w:t>
      </w:r>
      <w:r w:rsidRPr="00D1220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eta eztabaidagarriak modu ludiko, dinamiko, barregarri eta, batez ere, beharrezkoan jorratze</w:t>
      </w:r>
      <w:r w:rsidR="008315A8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n ditu</w:t>
      </w:r>
      <w:r w:rsidRPr="00D1220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. Ikuspegi hurbil</w:t>
      </w:r>
      <w:r w:rsidR="008315A8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ean</w:t>
      </w:r>
      <w:r w:rsidRPr="00D1220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, natural</w:t>
      </w:r>
      <w:r w:rsidR="008315A8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ean</w:t>
      </w:r>
      <w:r w:rsidRPr="00D1220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eta umoretsu</w:t>
      </w:r>
      <w:r w:rsidR="008315A8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an</w:t>
      </w:r>
      <w:r w:rsidRPr="00D1220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oinarritutako </w:t>
      </w:r>
      <w:r w:rsidR="008315A8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bere </w:t>
      </w:r>
      <w:r w:rsidRPr="00D1220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zaintza-</w:t>
      </w:r>
      <w:r w:rsidRPr="00D1220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lastRenderedPageBreak/>
        <w:t>metodologiari esker, kontatzeko, galdetzeko edo pentsatzeko beldurra ematen zuena pentsamendu kritiko eta ikaskuntza eraikitzaile bihurtzea lortzen du.</w:t>
      </w:r>
      <w:r w:rsidR="00E9039E" w:rsidRPr="00931A5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</w:p>
    <w:p w14:paraId="6F9F183D" w14:textId="77777777" w:rsidR="00E9039E" w:rsidRPr="00931A5F" w:rsidRDefault="00E9039E" w:rsidP="00E9039E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2B2AD394" w14:textId="1D16551A" w:rsidR="00C35C76" w:rsidRPr="00080AD9" w:rsidRDefault="00D12205" w:rsidP="00E9039E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proofErr w:type="spellStart"/>
      <w:r w:rsidRPr="00D1220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Pitu</w:t>
      </w:r>
      <w:proofErr w:type="spellEnd"/>
      <w:r w:rsidRPr="00D1220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D1220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Aparicio</w:t>
      </w:r>
      <w:proofErr w:type="spellEnd"/>
      <w:r w:rsidRPr="00D1220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bere bizitzako une nagusi</w:t>
      </w:r>
      <w:r w:rsidR="0004378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ei buruz arituko da</w:t>
      </w:r>
      <w:r w:rsidRPr="00D1220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, nerabezaroa</w:t>
      </w:r>
      <w:r w:rsidR="0004378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ri</w:t>
      </w:r>
      <w:r w:rsidRPr="00D1220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="0004378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eta</w:t>
      </w:r>
      <w:r w:rsidRPr="00D1220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esnatze sexuala</w:t>
      </w:r>
      <w:r w:rsidR="0004378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ri buruz</w:t>
      </w:r>
      <w:r w:rsidRPr="00D1220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="0004378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esaterako</w:t>
      </w:r>
      <w:r w:rsidRPr="00D1220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, hain ikoniko egiten duen umore bereizgarriarekin </w:t>
      </w:r>
      <w:r w:rsidR="0004378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uztartuz</w:t>
      </w:r>
      <w:r w:rsidRPr="00D1220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. Apustu pertsonala</w:t>
      </w:r>
      <w:r w:rsidR="00080AD9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da eta</w:t>
      </w:r>
      <w:r w:rsidRPr="00D1220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pentsamendu kritikoak show osoa zeharkatzen du, publikoa besaulkitik gogoeta handietara erama</w:t>
      </w:r>
      <w:r w:rsidR="00080AD9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teko</w:t>
      </w:r>
      <w:r w:rsidRPr="00D1220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, sexu heziketa jaso izan balute</w:t>
      </w:r>
      <w:r w:rsidR="00080AD9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,</w:t>
      </w:r>
      <w:r w:rsidRPr="00D1220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beren bizitzak nola aldatuko ziratekeen </w:t>
      </w:r>
      <w:r w:rsidR="00080AD9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hausnar dezaten.</w:t>
      </w:r>
      <w:r w:rsidR="00C35C76" w:rsidRPr="00080AD9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</w:p>
    <w:p w14:paraId="00D1AD1F" w14:textId="77777777" w:rsidR="003F5A13" w:rsidRPr="00080AD9" w:rsidRDefault="003F5A13" w:rsidP="00E9039E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696C2189" w14:textId="45B5A6E4" w:rsidR="00D12205" w:rsidRPr="00D12205" w:rsidRDefault="00D12205" w:rsidP="009A152C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proofErr w:type="spellStart"/>
      <w:r w:rsidRPr="00931A5F">
        <w:rPr>
          <w:rFonts w:ascii="SanukLF-Light" w:eastAsia="Calibri" w:hAnsi="SanukLF-Light" w:cs="Arial"/>
          <w:bCs/>
          <w:i/>
          <w:iCs/>
          <w:color w:val="auto"/>
          <w:sz w:val="24"/>
          <w:szCs w:val="24"/>
          <w:lang w:val="eu-ES" w:eastAsia="en-US"/>
        </w:rPr>
        <w:t>Encantada</w:t>
      </w:r>
      <w:proofErr w:type="spellEnd"/>
      <w:r w:rsidRPr="00931A5F">
        <w:rPr>
          <w:rFonts w:ascii="SanukLF-Light" w:eastAsia="Calibri" w:hAnsi="SanukLF-Light" w:cs="Arial"/>
          <w:bCs/>
          <w:i/>
          <w:iCs/>
          <w:color w:val="auto"/>
          <w:sz w:val="24"/>
          <w:szCs w:val="24"/>
          <w:lang w:val="eu-ES" w:eastAsia="en-US"/>
        </w:rPr>
        <w:t xml:space="preserve"> de </w:t>
      </w:r>
      <w:proofErr w:type="spellStart"/>
      <w:r w:rsidRPr="00931A5F">
        <w:rPr>
          <w:rFonts w:ascii="SanukLF-Light" w:eastAsia="Calibri" w:hAnsi="SanukLF-Light" w:cs="Arial"/>
          <w:bCs/>
          <w:i/>
          <w:iCs/>
          <w:color w:val="auto"/>
          <w:sz w:val="24"/>
          <w:szCs w:val="24"/>
          <w:lang w:val="eu-ES" w:eastAsia="en-US"/>
        </w:rPr>
        <w:t>coñocerme</w:t>
      </w:r>
      <w:proofErr w:type="spellEnd"/>
      <w:r w:rsidRPr="00931A5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Pr="00D1220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talde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-</w:t>
      </w:r>
      <w:r w:rsidRPr="00D1220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terapia da, </w:t>
      </w:r>
      <w:r w:rsidR="00931A5F" w:rsidRPr="00931A5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eta umore kritikoak eta dibertigarriak harremanei, desioari eta plazerari buruz hausnartzen laguntzen du</w:t>
      </w:r>
      <w:r w:rsidRPr="00D1220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; bizitza osoan</w:t>
      </w:r>
      <w:r w:rsidR="009D4F44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, ustez,</w:t>
      </w:r>
      <w:r w:rsidRPr="00D1220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ukiezinak </w:t>
      </w:r>
      <w:r w:rsidR="009D4F44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izan diren</w:t>
      </w:r>
      <w:r w:rsidRPr="00D1220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gaiak </w:t>
      </w:r>
      <w:r w:rsidR="00B93E51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jorratzeko</w:t>
      </w:r>
      <w:r w:rsidR="0004378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.</w:t>
      </w:r>
      <w:r w:rsidRPr="00D1220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</w:p>
    <w:p w14:paraId="25EA2174" w14:textId="09836A39" w:rsidR="00D12205" w:rsidRDefault="00D12205" w:rsidP="009A152C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689B29CF" w14:textId="77777777" w:rsidR="00201BFB" w:rsidRPr="00931A5F" w:rsidRDefault="00201BFB" w:rsidP="009A152C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sectPr w:rsidR="00201BFB" w:rsidRPr="00931A5F" w:rsidSect="00D3586F">
      <w:headerReference w:type="default" r:id="rId8"/>
      <w:footerReference w:type="default" r:id="rId9"/>
      <w:pgSz w:w="11906" w:h="16838"/>
      <w:pgMar w:top="1560" w:right="1416" w:bottom="1701" w:left="1418" w:header="568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DA82B" w14:textId="77777777" w:rsidR="00C7427B" w:rsidRDefault="00C7427B">
      <w:r>
        <w:separator/>
      </w:r>
    </w:p>
  </w:endnote>
  <w:endnote w:type="continuationSeparator" w:id="0">
    <w:p w14:paraId="3D8137BF" w14:textId="77777777" w:rsidR="00C7427B" w:rsidRDefault="00C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894818222" name="Imagen 8948182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0EE3C1A2" w:rsidR="00CB64C8" w:rsidRPr="001441F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pt-BR"/>
      </w:rPr>
    </w:pPr>
    <w:r w:rsidRPr="001441FE">
      <w:rPr>
        <w:rFonts w:ascii="SanukLF-Light" w:hAnsi="SanukLF-Light" w:cs="Arial"/>
        <w:b/>
        <w:szCs w:val="16"/>
        <w:lang w:val="eu-ES"/>
      </w:rPr>
      <w:t>Vital</w:t>
    </w:r>
    <w:r w:rsidR="001441FE" w:rsidRPr="001441FE">
      <w:rPr>
        <w:rFonts w:ascii="SanukLF-Light" w:hAnsi="SanukLF-Light" w:cs="Arial"/>
        <w:b/>
        <w:szCs w:val="16"/>
        <w:lang w:val="eu-ES"/>
      </w:rPr>
      <w:t xml:space="preserve"> Fundazioa</w:t>
    </w:r>
    <w:r w:rsidRPr="001441FE">
      <w:rPr>
        <w:rFonts w:ascii="SanukLF-Light" w:hAnsi="SanukLF-Light" w:cs="Arial"/>
        <w:b/>
        <w:szCs w:val="16"/>
        <w:lang w:val="eu-ES"/>
      </w:rPr>
      <w:t xml:space="preserve"> | </w:t>
    </w:r>
    <w:r w:rsidR="001441FE" w:rsidRPr="001441FE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1441FE">
      <w:rPr>
        <w:rFonts w:ascii="SanukLF-Light" w:eastAsia="Arial Unicode MS" w:hAnsi="SanukLF-Light" w:cs="Arial"/>
        <w:bCs/>
        <w:color w:val="auto"/>
        <w:lang w:val="pt-BR"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 w:rsidRPr="001441FE">
      <w:rPr>
        <w:rFonts w:ascii="SanukLF-Light" w:eastAsia="Arial Unicode MS" w:hAnsi="SanukLF-Light" w:cs="Arial"/>
        <w:bCs/>
        <w:color w:val="auto"/>
        <w:lang w:val="pt-BR" w:eastAsia="x-none"/>
      </w:rPr>
      <w:t>36 617 821</w:t>
    </w:r>
    <w:r w:rsidRPr="001441FE">
      <w:rPr>
        <w:rFonts w:ascii="SanukLF-Light" w:eastAsia="Arial Unicode MS" w:hAnsi="SanukLF-Light" w:cs="Arial Unicode MS"/>
        <w:bCs/>
        <w:color w:val="auto"/>
        <w:lang w:val="pt-BR" w:eastAsia="x-none"/>
      </w:rPr>
      <w:t xml:space="preserve">    </w:t>
    </w:r>
    <w:hyperlink r:id="rId2" w:history="1">
      <w:r w:rsidRPr="001441FE">
        <w:rPr>
          <w:rStyle w:val="Hipervnculo"/>
          <w:rFonts w:ascii="SanukLF-Light" w:eastAsia="Arial Unicode MS" w:hAnsi="SanukLF-Light" w:cs="Arial"/>
          <w:color w:val="auto"/>
          <w:lang w:val="pt-BR"/>
        </w:rPr>
        <w:t>comunicacion@fundacionvital.eus</w:t>
      </w:r>
    </w:hyperlink>
    <w:r w:rsidRPr="001441FE">
      <w:rPr>
        <w:rStyle w:val="Hipervnculo"/>
        <w:rFonts w:ascii="SanukLF-Light" w:eastAsia="Arial Unicode MS" w:hAnsi="SanukLF-Light" w:cs="Arial"/>
        <w:color w:val="auto"/>
        <w:u w:val="none"/>
        <w:lang w:val="pt-BR"/>
      </w:rPr>
      <w:t xml:space="preserve">     </w:t>
    </w:r>
    <w:r w:rsidRPr="001441FE">
      <w:rPr>
        <w:rStyle w:val="Hipervnculo"/>
        <w:rFonts w:ascii="SanukLF-Light" w:eastAsia="Arial Unicode MS" w:hAnsi="SanukLF-Light" w:cs="Arial"/>
        <w:color w:val="auto"/>
        <w:lang w:val="pt-BR"/>
      </w:rPr>
      <w:t>www.fundacionvital.eus</w:t>
    </w:r>
  </w:p>
  <w:p w14:paraId="25179C74" w14:textId="77777777" w:rsidR="009E6157" w:rsidRPr="001441FE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74A26" w14:textId="77777777" w:rsidR="00C7427B" w:rsidRDefault="00C7427B">
      <w:r>
        <w:separator/>
      </w:r>
    </w:p>
  </w:footnote>
  <w:footnote w:type="continuationSeparator" w:id="0">
    <w:p w14:paraId="548BA301" w14:textId="77777777" w:rsidR="00C7427B" w:rsidRDefault="00C74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F3C131D" w:rsidR="006B2109" w:rsidRPr="00175A49" w:rsidRDefault="001B036C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B6091E" wp14:editId="31895CE0">
          <wp:simplePos x="0" y="0"/>
          <wp:positionH relativeFrom="margin">
            <wp:posOffset>4043680</wp:posOffset>
          </wp:positionH>
          <wp:positionV relativeFrom="paragraph">
            <wp:posOffset>-84455</wp:posOffset>
          </wp:positionV>
          <wp:extent cx="1717040" cy="542925"/>
          <wp:effectExtent l="0" t="0" r="0" b="0"/>
          <wp:wrapSquare wrapText="bothSides"/>
          <wp:docPr id="4457782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0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2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4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5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6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9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122843164">
    <w:abstractNumId w:val="10"/>
  </w:num>
  <w:num w:numId="2" w16cid:durableId="1242448931">
    <w:abstractNumId w:val="10"/>
  </w:num>
  <w:num w:numId="3" w16cid:durableId="1297419837">
    <w:abstractNumId w:val="23"/>
  </w:num>
  <w:num w:numId="4" w16cid:durableId="1080370840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642538286">
    <w:abstractNumId w:val="15"/>
  </w:num>
  <w:num w:numId="6" w16cid:durableId="1201167523">
    <w:abstractNumId w:val="28"/>
  </w:num>
  <w:num w:numId="7" w16cid:durableId="763459839">
    <w:abstractNumId w:val="1"/>
  </w:num>
  <w:num w:numId="8" w16cid:durableId="1324090106">
    <w:abstractNumId w:val="21"/>
  </w:num>
  <w:num w:numId="9" w16cid:durableId="95369816">
    <w:abstractNumId w:val="19"/>
  </w:num>
  <w:num w:numId="10" w16cid:durableId="1964919375">
    <w:abstractNumId w:val="35"/>
  </w:num>
  <w:num w:numId="11" w16cid:durableId="2032489553">
    <w:abstractNumId w:val="37"/>
  </w:num>
  <w:num w:numId="12" w16cid:durableId="1791823060">
    <w:abstractNumId w:val="16"/>
  </w:num>
  <w:num w:numId="13" w16cid:durableId="1399403171">
    <w:abstractNumId w:val="30"/>
  </w:num>
  <w:num w:numId="14" w16cid:durableId="1082988830">
    <w:abstractNumId w:val="3"/>
  </w:num>
  <w:num w:numId="15" w16cid:durableId="186872959">
    <w:abstractNumId w:val="3"/>
  </w:num>
  <w:num w:numId="16" w16cid:durableId="1512990872">
    <w:abstractNumId w:val="31"/>
  </w:num>
  <w:num w:numId="17" w16cid:durableId="1053038906">
    <w:abstractNumId w:val="4"/>
  </w:num>
  <w:num w:numId="18" w16cid:durableId="230040812">
    <w:abstractNumId w:val="36"/>
  </w:num>
  <w:num w:numId="19" w16cid:durableId="446124878">
    <w:abstractNumId w:val="29"/>
  </w:num>
  <w:num w:numId="20" w16cid:durableId="1401177231">
    <w:abstractNumId w:val="33"/>
  </w:num>
  <w:num w:numId="21" w16cid:durableId="995495153">
    <w:abstractNumId w:val="8"/>
  </w:num>
  <w:num w:numId="22" w16cid:durableId="1665084605">
    <w:abstractNumId w:val="6"/>
  </w:num>
  <w:num w:numId="23" w16cid:durableId="1336806208">
    <w:abstractNumId w:val="17"/>
  </w:num>
  <w:num w:numId="24" w16cid:durableId="378093771">
    <w:abstractNumId w:val="32"/>
  </w:num>
  <w:num w:numId="25" w16cid:durableId="1540433519">
    <w:abstractNumId w:val="25"/>
  </w:num>
  <w:num w:numId="26" w16cid:durableId="388723352">
    <w:abstractNumId w:val="24"/>
  </w:num>
  <w:num w:numId="27" w16cid:durableId="335234620">
    <w:abstractNumId w:val="22"/>
  </w:num>
  <w:num w:numId="28" w16cid:durableId="2081780349">
    <w:abstractNumId w:val="12"/>
  </w:num>
  <w:num w:numId="29" w16cid:durableId="1476332726">
    <w:abstractNumId w:val="26"/>
  </w:num>
  <w:num w:numId="30" w16cid:durableId="175653154">
    <w:abstractNumId w:val="2"/>
  </w:num>
  <w:num w:numId="31" w16cid:durableId="175315328">
    <w:abstractNumId w:val="34"/>
  </w:num>
  <w:num w:numId="32" w16cid:durableId="1559782179">
    <w:abstractNumId w:val="5"/>
  </w:num>
  <w:num w:numId="33" w16cid:durableId="1155146585">
    <w:abstractNumId w:val="11"/>
  </w:num>
  <w:num w:numId="34" w16cid:durableId="205259151">
    <w:abstractNumId w:val="14"/>
  </w:num>
  <w:num w:numId="35" w16cid:durableId="249045426">
    <w:abstractNumId w:val="27"/>
  </w:num>
  <w:num w:numId="36" w16cid:durableId="1243219160">
    <w:abstractNumId w:val="13"/>
  </w:num>
  <w:num w:numId="37" w16cid:durableId="886645517">
    <w:abstractNumId w:val="18"/>
  </w:num>
  <w:num w:numId="38" w16cid:durableId="1142574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32513645">
    <w:abstractNumId w:val="20"/>
  </w:num>
  <w:num w:numId="40" w16cid:durableId="18224255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E98"/>
    <w:rsid w:val="00006F12"/>
    <w:rsid w:val="00014CE8"/>
    <w:rsid w:val="00017691"/>
    <w:rsid w:val="00032A2C"/>
    <w:rsid w:val="00034F34"/>
    <w:rsid w:val="0004043A"/>
    <w:rsid w:val="00041101"/>
    <w:rsid w:val="0004378E"/>
    <w:rsid w:val="00047A48"/>
    <w:rsid w:val="00053299"/>
    <w:rsid w:val="0005729F"/>
    <w:rsid w:val="000623EC"/>
    <w:rsid w:val="0006311F"/>
    <w:rsid w:val="00067F9B"/>
    <w:rsid w:val="00075827"/>
    <w:rsid w:val="00075F7B"/>
    <w:rsid w:val="00080AD9"/>
    <w:rsid w:val="00083F50"/>
    <w:rsid w:val="00092388"/>
    <w:rsid w:val="000962BF"/>
    <w:rsid w:val="000A02C2"/>
    <w:rsid w:val="000A26E1"/>
    <w:rsid w:val="000A3EF1"/>
    <w:rsid w:val="000B19E6"/>
    <w:rsid w:val="000B24FA"/>
    <w:rsid w:val="000B3348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5A5B"/>
    <w:rsid w:val="000F1900"/>
    <w:rsid w:val="000F21FD"/>
    <w:rsid w:val="000F2C4D"/>
    <w:rsid w:val="000F6984"/>
    <w:rsid w:val="00101EE6"/>
    <w:rsid w:val="00102A6A"/>
    <w:rsid w:val="00110CBD"/>
    <w:rsid w:val="00114484"/>
    <w:rsid w:val="00114A6E"/>
    <w:rsid w:val="00114E13"/>
    <w:rsid w:val="00117539"/>
    <w:rsid w:val="00125F77"/>
    <w:rsid w:val="001434AA"/>
    <w:rsid w:val="001441FE"/>
    <w:rsid w:val="0014480F"/>
    <w:rsid w:val="0015033C"/>
    <w:rsid w:val="00157044"/>
    <w:rsid w:val="001575D0"/>
    <w:rsid w:val="001623D8"/>
    <w:rsid w:val="00170BC3"/>
    <w:rsid w:val="00175331"/>
    <w:rsid w:val="00175A49"/>
    <w:rsid w:val="00184A18"/>
    <w:rsid w:val="00185D23"/>
    <w:rsid w:val="00187EC0"/>
    <w:rsid w:val="00187F7F"/>
    <w:rsid w:val="00191656"/>
    <w:rsid w:val="00193334"/>
    <w:rsid w:val="001A43C2"/>
    <w:rsid w:val="001A50F9"/>
    <w:rsid w:val="001A55FE"/>
    <w:rsid w:val="001A77A1"/>
    <w:rsid w:val="001B036C"/>
    <w:rsid w:val="001B19A5"/>
    <w:rsid w:val="001B4B8F"/>
    <w:rsid w:val="001C147F"/>
    <w:rsid w:val="001C2247"/>
    <w:rsid w:val="001C329C"/>
    <w:rsid w:val="001C3DA9"/>
    <w:rsid w:val="001C61E6"/>
    <w:rsid w:val="001D0F9F"/>
    <w:rsid w:val="001D4794"/>
    <w:rsid w:val="001D5C5C"/>
    <w:rsid w:val="001E21E1"/>
    <w:rsid w:val="001E2B70"/>
    <w:rsid w:val="001E4BC1"/>
    <w:rsid w:val="001E7ED5"/>
    <w:rsid w:val="001F1DFC"/>
    <w:rsid w:val="001F4513"/>
    <w:rsid w:val="001F69CB"/>
    <w:rsid w:val="001F73BD"/>
    <w:rsid w:val="00201BFB"/>
    <w:rsid w:val="00207601"/>
    <w:rsid w:val="0021034D"/>
    <w:rsid w:val="0021267A"/>
    <w:rsid w:val="00217E46"/>
    <w:rsid w:val="00222C60"/>
    <w:rsid w:val="002316E7"/>
    <w:rsid w:val="002412C7"/>
    <w:rsid w:val="00241D4D"/>
    <w:rsid w:val="002479D1"/>
    <w:rsid w:val="002522C9"/>
    <w:rsid w:val="00256536"/>
    <w:rsid w:val="00256A8C"/>
    <w:rsid w:val="00257750"/>
    <w:rsid w:val="00267DD9"/>
    <w:rsid w:val="002702E7"/>
    <w:rsid w:val="002743F9"/>
    <w:rsid w:val="00274453"/>
    <w:rsid w:val="002810F0"/>
    <w:rsid w:val="00282621"/>
    <w:rsid w:val="00282DE8"/>
    <w:rsid w:val="00296065"/>
    <w:rsid w:val="002A6E76"/>
    <w:rsid w:val="002B3456"/>
    <w:rsid w:val="002C774B"/>
    <w:rsid w:val="002D557F"/>
    <w:rsid w:val="002D5BF7"/>
    <w:rsid w:val="002D5D77"/>
    <w:rsid w:val="002E2D49"/>
    <w:rsid w:val="002E5D32"/>
    <w:rsid w:val="002F384D"/>
    <w:rsid w:val="002F45BA"/>
    <w:rsid w:val="003000D8"/>
    <w:rsid w:val="00300B85"/>
    <w:rsid w:val="00301D12"/>
    <w:rsid w:val="003023B2"/>
    <w:rsid w:val="003066D8"/>
    <w:rsid w:val="00310275"/>
    <w:rsid w:val="00313558"/>
    <w:rsid w:val="00320593"/>
    <w:rsid w:val="00323A28"/>
    <w:rsid w:val="003261C2"/>
    <w:rsid w:val="00326618"/>
    <w:rsid w:val="00333DD9"/>
    <w:rsid w:val="00335E04"/>
    <w:rsid w:val="003364A9"/>
    <w:rsid w:val="00336732"/>
    <w:rsid w:val="00337B6D"/>
    <w:rsid w:val="003403D1"/>
    <w:rsid w:val="003417D2"/>
    <w:rsid w:val="00342969"/>
    <w:rsid w:val="003454F0"/>
    <w:rsid w:val="00346E6C"/>
    <w:rsid w:val="00357251"/>
    <w:rsid w:val="00361972"/>
    <w:rsid w:val="00367BA3"/>
    <w:rsid w:val="00371747"/>
    <w:rsid w:val="003721F3"/>
    <w:rsid w:val="00373A1C"/>
    <w:rsid w:val="0037463F"/>
    <w:rsid w:val="00376054"/>
    <w:rsid w:val="0038155B"/>
    <w:rsid w:val="00392E25"/>
    <w:rsid w:val="00393709"/>
    <w:rsid w:val="003A5B1E"/>
    <w:rsid w:val="003A61CB"/>
    <w:rsid w:val="003A7038"/>
    <w:rsid w:val="003B1FB7"/>
    <w:rsid w:val="003B22E6"/>
    <w:rsid w:val="003B29B9"/>
    <w:rsid w:val="003B4427"/>
    <w:rsid w:val="003B4A09"/>
    <w:rsid w:val="003C0820"/>
    <w:rsid w:val="003C34A7"/>
    <w:rsid w:val="003C68DA"/>
    <w:rsid w:val="003D0A1D"/>
    <w:rsid w:val="003D1528"/>
    <w:rsid w:val="003D2C29"/>
    <w:rsid w:val="003D45DC"/>
    <w:rsid w:val="003D4A24"/>
    <w:rsid w:val="003D4D29"/>
    <w:rsid w:val="003D511C"/>
    <w:rsid w:val="003D5AEE"/>
    <w:rsid w:val="003D611D"/>
    <w:rsid w:val="003D670A"/>
    <w:rsid w:val="003E2234"/>
    <w:rsid w:val="003E33A8"/>
    <w:rsid w:val="003E4AD9"/>
    <w:rsid w:val="003E4C49"/>
    <w:rsid w:val="003E5BF2"/>
    <w:rsid w:val="003F11B0"/>
    <w:rsid w:val="003F1CB0"/>
    <w:rsid w:val="003F20DE"/>
    <w:rsid w:val="003F34CF"/>
    <w:rsid w:val="003F4522"/>
    <w:rsid w:val="003F5A13"/>
    <w:rsid w:val="003F69CF"/>
    <w:rsid w:val="003F76ED"/>
    <w:rsid w:val="003F78E4"/>
    <w:rsid w:val="003F7AAE"/>
    <w:rsid w:val="00400B1E"/>
    <w:rsid w:val="00405897"/>
    <w:rsid w:val="004064C8"/>
    <w:rsid w:val="004126DB"/>
    <w:rsid w:val="004132EF"/>
    <w:rsid w:val="00414ECA"/>
    <w:rsid w:val="00420C7B"/>
    <w:rsid w:val="00421A20"/>
    <w:rsid w:val="00421BAF"/>
    <w:rsid w:val="00423ECF"/>
    <w:rsid w:val="0042499D"/>
    <w:rsid w:val="004350CD"/>
    <w:rsid w:val="00444B65"/>
    <w:rsid w:val="004451FE"/>
    <w:rsid w:val="0044571B"/>
    <w:rsid w:val="00451D38"/>
    <w:rsid w:val="004576D7"/>
    <w:rsid w:val="00457D33"/>
    <w:rsid w:val="00460AEA"/>
    <w:rsid w:val="00463A0E"/>
    <w:rsid w:val="00464440"/>
    <w:rsid w:val="00465860"/>
    <w:rsid w:val="00465B3D"/>
    <w:rsid w:val="00467695"/>
    <w:rsid w:val="004720FB"/>
    <w:rsid w:val="004727C1"/>
    <w:rsid w:val="00473353"/>
    <w:rsid w:val="00476627"/>
    <w:rsid w:val="00477BAD"/>
    <w:rsid w:val="004869C3"/>
    <w:rsid w:val="004922A1"/>
    <w:rsid w:val="004934D0"/>
    <w:rsid w:val="0049612F"/>
    <w:rsid w:val="00497F4E"/>
    <w:rsid w:val="004A154A"/>
    <w:rsid w:val="004A1F47"/>
    <w:rsid w:val="004A27E6"/>
    <w:rsid w:val="004B1F90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1300"/>
    <w:rsid w:val="004E1B52"/>
    <w:rsid w:val="004E3121"/>
    <w:rsid w:val="004E44E0"/>
    <w:rsid w:val="004F2AD8"/>
    <w:rsid w:val="004F59AD"/>
    <w:rsid w:val="004F7030"/>
    <w:rsid w:val="005010B7"/>
    <w:rsid w:val="00503DE2"/>
    <w:rsid w:val="00505001"/>
    <w:rsid w:val="005058C2"/>
    <w:rsid w:val="00510606"/>
    <w:rsid w:val="00510CE3"/>
    <w:rsid w:val="00513A4B"/>
    <w:rsid w:val="00514F44"/>
    <w:rsid w:val="00522A54"/>
    <w:rsid w:val="005306B4"/>
    <w:rsid w:val="005332EF"/>
    <w:rsid w:val="005343FA"/>
    <w:rsid w:val="00534F0B"/>
    <w:rsid w:val="00535A9C"/>
    <w:rsid w:val="0054020E"/>
    <w:rsid w:val="00542035"/>
    <w:rsid w:val="00547ACC"/>
    <w:rsid w:val="0055018C"/>
    <w:rsid w:val="0055158E"/>
    <w:rsid w:val="00553100"/>
    <w:rsid w:val="00555F80"/>
    <w:rsid w:val="00556621"/>
    <w:rsid w:val="00561EB7"/>
    <w:rsid w:val="00565B3F"/>
    <w:rsid w:val="00566CFD"/>
    <w:rsid w:val="0056716A"/>
    <w:rsid w:val="00567849"/>
    <w:rsid w:val="00571875"/>
    <w:rsid w:val="005812A3"/>
    <w:rsid w:val="00581939"/>
    <w:rsid w:val="005819F5"/>
    <w:rsid w:val="0059095E"/>
    <w:rsid w:val="00592A91"/>
    <w:rsid w:val="00593B31"/>
    <w:rsid w:val="00594518"/>
    <w:rsid w:val="0059546B"/>
    <w:rsid w:val="005A1388"/>
    <w:rsid w:val="005A1810"/>
    <w:rsid w:val="005A2CB0"/>
    <w:rsid w:val="005A37FE"/>
    <w:rsid w:val="005A56A6"/>
    <w:rsid w:val="005A5AF9"/>
    <w:rsid w:val="005A6A2A"/>
    <w:rsid w:val="005B1175"/>
    <w:rsid w:val="005B41A7"/>
    <w:rsid w:val="005B6D7E"/>
    <w:rsid w:val="005C6E8B"/>
    <w:rsid w:val="005D3FE8"/>
    <w:rsid w:val="005D4F33"/>
    <w:rsid w:val="005D5A1B"/>
    <w:rsid w:val="005E4A14"/>
    <w:rsid w:val="005F1530"/>
    <w:rsid w:val="005F63B9"/>
    <w:rsid w:val="00600E2C"/>
    <w:rsid w:val="00601186"/>
    <w:rsid w:val="00604141"/>
    <w:rsid w:val="006104FC"/>
    <w:rsid w:val="006123D3"/>
    <w:rsid w:val="00613651"/>
    <w:rsid w:val="006173CC"/>
    <w:rsid w:val="00630134"/>
    <w:rsid w:val="00631BCE"/>
    <w:rsid w:val="00631BFF"/>
    <w:rsid w:val="00634B10"/>
    <w:rsid w:val="00635EB1"/>
    <w:rsid w:val="00636033"/>
    <w:rsid w:val="00642739"/>
    <w:rsid w:val="0064323D"/>
    <w:rsid w:val="00655595"/>
    <w:rsid w:val="006612DD"/>
    <w:rsid w:val="00666926"/>
    <w:rsid w:val="00671BCD"/>
    <w:rsid w:val="006752AC"/>
    <w:rsid w:val="00675D31"/>
    <w:rsid w:val="00676924"/>
    <w:rsid w:val="00676C7F"/>
    <w:rsid w:val="00682B6F"/>
    <w:rsid w:val="00685A97"/>
    <w:rsid w:val="00686CAD"/>
    <w:rsid w:val="006906CB"/>
    <w:rsid w:val="006968DC"/>
    <w:rsid w:val="006A04C7"/>
    <w:rsid w:val="006A0B5B"/>
    <w:rsid w:val="006A3087"/>
    <w:rsid w:val="006A31DE"/>
    <w:rsid w:val="006A5869"/>
    <w:rsid w:val="006A6459"/>
    <w:rsid w:val="006B2109"/>
    <w:rsid w:val="006B5486"/>
    <w:rsid w:val="006C48F8"/>
    <w:rsid w:val="006C48FB"/>
    <w:rsid w:val="006D0975"/>
    <w:rsid w:val="006D2499"/>
    <w:rsid w:val="006D4DCF"/>
    <w:rsid w:val="006D5A8C"/>
    <w:rsid w:val="006E3F17"/>
    <w:rsid w:val="006E5D74"/>
    <w:rsid w:val="006E7843"/>
    <w:rsid w:val="006F22CB"/>
    <w:rsid w:val="006F73C3"/>
    <w:rsid w:val="00706ABC"/>
    <w:rsid w:val="007077B7"/>
    <w:rsid w:val="00712E80"/>
    <w:rsid w:val="0072074F"/>
    <w:rsid w:val="0072324A"/>
    <w:rsid w:val="00727240"/>
    <w:rsid w:val="00731FE9"/>
    <w:rsid w:val="00735151"/>
    <w:rsid w:val="00743E22"/>
    <w:rsid w:val="007444DA"/>
    <w:rsid w:val="00744910"/>
    <w:rsid w:val="00745D17"/>
    <w:rsid w:val="007464AE"/>
    <w:rsid w:val="007478F3"/>
    <w:rsid w:val="0075446D"/>
    <w:rsid w:val="007624F6"/>
    <w:rsid w:val="0077420C"/>
    <w:rsid w:val="00775E29"/>
    <w:rsid w:val="00780EE9"/>
    <w:rsid w:val="0078190E"/>
    <w:rsid w:val="0078433F"/>
    <w:rsid w:val="007903CC"/>
    <w:rsid w:val="00790CF2"/>
    <w:rsid w:val="0079567B"/>
    <w:rsid w:val="00795CC1"/>
    <w:rsid w:val="0079725F"/>
    <w:rsid w:val="007977D0"/>
    <w:rsid w:val="00797D02"/>
    <w:rsid w:val="007A2DD5"/>
    <w:rsid w:val="007B2C72"/>
    <w:rsid w:val="007B3801"/>
    <w:rsid w:val="007C1ECA"/>
    <w:rsid w:val="007C44EF"/>
    <w:rsid w:val="007C4F85"/>
    <w:rsid w:val="007C6D0C"/>
    <w:rsid w:val="007D4E43"/>
    <w:rsid w:val="007D6265"/>
    <w:rsid w:val="007D63E1"/>
    <w:rsid w:val="007E165C"/>
    <w:rsid w:val="007E7332"/>
    <w:rsid w:val="007E7FA4"/>
    <w:rsid w:val="007F0EF2"/>
    <w:rsid w:val="007F1D34"/>
    <w:rsid w:val="007F53AF"/>
    <w:rsid w:val="007F54D9"/>
    <w:rsid w:val="007F5B68"/>
    <w:rsid w:val="00800769"/>
    <w:rsid w:val="00800E5A"/>
    <w:rsid w:val="00801919"/>
    <w:rsid w:val="00804E9C"/>
    <w:rsid w:val="00805701"/>
    <w:rsid w:val="00806064"/>
    <w:rsid w:val="00806554"/>
    <w:rsid w:val="00806C4F"/>
    <w:rsid w:val="008070A2"/>
    <w:rsid w:val="008073F9"/>
    <w:rsid w:val="00813AF4"/>
    <w:rsid w:val="00817E78"/>
    <w:rsid w:val="00825641"/>
    <w:rsid w:val="0082703B"/>
    <w:rsid w:val="00830342"/>
    <w:rsid w:val="008315A8"/>
    <w:rsid w:val="0083591B"/>
    <w:rsid w:val="00837C89"/>
    <w:rsid w:val="00841898"/>
    <w:rsid w:val="00843A92"/>
    <w:rsid w:val="00843AC6"/>
    <w:rsid w:val="00845C99"/>
    <w:rsid w:val="008503C3"/>
    <w:rsid w:val="00853739"/>
    <w:rsid w:val="008543CB"/>
    <w:rsid w:val="0085751A"/>
    <w:rsid w:val="00857929"/>
    <w:rsid w:val="008600BC"/>
    <w:rsid w:val="0086034E"/>
    <w:rsid w:val="00861387"/>
    <w:rsid w:val="00863649"/>
    <w:rsid w:val="00867031"/>
    <w:rsid w:val="00873637"/>
    <w:rsid w:val="00874B93"/>
    <w:rsid w:val="008759F2"/>
    <w:rsid w:val="008767B4"/>
    <w:rsid w:val="00883006"/>
    <w:rsid w:val="00883777"/>
    <w:rsid w:val="00885576"/>
    <w:rsid w:val="00885A49"/>
    <w:rsid w:val="0089106A"/>
    <w:rsid w:val="00891EB2"/>
    <w:rsid w:val="0089228B"/>
    <w:rsid w:val="00895CFB"/>
    <w:rsid w:val="00896213"/>
    <w:rsid w:val="008976AC"/>
    <w:rsid w:val="00897B1F"/>
    <w:rsid w:val="008A236A"/>
    <w:rsid w:val="008A5E06"/>
    <w:rsid w:val="008A656C"/>
    <w:rsid w:val="008B1723"/>
    <w:rsid w:val="008B236D"/>
    <w:rsid w:val="008B576B"/>
    <w:rsid w:val="008B78E9"/>
    <w:rsid w:val="008C10F5"/>
    <w:rsid w:val="008C1D7B"/>
    <w:rsid w:val="008C2D11"/>
    <w:rsid w:val="008C34E7"/>
    <w:rsid w:val="008C75FC"/>
    <w:rsid w:val="008C7A6E"/>
    <w:rsid w:val="008D0C91"/>
    <w:rsid w:val="008D0E5C"/>
    <w:rsid w:val="008D106E"/>
    <w:rsid w:val="008D2BDA"/>
    <w:rsid w:val="008D5A64"/>
    <w:rsid w:val="008D74FF"/>
    <w:rsid w:val="008E3993"/>
    <w:rsid w:val="008E728F"/>
    <w:rsid w:val="008F0E09"/>
    <w:rsid w:val="008F4337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EE1"/>
    <w:rsid w:val="00920C1B"/>
    <w:rsid w:val="0092655C"/>
    <w:rsid w:val="00931A5F"/>
    <w:rsid w:val="0093239C"/>
    <w:rsid w:val="009347CB"/>
    <w:rsid w:val="00936DB7"/>
    <w:rsid w:val="00941313"/>
    <w:rsid w:val="00941D23"/>
    <w:rsid w:val="00942848"/>
    <w:rsid w:val="009450F7"/>
    <w:rsid w:val="00956DD0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82AF6"/>
    <w:rsid w:val="00986F2A"/>
    <w:rsid w:val="009922EA"/>
    <w:rsid w:val="009927C3"/>
    <w:rsid w:val="00992D75"/>
    <w:rsid w:val="0099671E"/>
    <w:rsid w:val="0099737E"/>
    <w:rsid w:val="009A106D"/>
    <w:rsid w:val="009A152C"/>
    <w:rsid w:val="009A57BC"/>
    <w:rsid w:val="009A617D"/>
    <w:rsid w:val="009A7536"/>
    <w:rsid w:val="009B0AC9"/>
    <w:rsid w:val="009B3238"/>
    <w:rsid w:val="009B44CB"/>
    <w:rsid w:val="009B46EE"/>
    <w:rsid w:val="009B6033"/>
    <w:rsid w:val="009C0812"/>
    <w:rsid w:val="009C09F6"/>
    <w:rsid w:val="009C0B82"/>
    <w:rsid w:val="009C13AD"/>
    <w:rsid w:val="009C17E5"/>
    <w:rsid w:val="009C6D4C"/>
    <w:rsid w:val="009D0729"/>
    <w:rsid w:val="009D2100"/>
    <w:rsid w:val="009D2C51"/>
    <w:rsid w:val="009D4F44"/>
    <w:rsid w:val="009D56BE"/>
    <w:rsid w:val="009E3427"/>
    <w:rsid w:val="009E52AB"/>
    <w:rsid w:val="009E59F7"/>
    <w:rsid w:val="009E5C9B"/>
    <w:rsid w:val="009E5ED4"/>
    <w:rsid w:val="009E6157"/>
    <w:rsid w:val="009F163F"/>
    <w:rsid w:val="009F4D02"/>
    <w:rsid w:val="009F7446"/>
    <w:rsid w:val="00A017FC"/>
    <w:rsid w:val="00A046BE"/>
    <w:rsid w:val="00A04B6A"/>
    <w:rsid w:val="00A0542E"/>
    <w:rsid w:val="00A14C64"/>
    <w:rsid w:val="00A14F5F"/>
    <w:rsid w:val="00A20000"/>
    <w:rsid w:val="00A23762"/>
    <w:rsid w:val="00A26BC5"/>
    <w:rsid w:val="00A3390B"/>
    <w:rsid w:val="00A4243C"/>
    <w:rsid w:val="00A50B97"/>
    <w:rsid w:val="00A534A8"/>
    <w:rsid w:val="00A5569B"/>
    <w:rsid w:val="00A61C1A"/>
    <w:rsid w:val="00A64C0D"/>
    <w:rsid w:val="00A719D5"/>
    <w:rsid w:val="00A71D7C"/>
    <w:rsid w:val="00A724A3"/>
    <w:rsid w:val="00A743E2"/>
    <w:rsid w:val="00A75928"/>
    <w:rsid w:val="00A83FAF"/>
    <w:rsid w:val="00A84465"/>
    <w:rsid w:val="00A845DF"/>
    <w:rsid w:val="00A85182"/>
    <w:rsid w:val="00A91B03"/>
    <w:rsid w:val="00A97AF0"/>
    <w:rsid w:val="00A97B3A"/>
    <w:rsid w:val="00AB083E"/>
    <w:rsid w:val="00AB1437"/>
    <w:rsid w:val="00AB1EFA"/>
    <w:rsid w:val="00AB65D0"/>
    <w:rsid w:val="00AC133D"/>
    <w:rsid w:val="00AC3F25"/>
    <w:rsid w:val="00AC4F92"/>
    <w:rsid w:val="00AC7A32"/>
    <w:rsid w:val="00AD641E"/>
    <w:rsid w:val="00AE0227"/>
    <w:rsid w:val="00AE305B"/>
    <w:rsid w:val="00AE4604"/>
    <w:rsid w:val="00AE4BCA"/>
    <w:rsid w:val="00AE5A8B"/>
    <w:rsid w:val="00AF039D"/>
    <w:rsid w:val="00AF5D2E"/>
    <w:rsid w:val="00AF67AE"/>
    <w:rsid w:val="00AF705C"/>
    <w:rsid w:val="00AF79F4"/>
    <w:rsid w:val="00B1305B"/>
    <w:rsid w:val="00B14A7C"/>
    <w:rsid w:val="00B17E7D"/>
    <w:rsid w:val="00B20960"/>
    <w:rsid w:val="00B25915"/>
    <w:rsid w:val="00B3039D"/>
    <w:rsid w:val="00B33926"/>
    <w:rsid w:val="00B339D9"/>
    <w:rsid w:val="00B361C1"/>
    <w:rsid w:val="00B36F40"/>
    <w:rsid w:val="00B411C8"/>
    <w:rsid w:val="00B462F5"/>
    <w:rsid w:val="00B50451"/>
    <w:rsid w:val="00B52CFE"/>
    <w:rsid w:val="00B54C23"/>
    <w:rsid w:val="00B578B0"/>
    <w:rsid w:val="00B607C7"/>
    <w:rsid w:val="00B6120E"/>
    <w:rsid w:val="00B64F45"/>
    <w:rsid w:val="00B65CF5"/>
    <w:rsid w:val="00B72D69"/>
    <w:rsid w:val="00B74B93"/>
    <w:rsid w:val="00B83E3B"/>
    <w:rsid w:val="00B8702D"/>
    <w:rsid w:val="00B87053"/>
    <w:rsid w:val="00B90E53"/>
    <w:rsid w:val="00B93695"/>
    <w:rsid w:val="00B93970"/>
    <w:rsid w:val="00B93E51"/>
    <w:rsid w:val="00B96809"/>
    <w:rsid w:val="00B96A1B"/>
    <w:rsid w:val="00BA1178"/>
    <w:rsid w:val="00BA1F50"/>
    <w:rsid w:val="00BB45C5"/>
    <w:rsid w:val="00BC6690"/>
    <w:rsid w:val="00BC66AE"/>
    <w:rsid w:val="00BC6870"/>
    <w:rsid w:val="00BD32E6"/>
    <w:rsid w:val="00BD4967"/>
    <w:rsid w:val="00BD76D4"/>
    <w:rsid w:val="00BE17FD"/>
    <w:rsid w:val="00BE4F73"/>
    <w:rsid w:val="00BE7B96"/>
    <w:rsid w:val="00BF0B9D"/>
    <w:rsid w:val="00BF10A0"/>
    <w:rsid w:val="00BF18D6"/>
    <w:rsid w:val="00BF3854"/>
    <w:rsid w:val="00C01FC9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68E"/>
    <w:rsid w:val="00C24DF6"/>
    <w:rsid w:val="00C27C4F"/>
    <w:rsid w:val="00C33D0E"/>
    <w:rsid w:val="00C34820"/>
    <w:rsid w:val="00C35979"/>
    <w:rsid w:val="00C35C76"/>
    <w:rsid w:val="00C40987"/>
    <w:rsid w:val="00C66ADC"/>
    <w:rsid w:val="00C722B2"/>
    <w:rsid w:val="00C72E24"/>
    <w:rsid w:val="00C7427B"/>
    <w:rsid w:val="00C87631"/>
    <w:rsid w:val="00C9189D"/>
    <w:rsid w:val="00C935DA"/>
    <w:rsid w:val="00C951FB"/>
    <w:rsid w:val="00CA08AD"/>
    <w:rsid w:val="00CA1666"/>
    <w:rsid w:val="00CA2929"/>
    <w:rsid w:val="00CA6A79"/>
    <w:rsid w:val="00CB22A2"/>
    <w:rsid w:val="00CB4FA0"/>
    <w:rsid w:val="00CB59F5"/>
    <w:rsid w:val="00CB64C8"/>
    <w:rsid w:val="00CC08FB"/>
    <w:rsid w:val="00CC77CE"/>
    <w:rsid w:val="00CD2802"/>
    <w:rsid w:val="00CE3DCD"/>
    <w:rsid w:val="00CF3DDD"/>
    <w:rsid w:val="00CF607C"/>
    <w:rsid w:val="00D01872"/>
    <w:rsid w:val="00D05B4B"/>
    <w:rsid w:val="00D0731C"/>
    <w:rsid w:val="00D10E30"/>
    <w:rsid w:val="00D114BB"/>
    <w:rsid w:val="00D12205"/>
    <w:rsid w:val="00D12DD3"/>
    <w:rsid w:val="00D1348D"/>
    <w:rsid w:val="00D22857"/>
    <w:rsid w:val="00D253B6"/>
    <w:rsid w:val="00D2555C"/>
    <w:rsid w:val="00D31BDD"/>
    <w:rsid w:val="00D33EB1"/>
    <w:rsid w:val="00D3586F"/>
    <w:rsid w:val="00D41370"/>
    <w:rsid w:val="00D467D7"/>
    <w:rsid w:val="00D501DF"/>
    <w:rsid w:val="00D516FF"/>
    <w:rsid w:val="00D5294A"/>
    <w:rsid w:val="00D52993"/>
    <w:rsid w:val="00D571D6"/>
    <w:rsid w:val="00D57DA6"/>
    <w:rsid w:val="00D645A9"/>
    <w:rsid w:val="00D67092"/>
    <w:rsid w:val="00D671D9"/>
    <w:rsid w:val="00D74F74"/>
    <w:rsid w:val="00D7648B"/>
    <w:rsid w:val="00D76F6B"/>
    <w:rsid w:val="00D8044B"/>
    <w:rsid w:val="00D82B7C"/>
    <w:rsid w:val="00D8626F"/>
    <w:rsid w:val="00D87FEB"/>
    <w:rsid w:val="00D91242"/>
    <w:rsid w:val="00DA0DFB"/>
    <w:rsid w:val="00DA2459"/>
    <w:rsid w:val="00DA3C69"/>
    <w:rsid w:val="00DA74B9"/>
    <w:rsid w:val="00DB06CF"/>
    <w:rsid w:val="00DB187D"/>
    <w:rsid w:val="00DD6C9B"/>
    <w:rsid w:val="00DE2059"/>
    <w:rsid w:val="00DE545D"/>
    <w:rsid w:val="00DE5BAC"/>
    <w:rsid w:val="00DE694C"/>
    <w:rsid w:val="00DF1189"/>
    <w:rsid w:val="00DF3E25"/>
    <w:rsid w:val="00E00F9A"/>
    <w:rsid w:val="00E02328"/>
    <w:rsid w:val="00E039BF"/>
    <w:rsid w:val="00E03D27"/>
    <w:rsid w:val="00E0661F"/>
    <w:rsid w:val="00E1006C"/>
    <w:rsid w:val="00E12904"/>
    <w:rsid w:val="00E17776"/>
    <w:rsid w:val="00E22C71"/>
    <w:rsid w:val="00E235CB"/>
    <w:rsid w:val="00E30A8E"/>
    <w:rsid w:val="00E310A9"/>
    <w:rsid w:val="00E3179B"/>
    <w:rsid w:val="00E34CC7"/>
    <w:rsid w:val="00E364AA"/>
    <w:rsid w:val="00E36F23"/>
    <w:rsid w:val="00E372E1"/>
    <w:rsid w:val="00E41754"/>
    <w:rsid w:val="00E439E5"/>
    <w:rsid w:val="00E4686A"/>
    <w:rsid w:val="00E507A3"/>
    <w:rsid w:val="00E533D7"/>
    <w:rsid w:val="00E53760"/>
    <w:rsid w:val="00E60CF9"/>
    <w:rsid w:val="00E61218"/>
    <w:rsid w:val="00E66FA4"/>
    <w:rsid w:val="00E73DB6"/>
    <w:rsid w:val="00E77AF6"/>
    <w:rsid w:val="00E8225B"/>
    <w:rsid w:val="00E9039E"/>
    <w:rsid w:val="00E91564"/>
    <w:rsid w:val="00E96AD0"/>
    <w:rsid w:val="00EA1B49"/>
    <w:rsid w:val="00EA2548"/>
    <w:rsid w:val="00EB624D"/>
    <w:rsid w:val="00EC1888"/>
    <w:rsid w:val="00EC2A54"/>
    <w:rsid w:val="00EC6588"/>
    <w:rsid w:val="00ED4102"/>
    <w:rsid w:val="00ED64EF"/>
    <w:rsid w:val="00EE0E27"/>
    <w:rsid w:val="00EE2308"/>
    <w:rsid w:val="00EE3405"/>
    <w:rsid w:val="00EE35FF"/>
    <w:rsid w:val="00EE39CF"/>
    <w:rsid w:val="00EE40FA"/>
    <w:rsid w:val="00EE4DE8"/>
    <w:rsid w:val="00EF0059"/>
    <w:rsid w:val="00EF1802"/>
    <w:rsid w:val="00EF2B7A"/>
    <w:rsid w:val="00EF4044"/>
    <w:rsid w:val="00EF75F3"/>
    <w:rsid w:val="00F01CE9"/>
    <w:rsid w:val="00F03939"/>
    <w:rsid w:val="00F10121"/>
    <w:rsid w:val="00F117E3"/>
    <w:rsid w:val="00F24205"/>
    <w:rsid w:val="00F26C9A"/>
    <w:rsid w:val="00F26FE7"/>
    <w:rsid w:val="00F30A29"/>
    <w:rsid w:val="00F33741"/>
    <w:rsid w:val="00F35093"/>
    <w:rsid w:val="00F36259"/>
    <w:rsid w:val="00F3708F"/>
    <w:rsid w:val="00F46634"/>
    <w:rsid w:val="00F50714"/>
    <w:rsid w:val="00F53607"/>
    <w:rsid w:val="00F53EC4"/>
    <w:rsid w:val="00F6293B"/>
    <w:rsid w:val="00F6790B"/>
    <w:rsid w:val="00F714E3"/>
    <w:rsid w:val="00F71D2D"/>
    <w:rsid w:val="00F73105"/>
    <w:rsid w:val="00F7673F"/>
    <w:rsid w:val="00F83F56"/>
    <w:rsid w:val="00F85A86"/>
    <w:rsid w:val="00F952DE"/>
    <w:rsid w:val="00F9629B"/>
    <w:rsid w:val="00FA018B"/>
    <w:rsid w:val="00FA335D"/>
    <w:rsid w:val="00FA4A37"/>
    <w:rsid w:val="00FA4ACF"/>
    <w:rsid w:val="00FA6804"/>
    <w:rsid w:val="00FA6E25"/>
    <w:rsid w:val="00FB1954"/>
    <w:rsid w:val="00FB22A7"/>
    <w:rsid w:val="00FB60D8"/>
    <w:rsid w:val="00FC020A"/>
    <w:rsid w:val="00FC6C0F"/>
    <w:rsid w:val="00FC73CE"/>
    <w:rsid w:val="00FD4B4C"/>
    <w:rsid w:val="00FD65B8"/>
    <w:rsid w:val="00FE2BC8"/>
    <w:rsid w:val="00FE3EBB"/>
    <w:rsid w:val="00FF2732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uiPriority w:val="9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customStyle="1" w:styleId="Ttulo2Car">
    <w:name w:val="Título 2 Car"/>
    <w:link w:val="Ttulo2"/>
    <w:uiPriority w:val="9"/>
    <w:rsid w:val="009A152C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1Car">
    <w:name w:val="Título 1 Car"/>
    <w:link w:val="Ttulo1"/>
    <w:uiPriority w:val="9"/>
    <w:rsid w:val="009A152C"/>
    <w:rPr>
      <w:rFonts w:ascii="Trebuchet MS" w:eastAsia="Arial Unicode MS" w:hAnsi="Trebuchet MS"/>
      <w:b/>
      <w:sz w:val="24"/>
      <w:lang w:val="es-ES_tradnl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40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279C9-967F-48E6-9FB4-4800CB04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2</TotalTime>
  <Pages>2</Pages>
  <Words>354</Words>
  <Characters>2644</Characters>
  <Application>Microsoft Office Word</Application>
  <DocSecurity>0</DocSecurity>
  <Lines>22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3</cp:revision>
  <cp:lastPrinted>2020-07-03T08:04:00Z</cp:lastPrinted>
  <dcterms:created xsi:type="dcterms:W3CDTF">2026-02-24T12:53:00Z</dcterms:created>
  <dcterms:modified xsi:type="dcterms:W3CDTF">2026-02-25T07:38:00Z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