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24EFC279" w:rsidR="00477BAD" w:rsidRPr="00D63A25" w:rsidRDefault="00A67942" w:rsidP="007131F5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D63A25">
        <w:rPr>
          <w:rFonts w:ascii="Sanuk-Medium" w:hAnsi="Sanuk-Medium"/>
          <w:b/>
          <w:sz w:val="24"/>
          <w:szCs w:val="24"/>
          <w:lang w:val="eu-ES"/>
        </w:rPr>
        <w:t>p</w:t>
      </w:r>
      <w:r w:rsidR="007D285C" w:rsidRPr="00D63A25">
        <w:rPr>
          <w:rFonts w:ascii="Sanuk-Medium" w:hAnsi="Sanuk-Medium"/>
          <w:b/>
          <w:sz w:val="24"/>
          <w:szCs w:val="24"/>
          <w:lang w:val="eu-ES"/>
        </w:rPr>
        <w:t>rentsa-oharr</w:t>
      </w:r>
      <w:r w:rsidRPr="00D63A25">
        <w:rPr>
          <w:rFonts w:ascii="Sanuk-Medium" w:hAnsi="Sanuk-Medium"/>
          <w:b/>
          <w:sz w:val="24"/>
          <w:szCs w:val="24"/>
          <w:lang w:val="eu-ES"/>
        </w:rPr>
        <w:t>a</w:t>
      </w:r>
    </w:p>
    <w:p w14:paraId="43587DC4" w14:textId="32A1B1D5" w:rsidR="0063574B" w:rsidRPr="00255A0B" w:rsidRDefault="0063574B" w:rsidP="007131F5">
      <w:pPr>
        <w:pStyle w:val="Textosinformato"/>
        <w:spacing w:line="300" w:lineRule="exact"/>
        <w:jc w:val="center"/>
        <w:rPr>
          <w:rFonts w:ascii="SanukLF-Light" w:hAnsi="SanukLF-Light" w:cs="Arial"/>
          <w:szCs w:val="24"/>
          <w:lang w:val="eu-ES"/>
        </w:rPr>
      </w:pPr>
    </w:p>
    <w:p w14:paraId="1FA81209" w14:textId="241377A4" w:rsidR="006723DF" w:rsidRPr="00255A0B" w:rsidRDefault="00D63A25" w:rsidP="007131F5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u-ES"/>
        </w:rPr>
      </w:pPr>
      <w:r w:rsidRPr="00255A0B">
        <w:rPr>
          <w:rFonts w:ascii="SanukLF-Light" w:hAnsi="SanukLF-Light"/>
          <w:b/>
          <w:bCs/>
          <w:sz w:val="24"/>
          <w:szCs w:val="24"/>
          <w:lang w:val="eu-ES"/>
        </w:rPr>
        <w:t>Errezitaldia martxoaren 28an izango da, larunbata, 20:00etan</w:t>
      </w:r>
    </w:p>
    <w:p w14:paraId="0DC8A582" w14:textId="77777777" w:rsidR="006723DF" w:rsidRPr="00255A0B" w:rsidRDefault="006723DF" w:rsidP="006723D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255A0B">
        <w:rPr>
          <w:rFonts w:ascii="SanukLF-Light" w:hAnsi="SanukLF-Light"/>
          <w:b/>
          <w:bCs/>
          <w:sz w:val="24"/>
          <w:szCs w:val="24"/>
          <w:lang w:val="eu-ES"/>
        </w:rPr>
        <w:t xml:space="preserve"> </w:t>
      </w:r>
    </w:p>
    <w:p w14:paraId="65823594" w14:textId="70A86353" w:rsidR="006723DF" w:rsidRPr="00255A0B" w:rsidRDefault="006723DF" w:rsidP="006723DF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</w:pPr>
      <w:r w:rsidRPr="00255A0B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Olatz Salvador, </w:t>
      </w:r>
      <w:r w:rsidR="00D63A25" w:rsidRPr="00255A0B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gaur egungo euskal musikaren ahots berezienetakoak </w:t>
      </w:r>
      <w:r w:rsidR="00D63A25" w:rsidRPr="00255A0B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Zainak eman</w:t>
      </w:r>
      <w:r w:rsidR="00D63A25" w:rsidRPr="00255A0B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bere azken lana aurkeztuko du </w:t>
      </w:r>
      <w:proofErr w:type="spellStart"/>
      <w:r w:rsidR="00D63A25" w:rsidRPr="00255A0B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ARKABIAN</w:t>
      </w:r>
      <w:proofErr w:type="spellEnd"/>
      <w:r w:rsidR="00D63A25" w:rsidRPr="00255A0B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   </w:t>
      </w:r>
    </w:p>
    <w:p w14:paraId="4F4E684C" w14:textId="77777777" w:rsidR="006723DF" w:rsidRPr="00255A0B" w:rsidRDefault="006723DF" w:rsidP="006723DF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4EE3F553" w14:textId="4067293C" w:rsidR="006723DF" w:rsidRPr="00255A0B" w:rsidRDefault="006723DF" w:rsidP="003C1761">
      <w:pPr>
        <w:autoSpaceDE w:val="0"/>
        <w:autoSpaceDN w:val="0"/>
        <w:adjustRightInd w:val="0"/>
        <w:spacing w:after="240"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255A0B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255A0B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Donostiar interpreteak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hainbat artistarekin partekatu du</w:t>
      </w:r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agertokia eta 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egin ditu </w:t>
      </w:r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kolaborazioak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hala nola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Rosalia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Rozalén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Chistina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Rosenvinge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Xoel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López, Ariel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Rot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eta</w:t>
      </w:r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Kiko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>Veneno</w:t>
      </w:r>
      <w:proofErr w:type="spellEnd"/>
      <w:r w:rsidR="00D63A25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    </w:t>
      </w:r>
      <w:r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4BD51981" w14:textId="43C09F88" w:rsidR="005D4EDC" w:rsidRPr="00255A0B" w:rsidRDefault="005D4EDC" w:rsidP="005D4EDC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255A0B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255A0B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28469B"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Sarrerak 12 euroren truke eros daitezke www.arkabia.eus webgunean edo aurrez aurre Posta kaleko 13-15 zenbakian     </w:t>
      </w:r>
      <w:r w:rsidRPr="00255A0B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</w:p>
    <w:p w14:paraId="1A474466" w14:textId="77777777" w:rsidR="006723DF" w:rsidRPr="00255A0B" w:rsidRDefault="006723DF" w:rsidP="006723DF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lang w:val="eu-ES"/>
        </w:rPr>
      </w:pPr>
    </w:p>
    <w:p w14:paraId="3B17CF54" w14:textId="3D432FE4" w:rsidR="006723DF" w:rsidRPr="00255A0B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55A0B">
        <w:rPr>
          <w:rFonts w:ascii="SanukLF-Light" w:hAnsi="SanukLF-Light" w:cs="Arial"/>
          <w:b/>
          <w:szCs w:val="24"/>
          <w:lang w:val="eu-ES"/>
        </w:rPr>
        <w:t>Vitoria-Gasteiz, 2026</w:t>
      </w:r>
      <w:r w:rsidR="00D63A25" w:rsidRPr="00255A0B">
        <w:rPr>
          <w:rFonts w:ascii="SanukLF-Light" w:hAnsi="SanukLF-Light" w:cs="Arial"/>
          <w:b/>
          <w:szCs w:val="24"/>
          <w:lang w:val="eu-ES"/>
        </w:rPr>
        <w:t>ko otsailak 6</w:t>
      </w:r>
      <w:r w:rsidRPr="00255A0B">
        <w:rPr>
          <w:rFonts w:ascii="SanukLF-Light" w:hAnsi="SanukLF-Light" w:cs="Arial"/>
          <w:szCs w:val="24"/>
          <w:lang w:val="eu-ES"/>
        </w:rPr>
        <w:t xml:space="preserve">.- </w:t>
      </w:r>
      <w:proofErr w:type="spellStart"/>
      <w:r w:rsidRPr="00255A0B">
        <w:rPr>
          <w:rFonts w:ascii="SanukLF-Light" w:hAnsi="SanukLF-Light" w:cs="Arial"/>
          <w:b/>
          <w:bCs/>
          <w:szCs w:val="24"/>
          <w:lang w:val="eu-ES"/>
        </w:rPr>
        <w:t>ARKABIA</w:t>
      </w:r>
      <w:proofErr w:type="spellEnd"/>
      <w:r w:rsidRPr="00255A0B">
        <w:rPr>
          <w:rFonts w:ascii="SanukLF-Light" w:hAnsi="SanukLF-Light" w:cs="Arial"/>
          <w:szCs w:val="24"/>
          <w:lang w:val="eu-ES"/>
        </w:rPr>
        <w:t xml:space="preserve">, 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Vital Fundazioaren </w:t>
      </w:r>
      <w:r w:rsidR="002C5479" w:rsidRPr="00255A0B">
        <w:rPr>
          <w:rFonts w:ascii="SanukLF-Light" w:hAnsi="SanukLF-Light" w:cs="Arial"/>
          <w:szCs w:val="24"/>
          <w:lang w:val="eu-ES"/>
        </w:rPr>
        <w:t>kulturgune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 berria Olatz Salvadorre</w:t>
      </w:r>
      <w:r w:rsidR="000F38D7" w:rsidRPr="00255A0B">
        <w:rPr>
          <w:rFonts w:ascii="SanukLF-Light" w:hAnsi="SanukLF-Light" w:cs="Arial"/>
          <w:szCs w:val="24"/>
          <w:lang w:val="eu-ES"/>
        </w:rPr>
        <w:t>k emango duen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 kontzertua</w:t>
      </w:r>
      <w:r w:rsidR="000F38D7" w:rsidRPr="00255A0B">
        <w:rPr>
          <w:rFonts w:ascii="SanukLF-Light" w:hAnsi="SanukLF-Light" w:cs="Arial"/>
          <w:szCs w:val="24"/>
          <w:lang w:val="eu-ES"/>
        </w:rPr>
        <w:t xml:space="preserve">ren agertokia </w:t>
      </w:r>
      <w:r w:rsidR="002F7119" w:rsidRPr="00255A0B">
        <w:rPr>
          <w:rFonts w:ascii="SanukLF-Light" w:hAnsi="SanukLF-Light" w:cs="Arial"/>
          <w:szCs w:val="24"/>
          <w:lang w:val="eu-ES"/>
        </w:rPr>
        <w:t>izango da martxoaren 28an (20:00etan). Interprete donostiarrak, euskal musika eszena garaikideko ahots berezienetako</w:t>
      </w:r>
      <w:r w:rsidR="000F38D7" w:rsidRPr="00255A0B">
        <w:rPr>
          <w:rFonts w:ascii="SanukLF-Light" w:hAnsi="SanukLF-Light" w:cs="Arial"/>
          <w:szCs w:val="24"/>
          <w:lang w:val="eu-ES"/>
        </w:rPr>
        <w:t>ak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, </w:t>
      </w:r>
      <w:r w:rsidR="002F7119" w:rsidRPr="00255A0B">
        <w:rPr>
          <w:rFonts w:ascii="SanukLF-Light" w:hAnsi="SanukLF-Light" w:cs="Arial"/>
          <w:i/>
          <w:iCs/>
          <w:szCs w:val="24"/>
          <w:lang w:val="eu-ES"/>
        </w:rPr>
        <w:t>Zainak eman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 aurkeztuko du, bere lanik arriskutsu</w:t>
      </w:r>
      <w:r w:rsidR="000F38D7" w:rsidRPr="00255A0B">
        <w:rPr>
          <w:rFonts w:ascii="SanukLF-Light" w:hAnsi="SanukLF-Light" w:cs="Arial"/>
          <w:szCs w:val="24"/>
          <w:lang w:val="eu-ES"/>
        </w:rPr>
        <w:t>ena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 eta basatiena. Sarrerak 12 euroan eros daitezke www.arkabia.eus webgunean edo aurrez aurre Posta kaleko </w:t>
      </w:r>
      <w:r w:rsidR="000F38D7" w:rsidRPr="00255A0B">
        <w:rPr>
          <w:rFonts w:ascii="SanukLF-Light" w:hAnsi="SanukLF-Light" w:cs="Arial"/>
          <w:szCs w:val="24"/>
          <w:lang w:val="eu-ES"/>
        </w:rPr>
        <w:t xml:space="preserve">egoitzan, </w:t>
      </w:r>
      <w:r w:rsidR="002F7119" w:rsidRPr="00255A0B">
        <w:rPr>
          <w:rFonts w:ascii="SanukLF-Light" w:hAnsi="SanukLF-Light" w:cs="Arial"/>
          <w:szCs w:val="24"/>
          <w:lang w:val="eu-ES"/>
        </w:rPr>
        <w:t>13-15 zenbakian</w:t>
      </w:r>
      <w:r w:rsidR="000F38D7" w:rsidRPr="00255A0B">
        <w:rPr>
          <w:rFonts w:ascii="SanukLF-Light" w:hAnsi="SanukLF-Light" w:cs="Arial"/>
          <w:szCs w:val="24"/>
          <w:lang w:val="eu-ES"/>
        </w:rPr>
        <w:t>,</w:t>
      </w:r>
      <w:r w:rsidR="002F7119" w:rsidRPr="00255A0B">
        <w:rPr>
          <w:rFonts w:ascii="SanukLF-Light" w:hAnsi="SanukLF-Light" w:cs="Arial"/>
          <w:szCs w:val="24"/>
          <w:lang w:val="eu-ES"/>
        </w:rPr>
        <w:t xml:space="preserve"> (Vitoria-Gasteiz).</w:t>
      </w:r>
    </w:p>
    <w:p w14:paraId="1B798DED" w14:textId="77777777" w:rsidR="006723DF" w:rsidRPr="00255A0B" w:rsidRDefault="006723DF" w:rsidP="00F054D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319AE1C" w14:textId="7574AA02" w:rsidR="006723DF" w:rsidRPr="00255A0B" w:rsidRDefault="002F711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“Olatz Salvadorren musika ez da laua: labirinto bat da. Nahikoa da entzutea suge bat azalean dabil</w:t>
      </w:r>
      <w:r w:rsidR="009F0677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kizula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sentitzeko”. Horrela deskribatzen dute </w:t>
      </w:r>
      <w:r w:rsidRP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Zainak eman</w:t>
      </w:r>
      <w:r w:rsidR="009F0677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Balaunka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2024), bere bakarkako hirugarren albuma, “organikoaren eta elektronikoaren, hitzaren eta mintzaren, intuizioaren eta urraduraren arteko mugan mugitzen den lana”. </w:t>
      </w:r>
    </w:p>
    <w:p w14:paraId="15B5BD89" w14:textId="77777777" w:rsidR="002F7119" w:rsidRPr="00255A0B" w:rsidRDefault="002F7119" w:rsidP="00F054D9">
      <w:pPr>
        <w:spacing w:after="0" w:line="300" w:lineRule="exact"/>
        <w:rPr>
          <w:lang w:val="eu-ES" w:eastAsia="en-US"/>
        </w:rPr>
      </w:pPr>
    </w:p>
    <w:p w14:paraId="533FFEA7" w14:textId="0D788F65" w:rsidR="006723DF" w:rsidRPr="00255A0B" w:rsidRDefault="002F711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Salvadorrek </w:t>
      </w:r>
      <w:proofErr w:type="spellStart"/>
      <w:r w:rsidRPr="00255A0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ARKABIAra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eramango du soinu-unibertso berri h</w:t>
      </w:r>
      <w:r w:rsidR="009F0677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ori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esperientzia bizia eta inguratzailea izango dela agintzen duen kontzertu</w:t>
      </w:r>
      <w:r w:rsidR="009F0677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aren eskutik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P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Zainak eman</w:t>
      </w:r>
      <w:r w:rsidR="00F40CE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 mugak proban jartzen ditu, soinu-geruzak irekitzen ditu eta sare semantiko zabal</w:t>
      </w:r>
      <w:r w:rsidR="00F40CE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eraikitzen du, gorputza eta entzutea zuzenean </w:t>
      </w:r>
      <w:r w:rsidR="004755C8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interpelatzen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4755C8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dituena.</w:t>
      </w:r>
    </w:p>
    <w:p w14:paraId="6316D3A6" w14:textId="77777777" w:rsidR="00F054D9" w:rsidRPr="00255A0B" w:rsidRDefault="00F054D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A94B008" w14:textId="202CFEED" w:rsidR="006723DF" w:rsidRPr="00255A0B" w:rsidRDefault="002F711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Albuma irekitzen duen abestia, </w:t>
      </w:r>
      <w:r w:rsidRP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Haragi bizitan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kantuaren eta errezita</w:t>
      </w:r>
      <w:r w:rsidR="00C2141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tzea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ren arteko 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ertzean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dagoen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adierazpen estetiko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kontzeptual</w:t>
      </w:r>
      <w:r w:rsidR="00C2141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da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Lehen mozketa sinboliko horretatik abiatuta, ‘zainak'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agert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uko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dira 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diskoaren metafora nagusi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dira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intuizioa, emozioak eta </w:t>
      </w:r>
      <w:r w:rsidR="00992FDE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oroimena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lotu nahi dituzten kanal ikusezinak; gorputza munduarekin lotzeko bidezidorrak, ikusten ez diren arren bizitzari eusten dioten zuhaitzen sustraiak bezala.</w:t>
      </w:r>
    </w:p>
    <w:p w14:paraId="5531E78A" w14:textId="77777777" w:rsidR="006723DF" w:rsidRPr="00255A0B" w:rsidRDefault="006723DF" w:rsidP="00F054D9">
      <w:pPr>
        <w:spacing w:after="0" w:line="300" w:lineRule="exact"/>
        <w:jc w:val="center"/>
        <w:rPr>
          <w:lang w:val="eu-ES" w:eastAsia="en-US"/>
        </w:rPr>
      </w:pPr>
    </w:p>
    <w:p w14:paraId="768C81A8" w14:textId="559123CE" w:rsidR="006723DF" w:rsidRPr="00255A0B" w:rsidRDefault="002F7119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zuzenekoan, Olatz Salvadorrek galdera hauek 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eramango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agertokira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: non amaitzen da zarata eta non hasten da musika? Noiz amaitzen da zibilizazioa eta noiz hasten da basoa? Gure ustez, zein muga dira irmoak eta zeintzuk 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daude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gainezka egiteko zorian? Kontzertua bidaia sentsorial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emozional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da, 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entzutea esplora</w:t>
      </w:r>
      <w:r w:rsidR="00255A0B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tzeko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255A0B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bihurtzen d</w:t>
      </w:r>
      <w:r w:rsidR="007251E4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566C29F2" w14:textId="77777777" w:rsidR="006723DF" w:rsidRPr="00255A0B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0C5FC07" w14:textId="2A0311CE" w:rsidR="0084741B" w:rsidRPr="00255A0B" w:rsidRDefault="0084741B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Hamarkada </w:t>
      </w:r>
      <w:r w:rsid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luzea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ibilbide</w:t>
      </w:r>
      <w:r w:rsid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proiektu</w:t>
      </w:r>
      <w:r w:rsid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 partekatzen eman ondoren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Salvadorrek bere bakarkako bidea sendotu du </w:t>
      </w:r>
      <w:r w:rsidRP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Zintzilik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(2018) eta </w:t>
      </w:r>
      <w:r w:rsidRP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Aho uhal</w:t>
      </w:r>
      <w:r w:rsidR="00255A0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(2021) lanen</w:t>
      </w:r>
      <w:r w:rsid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bitartez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eta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azken horren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eskutik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ia ehun kontzertuko bira egin zuen bost herrialdetan zehar. Interprete gipuzkoarrak 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hainbat</w:t>
      </w:r>
      <w:r w:rsidR="00FA3E55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artist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are</w:t>
      </w:r>
      <w:r w:rsidR="00FA3E55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kin partekatu du agertokia eta 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egin ditu </w:t>
      </w:r>
      <w:r w:rsidR="00FA3E55"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kolaborazioak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hala nola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Rosalia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Rozalén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Christina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Rosenvinge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Xoel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López, Ariel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Rot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Kiko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Veneno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Judit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Neddermann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2022an Musika Bulegoa</w:t>
      </w:r>
      <w:r w:rsidR="00FA3E5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saria jaso zuen. Kataluniako </w:t>
      </w:r>
      <w:proofErr w:type="spellStart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Olivera</w:t>
      </w:r>
      <w:proofErr w:type="spellEnd"/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estudioan ekoitzitako </w:t>
      </w:r>
      <w:r w:rsidRPr="00FA3E5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Zainak eman</w:t>
      </w:r>
      <w:r w:rsidRPr="00255A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lanarekin, arriskurako eta bilaketa artistikorako borondatea berretsi du.</w:t>
      </w:r>
    </w:p>
    <w:p w14:paraId="0E921317" w14:textId="69D34868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4F31B98" w14:textId="77777777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4D765F93" w14:textId="77777777" w:rsidR="006723DF" w:rsidRPr="00F91943" w:rsidRDefault="006723DF" w:rsidP="00F054D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A0B9346" w14:textId="77777777" w:rsidR="00F029E7" w:rsidRPr="00F029E7" w:rsidRDefault="00F029E7" w:rsidP="00F054D9">
      <w:pPr>
        <w:spacing w:after="0" w:line="300" w:lineRule="exact"/>
        <w:rPr>
          <w:lang w:eastAsia="en-US"/>
        </w:rPr>
      </w:pPr>
    </w:p>
    <w:sectPr w:rsidR="00F029E7" w:rsidRPr="00F029E7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B994" w14:textId="77777777" w:rsidR="00EB182C" w:rsidRDefault="00EB182C">
      <w:r>
        <w:separator/>
      </w:r>
    </w:p>
  </w:endnote>
  <w:endnote w:type="continuationSeparator" w:id="0">
    <w:p w14:paraId="27F5F4E5" w14:textId="77777777" w:rsidR="00EB182C" w:rsidRDefault="00EB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6DDC4A1F" w:rsidR="00CB64C8" w:rsidRPr="0084741B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84741B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84741B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84741B" w:rsidRPr="0084741B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84741B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84741B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84741B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84741B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84741B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84741B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84741B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84741B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CBB7" w14:textId="77777777" w:rsidR="00EB182C" w:rsidRDefault="00EB182C">
      <w:r>
        <w:separator/>
      </w:r>
    </w:p>
  </w:footnote>
  <w:footnote w:type="continuationSeparator" w:id="0">
    <w:p w14:paraId="620E7321" w14:textId="77777777" w:rsidR="00EB182C" w:rsidRDefault="00EB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38D7"/>
    <w:rsid w:val="000F5A18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1B9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112"/>
    <w:rsid w:val="001F1DFC"/>
    <w:rsid w:val="001F5579"/>
    <w:rsid w:val="001F69CB"/>
    <w:rsid w:val="00207601"/>
    <w:rsid w:val="0021034D"/>
    <w:rsid w:val="00211D0B"/>
    <w:rsid w:val="002432D5"/>
    <w:rsid w:val="002441D7"/>
    <w:rsid w:val="00245C0F"/>
    <w:rsid w:val="002479D1"/>
    <w:rsid w:val="00255A0B"/>
    <w:rsid w:val="00261DCE"/>
    <w:rsid w:val="002702E7"/>
    <w:rsid w:val="002743F9"/>
    <w:rsid w:val="00275CCC"/>
    <w:rsid w:val="002810F0"/>
    <w:rsid w:val="00282621"/>
    <w:rsid w:val="0028469B"/>
    <w:rsid w:val="00290F87"/>
    <w:rsid w:val="00294A87"/>
    <w:rsid w:val="00296065"/>
    <w:rsid w:val="00297535"/>
    <w:rsid w:val="002A60DF"/>
    <w:rsid w:val="002B0647"/>
    <w:rsid w:val="002C35A3"/>
    <w:rsid w:val="002C5479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2F7119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2DC8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55C8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A04C7"/>
    <w:rsid w:val="006A0B5B"/>
    <w:rsid w:val="006A31DE"/>
    <w:rsid w:val="006A610F"/>
    <w:rsid w:val="006B0511"/>
    <w:rsid w:val="006B2109"/>
    <w:rsid w:val="006B5486"/>
    <w:rsid w:val="006D0975"/>
    <w:rsid w:val="006D0D4A"/>
    <w:rsid w:val="006D21AB"/>
    <w:rsid w:val="006D4B99"/>
    <w:rsid w:val="006D5A8C"/>
    <w:rsid w:val="006E42D0"/>
    <w:rsid w:val="006E5D74"/>
    <w:rsid w:val="006F22CB"/>
    <w:rsid w:val="006F73C3"/>
    <w:rsid w:val="00703AB8"/>
    <w:rsid w:val="00704360"/>
    <w:rsid w:val="00706A21"/>
    <w:rsid w:val="007077B7"/>
    <w:rsid w:val="00711C1F"/>
    <w:rsid w:val="00712E80"/>
    <w:rsid w:val="007131F5"/>
    <w:rsid w:val="00714751"/>
    <w:rsid w:val="0072074F"/>
    <w:rsid w:val="0072324A"/>
    <w:rsid w:val="007251E4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285C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B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22C49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A7A"/>
    <w:rsid w:val="00986F2A"/>
    <w:rsid w:val="009922EA"/>
    <w:rsid w:val="00992FDE"/>
    <w:rsid w:val="009953A0"/>
    <w:rsid w:val="00995882"/>
    <w:rsid w:val="00995DE2"/>
    <w:rsid w:val="0099737E"/>
    <w:rsid w:val="009B3238"/>
    <w:rsid w:val="009E52AB"/>
    <w:rsid w:val="009E6157"/>
    <w:rsid w:val="009F067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67942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2322"/>
    <w:rsid w:val="00AF3D9D"/>
    <w:rsid w:val="00AF6754"/>
    <w:rsid w:val="00AF67AE"/>
    <w:rsid w:val="00AF705C"/>
    <w:rsid w:val="00B01247"/>
    <w:rsid w:val="00B03560"/>
    <w:rsid w:val="00B0454C"/>
    <w:rsid w:val="00B073E1"/>
    <w:rsid w:val="00B1305B"/>
    <w:rsid w:val="00B14A7C"/>
    <w:rsid w:val="00B15A13"/>
    <w:rsid w:val="00B207A6"/>
    <w:rsid w:val="00B25915"/>
    <w:rsid w:val="00B2793D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CD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141E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276AD"/>
    <w:rsid w:val="00D30A42"/>
    <w:rsid w:val="00D33B8D"/>
    <w:rsid w:val="00D43871"/>
    <w:rsid w:val="00D43B79"/>
    <w:rsid w:val="00D501DF"/>
    <w:rsid w:val="00D52993"/>
    <w:rsid w:val="00D552C5"/>
    <w:rsid w:val="00D63551"/>
    <w:rsid w:val="00D63A2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182C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4005A"/>
    <w:rsid w:val="00F40CEE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3E55"/>
    <w:rsid w:val="00FA403B"/>
    <w:rsid w:val="00FA4ACF"/>
    <w:rsid w:val="00FA6780"/>
    <w:rsid w:val="00FB22A7"/>
    <w:rsid w:val="00FB342A"/>
    <w:rsid w:val="00FD0374"/>
    <w:rsid w:val="00FD23DC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4</cp:revision>
  <cp:lastPrinted>2009-07-27T09:59:00Z</cp:lastPrinted>
  <dcterms:created xsi:type="dcterms:W3CDTF">2026-02-04T17:51:00Z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