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7CB763F8" w:rsidR="00477BAD" w:rsidRPr="00E30A8E" w:rsidRDefault="002702E7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200A698" w14:textId="77777777" w:rsidR="00E67916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</w:rPr>
      </w:pPr>
    </w:p>
    <w:p w14:paraId="1789626F" w14:textId="07BEF19E" w:rsidR="000623EC" w:rsidRPr="00B62DE9" w:rsidRDefault="00620B38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</w:rPr>
      </w:pPr>
      <w:r>
        <w:rPr>
          <w:rFonts w:ascii="SanukLF-Light" w:hAnsi="SanukLF-Light"/>
          <w:b/>
          <w:bCs/>
          <w:spacing w:val="-6"/>
          <w:sz w:val="25"/>
        </w:rPr>
        <w:t>El concierto será mañana en Vital Fundazioa Kulturunea</w:t>
      </w:r>
    </w:p>
    <w:p w14:paraId="0C920276" w14:textId="77777777" w:rsidR="003F126F" w:rsidRPr="00E30A8E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1FE42C9C" w14:textId="58F5E220" w:rsidR="00896888" w:rsidRPr="005F19F0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</w:pPr>
      <w:r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El </w:t>
      </w:r>
      <w:r w:rsidR="00620B38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alumnado del Conservatorio ‘Jesús Guridi’ acude mañana a su cita anual con los</w:t>
      </w:r>
      <w:r w:rsidR="000B5D47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</w:t>
      </w:r>
      <w:r w:rsidR="00802DA9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Martes</w:t>
      </w:r>
      <w:r w:rsidR="00EA2D8C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</w:t>
      </w:r>
      <w:r w:rsidR="00802DA9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Musicales </w:t>
      </w:r>
      <w:r w:rsidR="00CE1B41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de Fundación Vital</w:t>
      </w:r>
      <w:r w:rsidR="00DF4659" w:rsidRPr="005F19F0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</w:t>
      </w:r>
    </w:p>
    <w:p w14:paraId="23CB6EA4" w14:textId="77777777" w:rsidR="00701632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20C47387" w14:textId="4EBBD472" w:rsidR="00AC6CDC" w:rsidRDefault="000623EC" w:rsidP="00AC6CDC">
      <w:pPr>
        <w:spacing w:after="0" w:line="300" w:lineRule="exact"/>
        <w:ind w:left="708"/>
        <w:rPr>
          <w:rFonts w:ascii="Verdana" w:hAnsi="Verdana"/>
          <w:bCs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EA09F1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20B38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Interpretarán obras de </w:t>
      </w:r>
      <w:r w:rsidR="00F938CD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Castelnuovo-Tedesco, Brahms, </w:t>
      </w:r>
      <w:proofErr w:type="spellStart"/>
      <w:r w:rsidR="00F938CD">
        <w:rPr>
          <w:rFonts w:ascii="SanukLF-Light" w:eastAsia="Calibri" w:hAnsi="SanukLF-Light" w:cs="Arial"/>
          <w:b/>
          <w:spacing w:val="-6"/>
          <w:sz w:val="24"/>
          <w:szCs w:val="24"/>
        </w:rPr>
        <w:t>Azarashvili</w:t>
      </w:r>
      <w:proofErr w:type="spellEnd"/>
      <w:r w:rsidR="00F938CD">
        <w:rPr>
          <w:rFonts w:ascii="SanukLF-Light" w:eastAsia="Calibri" w:hAnsi="SanukLF-Light" w:cs="Arial"/>
          <w:b/>
          <w:spacing w:val="-6"/>
          <w:sz w:val="24"/>
          <w:szCs w:val="24"/>
        </w:rPr>
        <w:t>, Zolotarev, Dyens, Chaminade, Arriaga, Kovács y Debussy</w:t>
      </w:r>
    </w:p>
    <w:p w14:paraId="25860AF1" w14:textId="77777777" w:rsidR="00204821" w:rsidRDefault="00204821" w:rsidP="008A3003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b/>
          <w:sz w:val="24"/>
          <w:szCs w:val="24"/>
        </w:rPr>
      </w:pPr>
    </w:p>
    <w:p w14:paraId="42CCE5F4" w14:textId="30B810C8" w:rsidR="00620B38" w:rsidRDefault="0084189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Vitoria-Gasteiz, </w:t>
      </w:r>
      <w:r w:rsidR="00F938CD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16</w:t>
      </w:r>
      <w:r w:rsidR="007037B6"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de febrero</w:t>
      </w:r>
      <w:r w:rsidR="004557C8"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de 202</w:t>
      </w:r>
      <w:r w:rsidR="00756586"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6</w:t>
      </w:r>
      <w:r w:rsidR="002702E7"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.-</w:t>
      </w:r>
      <w:r w:rsidR="009447BF"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F938C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Conservatorio Profesional de Música ‘Jesús Guridi’ y los </w:t>
      </w:r>
      <w:r w:rsidR="00CE1B41" w:rsidRPr="0071343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Martes Musicales de Fundación Vital</w:t>
      </w:r>
      <w:r w:rsidR="004557C8" w:rsidRPr="00E16B9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F938C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mantienen una estrecha relación que cristaliza cada año en el concierto de su alumnado en este </w:t>
      </w:r>
      <w:r w:rsidR="002F038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prestigioso </w:t>
      </w:r>
      <w:r w:rsidR="00F938C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ciclo de música de cámara. Un total de dieciocho jóvenes intérpretes del centro tocarán obras </w:t>
      </w:r>
      <w:r w:rsidR="00F938CD" w:rsidRPr="00F938C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de </w:t>
      </w:r>
      <w:r w:rsidR="00F938CD" w:rsidRPr="00F938CD">
        <w:rPr>
          <w:rFonts w:ascii="SanukLF-Light" w:eastAsia="Calibri" w:hAnsi="SanukLF-Light" w:cs="Arial"/>
          <w:spacing w:val="-6"/>
          <w:sz w:val="24"/>
          <w:szCs w:val="24"/>
        </w:rPr>
        <w:t xml:space="preserve">Castelnuovo-Tedesco, Brahms, </w:t>
      </w:r>
      <w:proofErr w:type="spellStart"/>
      <w:r w:rsidR="00F938CD" w:rsidRPr="00F938CD">
        <w:rPr>
          <w:rFonts w:ascii="SanukLF-Light" w:eastAsia="Calibri" w:hAnsi="SanukLF-Light" w:cs="Arial"/>
          <w:spacing w:val="-6"/>
          <w:sz w:val="24"/>
          <w:szCs w:val="24"/>
        </w:rPr>
        <w:t>Azarashvili</w:t>
      </w:r>
      <w:proofErr w:type="spellEnd"/>
      <w:r w:rsidR="00F938CD" w:rsidRPr="00F938CD">
        <w:rPr>
          <w:rFonts w:ascii="SanukLF-Light" w:eastAsia="Calibri" w:hAnsi="SanukLF-Light" w:cs="Arial"/>
          <w:spacing w:val="-6"/>
          <w:sz w:val="24"/>
          <w:szCs w:val="24"/>
        </w:rPr>
        <w:t>, Zolotarev, Dyens, Chaminade, Arriaga, Kovács y Debussy</w:t>
      </w:r>
      <w:r w:rsidR="00F938CD">
        <w:rPr>
          <w:rFonts w:ascii="SanukLF-Light" w:eastAsia="Calibri" w:hAnsi="SanukLF-Light" w:cs="Arial"/>
          <w:spacing w:val="-6"/>
          <w:sz w:val="24"/>
          <w:szCs w:val="24"/>
        </w:rPr>
        <w:t xml:space="preserve"> a partir de las 19:30 horas en </w:t>
      </w:r>
      <w:r w:rsidR="00E4317C" w:rsidRPr="00E16B9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Vital Fundazioa Kultur</w:t>
      </w:r>
      <w:r w:rsidR="00620B3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</w:t>
      </w:r>
      <w:r w:rsidR="00E4317C" w:rsidRPr="00E16B9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nea (La Paz 5, 1ª planta de </w:t>
      </w:r>
      <w:proofErr w:type="spellStart"/>
      <w:r w:rsidR="00E4317C" w:rsidRPr="00E16B9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Dendaraba</w:t>
      </w:r>
      <w:proofErr w:type="spellEnd"/>
      <w:r w:rsidR="00E4317C" w:rsidRPr="00E16B9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)</w:t>
      </w:r>
      <w:r w:rsidR="0035251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</w:p>
    <w:p w14:paraId="2EFD1A20" w14:textId="77777777" w:rsidR="00620B38" w:rsidRPr="00620B38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57F016C2" w14:textId="4B123A8B" w:rsidR="00F938CD" w:rsidRPr="005F19F0" w:rsidRDefault="00F938CD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  <w:r w:rsidRPr="005F19F0">
        <w:rPr>
          <w:rFonts w:ascii="SanukLF-Light" w:hAnsi="SanukLF-Light"/>
          <w:sz w:val="24"/>
          <w:szCs w:val="24"/>
        </w:rPr>
        <w:t xml:space="preserve">‘Jesús Guridi’ es un conservatorio de enseñanza comprometido con la creación y la difusión de la música a través de diversos ámbitos. </w:t>
      </w:r>
      <w:r w:rsidR="008E3006" w:rsidRPr="005F19F0">
        <w:rPr>
          <w:rFonts w:ascii="SanukLF-Light" w:hAnsi="SanukLF-Light"/>
          <w:sz w:val="24"/>
          <w:szCs w:val="24"/>
        </w:rPr>
        <w:t>Su oferta formativa incluye</w:t>
      </w:r>
      <w:r w:rsidRPr="005F19F0">
        <w:rPr>
          <w:rFonts w:ascii="SanukLF-Light" w:hAnsi="SanukLF-Light"/>
          <w:sz w:val="24"/>
          <w:szCs w:val="24"/>
        </w:rPr>
        <w:t xml:space="preserve"> instrumentos sinfónicos, tradicionales y de música moderna. En la actualidad cuenta con 480 alumn</w:t>
      </w:r>
      <w:r w:rsidR="008E3006" w:rsidRPr="005F19F0">
        <w:rPr>
          <w:rFonts w:ascii="SanukLF-Light" w:hAnsi="SanukLF-Light"/>
          <w:sz w:val="24"/>
          <w:szCs w:val="24"/>
        </w:rPr>
        <w:t>as/</w:t>
      </w:r>
      <w:r w:rsidRPr="005F19F0">
        <w:rPr>
          <w:rFonts w:ascii="SanukLF-Light" w:hAnsi="SanukLF-Light"/>
          <w:sz w:val="24"/>
          <w:szCs w:val="24"/>
        </w:rPr>
        <w:t>os y 78 profesor</w:t>
      </w:r>
      <w:r w:rsidR="008E3006" w:rsidRPr="005F19F0">
        <w:rPr>
          <w:rFonts w:ascii="SanukLF-Light" w:hAnsi="SanukLF-Light"/>
          <w:sz w:val="24"/>
          <w:szCs w:val="24"/>
        </w:rPr>
        <w:t>as/</w:t>
      </w:r>
      <w:r w:rsidRPr="005F19F0">
        <w:rPr>
          <w:rFonts w:ascii="SanukLF-Light" w:hAnsi="SanukLF-Light"/>
          <w:sz w:val="24"/>
          <w:szCs w:val="24"/>
        </w:rPr>
        <w:t>es.</w:t>
      </w:r>
    </w:p>
    <w:p w14:paraId="30A5FCA3" w14:textId="77777777" w:rsidR="00F938CD" w:rsidRPr="005F19F0" w:rsidRDefault="00F938CD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</w:p>
    <w:p w14:paraId="7FDBE736" w14:textId="7DBF643A" w:rsidR="008E3006" w:rsidRDefault="008E3006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  <w:r w:rsidRPr="005F19F0">
        <w:rPr>
          <w:rFonts w:ascii="SanukLF-Light" w:hAnsi="SanukLF-Light"/>
          <w:sz w:val="24"/>
          <w:szCs w:val="24"/>
        </w:rPr>
        <w:t xml:space="preserve">Su compromiso con la </w:t>
      </w:r>
      <w:r w:rsidR="00F938CD" w:rsidRPr="005F19F0">
        <w:rPr>
          <w:rFonts w:ascii="SanukLF-Light" w:hAnsi="SanukLF-Light"/>
          <w:sz w:val="24"/>
          <w:szCs w:val="24"/>
        </w:rPr>
        <w:t>formación requiere que, además del trabajo individual del instrumento principal, l</w:t>
      </w:r>
      <w:r w:rsidRPr="005F19F0">
        <w:rPr>
          <w:rFonts w:ascii="SanukLF-Light" w:hAnsi="SanukLF-Light"/>
          <w:sz w:val="24"/>
          <w:szCs w:val="24"/>
        </w:rPr>
        <w:t>as/</w:t>
      </w:r>
      <w:r w:rsidR="00F938CD" w:rsidRPr="005F19F0">
        <w:rPr>
          <w:rFonts w:ascii="SanukLF-Light" w:hAnsi="SanukLF-Light"/>
          <w:sz w:val="24"/>
          <w:szCs w:val="24"/>
        </w:rPr>
        <w:t>os futur</w:t>
      </w:r>
      <w:r w:rsidRPr="005F19F0">
        <w:rPr>
          <w:rFonts w:ascii="SanukLF-Light" w:hAnsi="SanukLF-Light"/>
          <w:sz w:val="24"/>
          <w:szCs w:val="24"/>
        </w:rPr>
        <w:t>as/</w:t>
      </w:r>
      <w:r w:rsidR="00F938CD" w:rsidRPr="005F19F0">
        <w:rPr>
          <w:rFonts w:ascii="SanukLF-Light" w:hAnsi="SanukLF-Light"/>
          <w:sz w:val="24"/>
          <w:szCs w:val="24"/>
        </w:rPr>
        <w:t xml:space="preserve">os profesionales </w:t>
      </w:r>
      <w:r w:rsidR="002F038E" w:rsidRPr="005F19F0">
        <w:rPr>
          <w:rFonts w:ascii="SanukLF-Light" w:hAnsi="SanukLF-Light"/>
          <w:sz w:val="24"/>
          <w:szCs w:val="24"/>
        </w:rPr>
        <w:t>practiquen l</w:t>
      </w:r>
      <w:r w:rsidR="00F938CD" w:rsidRPr="005F19F0">
        <w:rPr>
          <w:rFonts w:ascii="SanukLF-Light" w:hAnsi="SanukLF-Light"/>
          <w:sz w:val="24"/>
          <w:szCs w:val="24"/>
        </w:rPr>
        <w:t xml:space="preserve">a interpretación en grupo, de importancia vital para su </w:t>
      </w:r>
      <w:r w:rsidR="002F038E" w:rsidRPr="005F19F0">
        <w:rPr>
          <w:rFonts w:ascii="SanukLF-Light" w:hAnsi="SanukLF-Light"/>
          <w:sz w:val="24"/>
          <w:szCs w:val="24"/>
        </w:rPr>
        <w:t>desarrollo</w:t>
      </w:r>
      <w:r w:rsidR="00F938CD" w:rsidRPr="005F19F0">
        <w:rPr>
          <w:rFonts w:ascii="SanukLF-Light" w:hAnsi="SanukLF-Light"/>
          <w:sz w:val="24"/>
          <w:szCs w:val="24"/>
        </w:rPr>
        <w:t xml:space="preserve"> como músic</w:t>
      </w:r>
      <w:r w:rsidRPr="005F19F0">
        <w:rPr>
          <w:rFonts w:ascii="SanukLF-Light" w:hAnsi="SanukLF-Light"/>
          <w:sz w:val="24"/>
          <w:szCs w:val="24"/>
        </w:rPr>
        <w:t>as</w:t>
      </w:r>
      <w:r w:rsidR="00F938CD" w:rsidRPr="005F19F0">
        <w:rPr>
          <w:rFonts w:ascii="SanukLF-Light" w:hAnsi="SanukLF-Light"/>
          <w:sz w:val="24"/>
          <w:szCs w:val="24"/>
        </w:rPr>
        <w:t>/</w:t>
      </w:r>
      <w:r w:rsidRPr="005F19F0">
        <w:rPr>
          <w:rFonts w:ascii="SanukLF-Light" w:hAnsi="SanukLF-Light"/>
          <w:sz w:val="24"/>
          <w:szCs w:val="24"/>
        </w:rPr>
        <w:t>o</w:t>
      </w:r>
      <w:r w:rsidR="00F938CD" w:rsidRPr="005F19F0">
        <w:rPr>
          <w:rFonts w:ascii="SanukLF-Light" w:hAnsi="SanukLF-Light"/>
          <w:sz w:val="24"/>
          <w:szCs w:val="24"/>
        </w:rPr>
        <w:t>s</w:t>
      </w:r>
      <w:r w:rsidRPr="005F19F0">
        <w:rPr>
          <w:rFonts w:ascii="SanukLF-Light" w:hAnsi="SanukLF-Light"/>
          <w:sz w:val="24"/>
          <w:szCs w:val="24"/>
        </w:rPr>
        <w:t xml:space="preserve"> y su </w:t>
      </w:r>
      <w:r w:rsidR="00F938CD" w:rsidRPr="005F19F0">
        <w:rPr>
          <w:rFonts w:ascii="SanukLF-Light" w:hAnsi="SanukLF-Light"/>
          <w:sz w:val="24"/>
          <w:szCs w:val="24"/>
        </w:rPr>
        <w:t>motivación</w:t>
      </w:r>
      <w:r w:rsidRPr="005F19F0">
        <w:rPr>
          <w:rFonts w:ascii="SanukLF-Light" w:hAnsi="SanukLF-Light"/>
          <w:sz w:val="24"/>
          <w:szCs w:val="24"/>
        </w:rPr>
        <w:t>. En</w:t>
      </w:r>
      <w:r w:rsidR="00F938CD" w:rsidRPr="005F19F0">
        <w:rPr>
          <w:rFonts w:ascii="SanukLF-Light" w:hAnsi="SanukLF-Light"/>
          <w:sz w:val="24"/>
          <w:szCs w:val="24"/>
        </w:rPr>
        <w:t xml:space="preserve"> el conservatorio se desarrollan actividades de difusión en colaboración con diversas entidades</w:t>
      </w:r>
      <w:r w:rsidRPr="005F19F0">
        <w:rPr>
          <w:rFonts w:ascii="SanukLF-Light" w:hAnsi="SanukLF-Light"/>
          <w:sz w:val="24"/>
          <w:szCs w:val="24"/>
        </w:rPr>
        <w:t>, como los Martes Musicales de Fundación Vital.</w:t>
      </w:r>
    </w:p>
    <w:p w14:paraId="084844F8" w14:textId="77777777" w:rsidR="005F19F0" w:rsidRDefault="005F19F0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</w:p>
    <w:p w14:paraId="1982CE02" w14:textId="68FD1F68" w:rsidR="005F19F0" w:rsidRDefault="005F19F0" w:rsidP="002F03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910173">
        <w:rPr>
          <w:rFonts w:ascii="SanukLF-Light" w:hAnsi="SanukLF-Light" w:cs="Arial"/>
          <w:szCs w:val="24"/>
        </w:rPr>
        <w:t xml:space="preserve">Las </w:t>
      </w:r>
      <w:r w:rsidRPr="00713437">
        <w:rPr>
          <w:rFonts w:ascii="SanukLF-Light" w:hAnsi="SanukLF-Light" w:cs="Arial"/>
          <w:b/>
          <w:bCs/>
          <w:szCs w:val="24"/>
        </w:rPr>
        <w:t>entradas</w:t>
      </w:r>
      <w:r>
        <w:rPr>
          <w:rFonts w:ascii="SanukLF-Light" w:hAnsi="SanukLF-Light" w:cs="Arial"/>
          <w:szCs w:val="24"/>
        </w:rPr>
        <w:t xml:space="preserve"> se pueden comprar a </w:t>
      </w:r>
      <w:r w:rsidRPr="00910173">
        <w:rPr>
          <w:rFonts w:ascii="SanukLF-Light" w:hAnsi="SanukLF-Light" w:cs="Arial"/>
          <w:szCs w:val="24"/>
        </w:rPr>
        <w:t>un precio de 8 euros</w:t>
      </w:r>
      <w:r>
        <w:rPr>
          <w:rFonts w:ascii="SanukLF-Light" w:hAnsi="SanukLF-Light" w:cs="Arial"/>
          <w:szCs w:val="24"/>
        </w:rPr>
        <w:t xml:space="preserve"> en la</w:t>
      </w:r>
      <w:r w:rsidRPr="00910173">
        <w:rPr>
          <w:rFonts w:ascii="SanukLF-Light" w:hAnsi="SanukLF-Light" w:cs="Arial"/>
          <w:szCs w:val="24"/>
        </w:rPr>
        <w:t xml:space="preserve"> sede de </w:t>
      </w:r>
      <w:r>
        <w:rPr>
          <w:rFonts w:ascii="SanukLF-Light" w:hAnsi="SanukLF-Light" w:cs="Arial"/>
          <w:b/>
          <w:bCs/>
          <w:szCs w:val="24"/>
        </w:rPr>
        <w:t>Fundación Vital</w:t>
      </w:r>
      <w:r w:rsidRPr="00910173">
        <w:rPr>
          <w:rFonts w:ascii="SanukLF-Light" w:hAnsi="SanukLF-Light" w:cs="Arial"/>
          <w:szCs w:val="24"/>
        </w:rPr>
        <w:t xml:space="preserve"> (Casa del Cordón, Cuchillería 24), de lunes a jueves de 8:30 a 14 h. y de 16:30 a 19 h</w:t>
      </w:r>
      <w:r>
        <w:rPr>
          <w:rFonts w:ascii="SanukLF-Light" w:hAnsi="SanukLF-Light" w:cs="Arial"/>
          <w:szCs w:val="24"/>
        </w:rPr>
        <w:t>, así como</w:t>
      </w:r>
      <w:r w:rsidRPr="00910173">
        <w:rPr>
          <w:rFonts w:ascii="SanukLF-Light" w:hAnsi="SanukLF-Light" w:cs="Arial"/>
          <w:szCs w:val="24"/>
        </w:rPr>
        <w:t xml:space="preserve"> los viernes s</w:t>
      </w:r>
      <w:r>
        <w:rPr>
          <w:rFonts w:ascii="SanukLF-Light" w:hAnsi="SanukLF-Light" w:cs="Arial"/>
          <w:szCs w:val="24"/>
        </w:rPr>
        <w:t>ó</w:t>
      </w:r>
      <w:r w:rsidRPr="00910173">
        <w:rPr>
          <w:rFonts w:ascii="SanukLF-Light" w:hAnsi="SanukLF-Light" w:cs="Arial"/>
          <w:szCs w:val="24"/>
        </w:rPr>
        <w:t xml:space="preserve">lo por la mañana, a través de la web  </w:t>
      </w:r>
      <w:hyperlink r:id="rId8" w:history="1">
        <w:r w:rsidRPr="00F75177">
          <w:rPr>
            <w:rFonts w:ascii="SanukLF-Light" w:hAnsi="SanukLF-Light" w:cs="Arial"/>
            <w:szCs w:val="24"/>
          </w:rPr>
          <w:t>www.fundacionvital.eus</w:t>
        </w:r>
      </w:hyperlink>
      <w:r w:rsidRPr="00910173">
        <w:rPr>
          <w:rFonts w:ascii="SanukLF-Light" w:hAnsi="SanukLF-Light" w:cs="Arial"/>
          <w:szCs w:val="24"/>
        </w:rPr>
        <w:t xml:space="preserve"> o en la taquilla de la sala desde una hora antes, si quedaran </w:t>
      </w:r>
      <w:r>
        <w:rPr>
          <w:rFonts w:ascii="SanukLF-Light" w:hAnsi="SanukLF-Light" w:cs="Arial"/>
          <w:szCs w:val="24"/>
        </w:rPr>
        <w:t>tickets</w:t>
      </w:r>
      <w:r w:rsidRPr="00910173">
        <w:rPr>
          <w:rFonts w:ascii="SanukLF-Light" w:hAnsi="SanukLF-Light" w:cs="Arial"/>
          <w:szCs w:val="24"/>
        </w:rPr>
        <w:t xml:space="preserve"> disponibles. </w:t>
      </w:r>
    </w:p>
    <w:p w14:paraId="77BCEADF" w14:textId="77777777" w:rsidR="005F19F0" w:rsidRDefault="005F19F0" w:rsidP="002F03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59CEAE2F" w14:textId="77777777" w:rsidR="005F19F0" w:rsidRPr="005F19F0" w:rsidRDefault="005F19F0" w:rsidP="002F03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DD15BB2" w14:textId="20F2B126" w:rsidR="00E4317C" w:rsidRPr="00F75177" w:rsidRDefault="00E4317C" w:rsidP="002F038E">
      <w:pPr>
        <w:pStyle w:val="Textosinformato"/>
        <w:spacing w:line="300" w:lineRule="exact"/>
        <w:jc w:val="both"/>
        <w:rPr>
          <w:rFonts w:ascii="Sanuk-Medium" w:hAnsi="Sanuk-Medium" w:cstheme="minorHAnsi"/>
          <w:b/>
          <w:color w:val="003366"/>
          <w:spacing w:val="-6"/>
          <w:sz w:val="26"/>
          <w:szCs w:val="26"/>
        </w:rPr>
      </w:pPr>
      <w:r w:rsidRPr="00F75177">
        <w:rPr>
          <w:rFonts w:ascii="Sanuk-Medium" w:hAnsi="Sanuk-Medium" w:cstheme="minorHAnsi"/>
          <w:b/>
          <w:color w:val="003366"/>
          <w:spacing w:val="-6"/>
          <w:sz w:val="26"/>
          <w:szCs w:val="26"/>
        </w:rPr>
        <w:t xml:space="preserve">Programa </w:t>
      </w:r>
    </w:p>
    <w:p w14:paraId="7CD4F670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Mario Castelnuovo-Tedesco (1895-1968)</w:t>
      </w:r>
    </w:p>
    <w:p w14:paraId="10FF2385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Capricho Diabólico: </w:t>
      </w:r>
    </w:p>
    <w:p w14:paraId="52229252" w14:textId="7492D93F" w:rsidR="005F19F0" w:rsidRPr="005F19F0" w:rsidRDefault="00620B38" w:rsidP="005F19F0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Aimar Busto, guitarra</w:t>
      </w:r>
    </w:p>
    <w:p w14:paraId="341B8FA4" w14:textId="6816EA2C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Johannes Brahms (1833- 1897) </w:t>
      </w:r>
    </w:p>
    <w:p w14:paraId="20625208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Trio </w:t>
      </w:r>
      <w:proofErr w:type="spellStart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Op</w:t>
      </w:r>
      <w:proofErr w:type="spellEnd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114 </w:t>
      </w:r>
    </w:p>
    <w:p w14:paraId="76F1D35F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56618ED5" w14:textId="77777777" w:rsidR="00620B38" w:rsidRPr="005F19F0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lastRenderedPageBreak/>
        <w:t>Daniel Lecuona, clarinete</w:t>
      </w:r>
    </w:p>
    <w:p w14:paraId="77B16C13" w14:textId="77777777" w:rsidR="00620B38" w:rsidRPr="005F19F0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Hodei Oteo, fagot</w:t>
      </w:r>
    </w:p>
    <w:p w14:paraId="1DC39E0B" w14:textId="40A52A24" w:rsidR="005F19F0" w:rsidRPr="005F19F0" w:rsidRDefault="00620B38" w:rsidP="005F19F0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Nahia Dorronsoro, piano</w:t>
      </w:r>
    </w:p>
    <w:p w14:paraId="71252142" w14:textId="135422B1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proofErr w:type="spellStart"/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Vazja</w:t>
      </w:r>
      <w:proofErr w:type="spellEnd"/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Azarashvili (1936-2024) </w:t>
      </w:r>
    </w:p>
    <w:p w14:paraId="3879E334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Nocturno</w:t>
      </w:r>
    </w:p>
    <w:p w14:paraId="370E100B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1EFDDAC2" w14:textId="77777777" w:rsidR="00620B38" w:rsidRPr="005F19F0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Eneko Pagola, flauta</w:t>
      </w:r>
    </w:p>
    <w:p w14:paraId="0BBDFEA0" w14:textId="77777777" w:rsidR="00620B38" w:rsidRPr="005F19F0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Gorka Izulain, violonchelo</w:t>
      </w:r>
    </w:p>
    <w:p w14:paraId="12DDF1CE" w14:textId="77777777" w:rsidR="00620B38" w:rsidRPr="005F19F0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Pablo Nicolás Fernández, piano</w:t>
      </w:r>
    </w:p>
    <w:p w14:paraId="6E3D9569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Vladislav Zolotarev (1942-1975)</w:t>
      </w:r>
    </w:p>
    <w:p w14:paraId="4B99C8BE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Suite para niños</w:t>
      </w:r>
    </w:p>
    <w:p w14:paraId="65B6F491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1er movimiento</w:t>
      </w:r>
    </w:p>
    <w:p w14:paraId="167CEE95" w14:textId="77777777" w:rsidR="00620B38" w:rsidRPr="005F19F0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Daniel Murillo, acordeón</w:t>
      </w:r>
    </w:p>
    <w:p w14:paraId="1EFF5D21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Roland Dyens (1955- 2016)</w:t>
      </w:r>
    </w:p>
    <w:p w14:paraId="45A48B76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Libra </w:t>
      </w:r>
      <w:proofErr w:type="spellStart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Sonatine</w:t>
      </w:r>
      <w:proofErr w:type="spellEnd"/>
    </w:p>
    <w:p w14:paraId="54870ADA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Fuoco</w:t>
      </w:r>
    </w:p>
    <w:p w14:paraId="45229A65" w14:textId="77777777" w:rsidR="00620B38" w:rsidRPr="005F19F0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Eder Fernández, guitarra</w:t>
      </w:r>
    </w:p>
    <w:p w14:paraId="5AD3FDA4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Cecile Chaminade (1857-1944)</w:t>
      </w:r>
    </w:p>
    <w:p w14:paraId="11B65F69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Piano trío </w:t>
      </w:r>
      <w:proofErr w:type="spellStart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nº</w:t>
      </w:r>
      <w:proofErr w:type="spellEnd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1 en sol m</w:t>
      </w:r>
    </w:p>
    <w:p w14:paraId="1C770907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Poco Allegro</w:t>
      </w:r>
    </w:p>
    <w:p w14:paraId="6C371C05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Naroa López de Ipiña, violín </w:t>
      </w:r>
    </w:p>
    <w:p w14:paraId="193ADD56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Malen Pulido, violonchelo</w:t>
      </w:r>
    </w:p>
    <w:p w14:paraId="0249E6EA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Maia Ayerbe, piano</w:t>
      </w:r>
    </w:p>
    <w:p w14:paraId="08AFC1DA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Juan Crisostomo Arriaga (1806- 1826)</w:t>
      </w:r>
    </w:p>
    <w:p w14:paraId="59AC84A9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Cuarteto de cuerda </w:t>
      </w:r>
      <w:proofErr w:type="spellStart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nº</w:t>
      </w:r>
      <w:proofErr w:type="spellEnd"/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2</w:t>
      </w:r>
    </w:p>
    <w:p w14:paraId="4A6A37A3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 con brío</w:t>
      </w:r>
    </w:p>
    <w:p w14:paraId="61B39E4A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Iker Cuenca, violín</w:t>
      </w:r>
    </w:p>
    <w:p w14:paraId="42CC6E66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Eneko Jiménez, violín </w:t>
      </w:r>
    </w:p>
    <w:p w14:paraId="37B42003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Peio Bravo, viola</w:t>
      </w:r>
    </w:p>
    <w:p w14:paraId="143CEE95" w14:textId="77777777" w:rsidR="00620B38" w:rsidRPr="005F19F0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Ibai Dorado, violonchelo</w:t>
      </w:r>
    </w:p>
    <w:p w14:paraId="1A356357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Béla Kovács (1937-2021)</w:t>
      </w:r>
    </w:p>
    <w:p w14:paraId="0D30B0B7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Homenaje a Richard Strauss</w:t>
      </w:r>
    </w:p>
    <w:p w14:paraId="1FF80CA0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18EE8D1B" w14:textId="77777777" w:rsidR="00620B38" w:rsidRPr="005F19F0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Daniel Lecuona, clarinete</w:t>
      </w:r>
    </w:p>
    <w:p w14:paraId="526F78CC" w14:textId="77777777" w:rsidR="00620B38" w:rsidRPr="005F19F0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Claude Debussy (1862-1918)</w:t>
      </w:r>
    </w:p>
    <w:p w14:paraId="197A057D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Reflejos en el agua</w:t>
      </w:r>
    </w:p>
    <w:p w14:paraId="79314042" w14:textId="77777777" w:rsidR="00620B38" w:rsidRPr="005F19F0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1A675EA3" w14:textId="77777777" w:rsidR="00620B38" w:rsidRPr="005F19F0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5F19F0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Nahia Dorronsoro, piano</w:t>
      </w:r>
    </w:p>
    <w:p w14:paraId="06DD307A" w14:textId="77777777" w:rsidR="00C04CCF" w:rsidRDefault="00C04CCF" w:rsidP="002F038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sectPr w:rsidR="00C04CCF" w:rsidSect="005F19F0">
      <w:headerReference w:type="default" r:id="rId9"/>
      <w:footerReference w:type="default" r:id="rId10"/>
      <w:pgSz w:w="11906" w:h="16838"/>
      <w:pgMar w:top="1440" w:right="1080" w:bottom="1276" w:left="1080" w:header="568" w:footer="3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A1B2" w14:textId="77777777" w:rsidR="00977ED5" w:rsidRDefault="00977ED5">
      <w:r>
        <w:separator/>
      </w:r>
    </w:p>
  </w:endnote>
  <w:endnote w:type="continuationSeparator" w:id="0">
    <w:p w14:paraId="4A0E44AA" w14:textId="77777777" w:rsidR="00977ED5" w:rsidRDefault="0097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1319241938" name="Imagen 13192419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C04294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3C17115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B46E" w14:textId="77777777" w:rsidR="00977ED5" w:rsidRDefault="00977ED5">
      <w:r>
        <w:separator/>
      </w:r>
    </w:p>
  </w:footnote>
  <w:footnote w:type="continuationSeparator" w:id="0">
    <w:p w14:paraId="574029D2" w14:textId="77777777" w:rsidR="00977ED5" w:rsidRDefault="0097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541FFEDD" w:rsidR="006B2109" w:rsidRPr="00175A49" w:rsidRDefault="005F19F0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EDC23DD" wp14:editId="164D659E">
          <wp:simplePos x="0" y="0"/>
          <wp:positionH relativeFrom="column">
            <wp:posOffset>4619625</wp:posOffset>
          </wp:positionH>
          <wp:positionV relativeFrom="paragraph">
            <wp:posOffset>-65405</wp:posOffset>
          </wp:positionV>
          <wp:extent cx="1552575" cy="490220"/>
          <wp:effectExtent l="0" t="0" r="0" b="0"/>
          <wp:wrapSquare wrapText="bothSides"/>
          <wp:docPr id="181501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72885" name="Imagen 1362372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75C7"/>
    <w:rsid w:val="000B269B"/>
    <w:rsid w:val="000B5D47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CBD"/>
    <w:rsid w:val="00111F51"/>
    <w:rsid w:val="001125F0"/>
    <w:rsid w:val="00114B23"/>
    <w:rsid w:val="00114E13"/>
    <w:rsid w:val="0011537B"/>
    <w:rsid w:val="00121488"/>
    <w:rsid w:val="00147D24"/>
    <w:rsid w:val="00157044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7C53"/>
    <w:rsid w:val="001C329C"/>
    <w:rsid w:val="001C61E6"/>
    <w:rsid w:val="001D4794"/>
    <w:rsid w:val="001D516C"/>
    <w:rsid w:val="001D5C5C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384D"/>
    <w:rsid w:val="002F4006"/>
    <w:rsid w:val="002F5E03"/>
    <w:rsid w:val="003023B2"/>
    <w:rsid w:val="00310275"/>
    <w:rsid w:val="003158ED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29B8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BF2"/>
    <w:rsid w:val="003F1242"/>
    <w:rsid w:val="003F126F"/>
    <w:rsid w:val="003F1CB0"/>
    <w:rsid w:val="003F345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51FE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695E"/>
    <w:rsid w:val="005F1530"/>
    <w:rsid w:val="005F19F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77ED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3D1A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2D55"/>
    <w:rsid w:val="00B54C23"/>
    <w:rsid w:val="00B578B0"/>
    <w:rsid w:val="00B6120E"/>
    <w:rsid w:val="00B62DE9"/>
    <w:rsid w:val="00B65CF5"/>
    <w:rsid w:val="00B66A85"/>
    <w:rsid w:val="00B70AF0"/>
    <w:rsid w:val="00B71370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554D3"/>
    <w:rsid w:val="00C56CC0"/>
    <w:rsid w:val="00C6468C"/>
    <w:rsid w:val="00C6680C"/>
    <w:rsid w:val="00C67092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F1189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719F"/>
    <w:rsid w:val="00EC2A54"/>
    <w:rsid w:val="00EC49F5"/>
    <w:rsid w:val="00EC5FF3"/>
    <w:rsid w:val="00EC6588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51A3"/>
    <w:rsid w:val="00F71D2D"/>
    <w:rsid w:val="00F72C60"/>
    <w:rsid w:val="00F75177"/>
    <w:rsid w:val="00F83F56"/>
    <w:rsid w:val="00F938CD"/>
    <w:rsid w:val="00F952DE"/>
    <w:rsid w:val="00FA018B"/>
    <w:rsid w:val="00FA4ACF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</TotalTime>
  <Pages>2</Pages>
  <Words>417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2009-07-27T09:59:00Z</cp:lastPrinted>
  <dcterms:created xsi:type="dcterms:W3CDTF">2026-02-12T07:11:00Z</dcterms:created>
  <dcterms:modified xsi:type="dcterms:W3CDTF">2026-02-12T07:11:00Z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