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397A" w14:textId="3714E1F9" w:rsidR="00477BAD" w:rsidRPr="001277CD" w:rsidRDefault="008370D7" w:rsidP="00365C73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1277CD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7C43C8D8" w14:textId="77777777" w:rsidR="00A97AF0" w:rsidRPr="001277CD" w:rsidRDefault="00A97AF0" w:rsidP="00365C73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Arial" w:hAnsi="Arial"/>
          <w:b/>
          <w:bCs/>
          <w:sz w:val="24"/>
          <w:szCs w:val="24"/>
          <w:lang w:val="eu-ES"/>
        </w:rPr>
      </w:pPr>
    </w:p>
    <w:p w14:paraId="4F7D0A44" w14:textId="314C277D" w:rsidR="00B75645" w:rsidRPr="001277CD" w:rsidRDefault="008370D7" w:rsidP="00365C73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pacing w:val="-4"/>
          <w:sz w:val="24"/>
          <w:szCs w:val="24"/>
          <w:lang w:val="eu-ES"/>
        </w:rPr>
      </w:pPr>
      <w:r w:rsidRPr="001277CD">
        <w:rPr>
          <w:rFonts w:ascii="SanukLF-Light" w:hAnsi="SanukLF-Light"/>
          <w:b/>
          <w:bCs/>
          <w:spacing w:val="-4"/>
          <w:sz w:val="24"/>
          <w:szCs w:val="24"/>
          <w:lang w:val="eu-ES"/>
        </w:rPr>
        <w:t xml:space="preserve">42. edizioa bihar hasiko da eta 2025eko film onenetako hamar dakartza    </w:t>
      </w:r>
    </w:p>
    <w:p w14:paraId="0AFFC007" w14:textId="77777777" w:rsidR="00D4549F" w:rsidRPr="001277CD" w:rsidRDefault="00D4549F" w:rsidP="00785071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/>
          <w:bCs/>
          <w:sz w:val="25"/>
          <w:lang w:val="eu-ES"/>
        </w:rPr>
      </w:pPr>
    </w:p>
    <w:p w14:paraId="2D2E3096" w14:textId="7B83C999" w:rsidR="00F83A75" w:rsidRPr="001277CD" w:rsidRDefault="00400596" w:rsidP="00FE5CF6">
      <w:pPr>
        <w:pStyle w:val="Textosinformato"/>
        <w:spacing w:line="276" w:lineRule="auto"/>
        <w:jc w:val="center"/>
        <w:rPr>
          <w:rFonts w:ascii="Sanuk-Medium" w:hAnsi="Sanuk-Medium" w:cstheme="minorHAnsi"/>
          <w:color w:val="003366"/>
          <w:spacing w:val="-16"/>
          <w:sz w:val="46"/>
          <w:szCs w:val="46"/>
          <w:lang w:val="eu-ES"/>
        </w:rPr>
      </w:pPr>
      <w:proofErr w:type="spellStart"/>
      <w:r w:rsidRPr="001277CD">
        <w:rPr>
          <w:rFonts w:ascii="Sanuk-Medium" w:hAnsi="Sanuk-Medium" w:cstheme="minorHAnsi"/>
          <w:color w:val="003366"/>
          <w:spacing w:val="-16"/>
          <w:sz w:val="46"/>
          <w:szCs w:val="46"/>
          <w:lang w:val="eu-ES"/>
        </w:rPr>
        <w:t>ZINEMASTEAk</w:t>
      </w:r>
      <w:proofErr w:type="spellEnd"/>
      <w:r w:rsidRPr="001277CD">
        <w:rPr>
          <w:rFonts w:ascii="Sanuk-Medium" w:hAnsi="Sanuk-Medium" w:cstheme="minorHAnsi"/>
          <w:color w:val="003366"/>
          <w:spacing w:val="-16"/>
          <w:sz w:val="46"/>
          <w:szCs w:val="46"/>
          <w:lang w:val="eu-ES"/>
        </w:rPr>
        <w:t xml:space="preserve"> gaur egungo euskal zinemaren protagonista nagusiak bilduko ditu </w:t>
      </w:r>
      <w:proofErr w:type="spellStart"/>
      <w:r w:rsidRPr="001277CD">
        <w:rPr>
          <w:rFonts w:ascii="Sanuk-Medium" w:hAnsi="Sanuk-Medium" w:cstheme="minorHAnsi"/>
          <w:color w:val="003366"/>
          <w:spacing w:val="-16"/>
          <w:sz w:val="46"/>
          <w:szCs w:val="46"/>
          <w:lang w:val="eu-ES"/>
        </w:rPr>
        <w:t>ARKABIAn</w:t>
      </w:r>
      <w:proofErr w:type="spellEnd"/>
    </w:p>
    <w:p w14:paraId="156B2A9D" w14:textId="77777777" w:rsidR="00D842C9" w:rsidRPr="001277CD" w:rsidRDefault="00D842C9" w:rsidP="00785071">
      <w:pPr>
        <w:pStyle w:val="Textosinformato"/>
        <w:spacing w:line="520" w:lineRule="exact"/>
        <w:jc w:val="both"/>
        <w:rPr>
          <w:rFonts w:ascii="SanukLF-Light" w:hAnsi="SanukLF-Light" w:cs="Arial"/>
          <w:b/>
          <w:szCs w:val="24"/>
          <w:lang w:val="eu-ES"/>
        </w:rPr>
      </w:pPr>
    </w:p>
    <w:p w14:paraId="600AA708" w14:textId="4144505D" w:rsidR="00092E98" w:rsidRPr="001277CD" w:rsidRDefault="002A41BF" w:rsidP="00CF46D0">
      <w:pPr>
        <w:pStyle w:val="Textosinformato"/>
        <w:spacing w:line="300" w:lineRule="exact"/>
        <w:ind w:left="708"/>
        <w:jc w:val="both"/>
        <w:rPr>
          <w:rFonts w:ascii="SanukLF-Light" w:hAnsi="SanukLF-Light" w:cs="Arial"/>
          <w:b/>
          <w:szCs w:val="24"/>
          <w:lang w:val="eu-ES"/>
        </w:rPr>
      </w:pPr>
      <w:r w:rsidRPr="001277CD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1277CD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400596" w:rsidRPr="001277CD">
        <w:rPr>
          <w:rFonts w:ascii="SanukLF-Light" w:hAnsi="SanukLF-Light" w:cs="Arial"/>
          <w:b/>
          <w:szCs w:val="24"/>
          <w:lang w:val="eu-ES"/>
        </w:rPr>
        <w:t xml:space="preserve">Besteak beste, Paul Urkijo, Ana </w:t>
      </w:r>
      <w:proofErr w:type="spellStart"/>
      <w:r w:rsidR="00400596" w:rsidRPr="001277CD">
        <w:rPr>
          <w:rFonts w:ascii="SanukLF-Light" w:hAnsi="SanukLF-Light" w:cs="Arial"/>
          <w:b/>
          <w:szCs w:val="24"/>
          <w:lang w:val="eu-ES"/>
        </w:rPr>
        <w:t>Lambarri</w:t>
      </w:r>
      <w:proofErr w:type="spellEnd"/>
      <w:r w:rsidR="00400596" w:rsidRPr="001277CD">
        <w:rPr>
          <w:rFonts w:ascii="SanukLF-Light" w:hAnsi="SanukLF-Light" w:cs="Arial"/>
          <w:b/>
          <w:szCs w:val="24"/>
          <w:lang w:val="eu-ES"/>
        </w:rPr>
        <w:t xml:space="preserve">, Asier Urbieta, Alberto </w:t>
      </w:r>
      <w:proofErr w:type="spellStart"/>
      <w:r w:rsidR="00400596" w:rsidRPr="001277CD">
        <w:rPr>
          <w:rFonts w:ascii="SanukLF-Light" w:hAnsi="SanukLF-Light" w:cs="Arial"/>
          <w:b/>
          <w:szCs w:val="24"/>
          <w:lang w:val="eu-ES"/>
        </w:rPr>
        <w:t>Gastesi</w:t>
      </w:r>
      <w:proofErr w:type="spellEnd"/>
      <w:r w:rsidR="00400596" w:rsidRPr="001277CD">
        <w:rPr>
          <w:rFonts w:ascii="SanukLF-Light" w:hAnsi="SanukLF-Light" w:cs="Arial"/>
          <w:b/>
          <w:szCs w:val="24"/>
          <w:lang w:val="eu-ES"/>
        </w:rPr>
        <w:t xml:space="preserve">, José Mari Goenaga eta Aitor Arregi, Asier Altuna eta Juanma Bajo Ulloa zuzendariak; Alejandra Arrospide, Itziar García Zubiri eta Marian Fernández ekoizleak; </w:t>
      </w:r>
      <w:proofErr w:type="spellStart"/>
      <w:r w:rsidR="00400596" w:rsidRPr="001277CD">
        <w:rPr>
          <w:rFonts w:ascii="SanukLF-Light" w:hAnsi="SanukLF-Light" w:cs="Arial"/>
          <w:b/>
          <w:szCs w:val="24"/>
          <w:lang w:val="eu-ES"/>
        </w:rPr>
        <w:t>Josean</w:t>
      </w:r>
      <w:proofErr w:type="spellEnd"/>
      <w:r w:rsidR="00400596" w:rsidRPr="001277CD">
        <w:rPr>
          <w:rFonts w:ascii="SanukLF-Light" w:hAnsi="SanukLF-Light" w:cs="Arial"/>
          <w:b/>
          <w:szCs w:val="24"/>
          <w:lang w:val="eu-ES"/>
        </w:rPr>
        <w:t xml:space="preserve"> Bengoetxea, Ainhoa Artetxe, Miguel </w:t>
      </w:r>
      <w:proofErr w:type="spellStart"/>
      <w:r w:rsidR="00400596" w:rsidRPr="001277CD">
        <w:rPr>
          <w:rFonts w:ascii="SanukLF-Light" w:hAnsi="SanukLF-Light" w:cs="Arial"/>
          <w:b/>
          <w:szCs w:val="24"/>
          <w:lang w:val="eu-ES"/>
        </w:rPr>
        <w:t>Garcés</w:t>
      </w:r>
      <w:proofErr w:type="spellEnd"/>
      <w:r w:rsidR="00400596" w:rsidRPr="001277CD">
        <w:rPr>
          <w:rFonts w:ascii="SanukLF-Light" w:hAnsi="SanukLF-Light" w:cs="Arial"/>
          <w:b/>
          <w:szCs w:val="24"/>
          <w:lang w:val="eu-ES"/>
        </w:rPr>
        <w:t xml:space="preserve">, </w:t>
      </w:r>
      <w:proofErr w:type="spellStart"/>
      <w:r w:rsidR="00400596" w:rsidRPr="001277CD">
        <w:rPr>
          <w:rFonts w:ascii="SanukLF-Light" w:hAnsi="SanukLF-Light" w:cs="Arial"/>
          <w:b/>
          <w:szCs w:val="24"/>
          <w:lang w:val="eu-ES"/>
        </w:rPr>
        <w:t>Kandido</w:t>
      </w:r>
      <w:proofErr w:type="spellEnd"/>
      <w:r w:rsidR="00400596" w:rsidRPr="001277CD">
        <w:rPr>
          <w:rFonts w:ascii="SanukLF-Light" w:hAnsi="SanukLF-Light" w:cs="Arial"/>
          <w:b/>
          <w:szCs w:val="24"/>
          <w:lang w:val="eu-ES"/>
        </w:rPr>
        <w:t xml:space="preserve"> Uranga, Jone Laspiur, </w:t>
      </w:r>
      <w:proofErr w:type="spellStart"/>
      <w:r w:rsidR="00400596" w:rsidRPr="001277CD">
        <w:rPr>
          <w:rFonts w:ascii="SanukLF-Light" w:hAnsi="SanukLF-Light" w:cs="Arial"/>
          <w:b/>
          <w:szCs w:val="24"/>
          <w:lang w:val="eu-ES"/>
        </w:rPr>
        <w:t>Sa</w:t>
      </w:r>
      <w:r w:rsidR="00304A2F">
        <w:rPr>
          <w:rFonts w:ascii="SanukLF-Light" w:hAnsi="SanukLF-Light" w:cs="Arial"/>
          <w:b/>
          <w:szCs w:val="24"/>
          <w:lang w:val="eu-ES"/>
        </w:rPr>
        <w:t>m</w:t>
      </w:r>
      <w:r w:rsidR="00400596" w:rsidRPr="001277CD">
        <w:rPr>
          <w:rFonts w:ascii="SanukLF-Light" w:hAnsi="SanukLF-Light" w:cs="Arial"/>
          <w:b/>
          <w:szCs w:val="24"/>
          <w:lang w:val="eu-ES"/>
        </w:rPr>
        <w:t>bou</w:t>
      </w:r>
      <w:proofErr w:type="spellEnd"/>
      <w:r w:rsidR="00400596" w:rsidRPr="001277CD">
        <w:rPr>
          <w:rFonts w:ascii="SanukLF-Light" w:hAnsi="SanukLF-Light" w:cs="Arial"/>
          <w:b/>
          <w:szCs w:val="24"/>
          <w:lang w:val="eu-ES"/>
        </w:rPr>
        <w:t xml:space="preserve"> </w:t>
      </w:r>
      <w:proofErr w:type="spellStart"/>
      <w:r w:rsidR="00400596" w:rsidRPr="001277CD">
        <w:rPr>
          <w:rFonts w:ascii="SanukLF-Light" w:hAnsi="SanukLF-Light" w:cs="Arial"/>
          <w:b/>
          <w:szCs w:val="24"/>
          <w:lang w:val="eu-ES"/>
        </w:rPr>
        <w:t>Diaby</w:t>
      </w:r>
      <w:proofErr w:type="spellEnd"/>
      <w:r w:rsidR="00400596" w:rsidRPr="001277CD">
        <w:rPr>
          <w:rFonts w:ascii="SanukLF-Light" w:hAnsi="SanukLF-Light" w:cs="Arial"/>
          <w:b/>
          <w:szCs w:val="24"/>
          <w:lang w:val="eu-ES"/>
        </w:rPr>
        <w:t xml:space="preserve">, </w:t>
      </w:r>
      <w:proofErr w:type="spellStart"/>
      <w:r w:rsidR="00400596" w:rsidRPr="001277CD">
        <w:rPr>
          <w:rFonts w:ascii="SanukLF-Light" w:hAnsi="SanukLF-Light" w:cs="Arial"/>
          <w:b/>
          <w:szCs w:val="24"/>
          <w:lang w:val="eu-ES"/>
        </w:rPr>
        <w:t>Ibrahima</w:t>
      </w:r>
      <w:proofErr w:type="spellEnd"/>
      <w:r w:rsidR="00400596" w:rsidRPr="001277CD">
        <w:rPr>
          <w:rFonts w:ascii="SanukLF-Light" w:hAnsi="SanukLF-Light" w:cs="Arial"/>
          <w:b/>
          <w:szCs w:val="24"/>
          <w:lang w:val="eu-ES"/>
        </w:rPr>
        <w:t xml:space="preserve"> </w:t>
      </w:r>
      <w:proofErr w:type="spellStart"/>
      <w:r w:rsidR="00400596" w:rsidRPr="001277CD">
        <w:rPr>
          <w:rFonts w:ascii="SanukLF-Light" w:hAnsi="SanukLF-Light" w:cs="Arial"/>
          <w:b/>
          <w:szCs w:val="24"/>
          <w:lang w:val="eu-ES"/>
        </w:rPr>
        <w:t>Koné</w:t>
      </w:r>
      <w:proofErr w:type="spellEnd"/>
      <w:r w:rsidR="009C0052">
        <w:rPr>
          <w:rFonts w:ascii="SanukLF-Light" w:hAnsi="SanukLF-Light" w:cs="Arial"/>
          <w:b/>
          <w:szCs w:val="24"/>
          <w:lang w:val="eu-ES"/>
        </w:rPr>
        <w:t xml:space="preserve">, </w:t>
      </w:r>
      <w:proofErr w:type="spellStart"/>
      <w:r w:rsidR="00400596" w:rsidRPr="001277CD">
        <w:rPr>
          <w:rFonts w:ascii="SanukLF-Light" w:hAnsi="SanukLF-Light" w:cs="Arial"/>
          <w:b/>
          <w:szCs w:val="24"/>
          <w:lang w:val="eu-ES"/>
        </w:rPr>
        <w:t>Elías</w:t>
      </w:r>
      <w:proofErr w:type="spellEnd"/>
      <w:r w:rsidR="00400596" w:rsidRPr="001277CD">
        <w:rPr>
          <w:rFonts w:ascii="SanukLF-Light" w:hAnsi="SanukLF-Light" w:cs="Arial"/>
          <w:b/>
          <w:szCs w:val="24"/>
          <w:lang w:val="eu-ES"/>
        </w:rPr>
        <w:t xml:space="preserve"> García</w:t>
      </w:r>
      <w:r w:rsidR="009C0052">
        <w:rPr>
          <w:rFonts w:ascii="SanukLF-Light" w:hAnsi="SanukLF-Light" w:cs="Arial"/>
          <w:b/>
          <w:szCs w:val="24"/>
          <w:lang w:val="eu-ES"/>
        </w:rPr>
        <w:t xml:space="preserve">, </w:t>
      </w:r>
      <w:r w:rsidR="009C0052" w:rsidRPr="00B2013F">
        <w:rPr>
          <w:rFonts w:ascii="SanukLF-Light" w:hAnsi="SanukLF-Light" w:cs="Arial"/>
          <w:b/>
          <w:bCs/>
          <w:szCs w:val="24"/>
        </w:rPr>
        <w:t xml:space="preserve">Belén Fabra, Natalia Ruiz </w:t>
      </w:r>
      <w:proofErr w:type="spellStart"/>
      <w:r w:rsidR="00E92617">
        <w:rPr>
          <w:rFonts w:ascii="SanukLF-Light" w:hAnsi="SanukLF-Light" w:cs="Arial"/>
          <w:b/>
          <w:bCs/>
          <w:szCs w:val="24"/>
        </w:rPr>
        <w:t>edo</w:t>
      </w:r>
      <w:proofErr w:type="spellEnd"/>
      <w:r w:rsidR="009C0052" w:rsidRPr="00B2013F">
        <w:rPr>
          <w:rFonts w:ascii="SanukLF-Light" w:hAnsi="SanukLF-Light" w:cs="Arial"/>
          <w:b/>
          <w:bCs/>
          <w:szCs w:val="24"/>
        </w:rPr>
        <w:t xml:space="preserve"> Fernando Gil</w:t>
      </w:r>
      <w:r w:rsidR="00400596" w:rsidRPr="001277CD">
        <w:rPr>
          <w:rFonts w:ascii="SanukLF-Light" w:hAnsi="SanukLF-Light" w:cs="Arial"/>
          <w:b/>
          <w:szCs w:val="24"/>
          <w:lang w:val="eu-ES"/>
        </w:rPr>
        <w:t xml:space="preserve"> aktoreak; eta Nerea </w:t>
      </w:r>
      <w:proofErr w:type="spellStart"/>
      <w:r w:rsidR="00400596" w:rsidRPr="001277CD">
        <w:rPr>
          <w:rFonts w:ascii="SanukLF-Light" w:hAnsi="SanukLF-Light" w:cs="Arial"/>
          <w:b/>
          <w:szCs w:val="24"/>
          <w:lang w:val="eu-ES"/>
        </w:rPr>
        <w:t>Torrijos</w:t>
      </w:r>
      <w:proofErr w:type="spellEnd"/>
      <w:r w:rsidR="00400596" w:rsidRPr="001277CD">
        <w:rPr>
          <w:rFonts w:ascii="SanukLF-Light" w:hAnsi="SanukLF-Light" w:cs="Arial"/>
          <w:b/>
          <w:szCs w:val="24"/>
          <w:lang w:val="eu-ES"/>
        </w:rPr>
        <w:t>, jantzi</w:t>
      </w:r>
      <w:r w:rsidR="00955642" w:rsidRPr="001277CD">
        <w:rPr>
          <w:rFonts w:ascii="SanukLF-Light" w:hAnsi="SanukLF-Light" w:cs="Arial"/>
          <w:b/>
          <w:szCs w:val="24"/>
          <w:lang w:val="eu-ES"/>
        </w:rPr>
        <w:t>-</w:t>
      </w:r>
      <w:r w:rsidR="00400596" w:rsidRPr="001277CD">
        <w:rPr>
          <w:rFonts w:ascii="SanukLF-Light" w:hAnsi="SanukLF-Light" w:cs="Arial"/>
          <w:b/>
          <w:szCs w:val="24"/>
          <w:lang w:val="eu-ES"/>
        </w:rPr>
        <w:t xml:space="preserve">diseinatzailea, </w:t>
      </w:r>
      <w:r w:rsidR="00C86AC6" w:rsidRPr="001277CD">
        <w:rPr>
          <w:rFonts w:ascii="SanukLF-Light" w:hAnsi="SanukLF-Light" w:cs="Arial"/>
          <w:b/>
          <w:szCs w:val="24"/>
          <w:lang w:val="eu-ES"/>
        </w:rPr>
        <w:t>eta</w:t>
      </w:r>
      <w:r w:rsidR="00400596" w:rsidRPr="001277CD">
        <w:rPr>
          <w:rFonts w:ascii="SanukLF-Light" w:hAnsi="SanukLF-Light" w:cs="Arial"/>
          <w:b/>
          <w:szCs w:val="24"/>
          <w:lang w:val="eu-ES"/>
        </w:rPr>
        <w:t xml:space="preserve"> Izaskun Urkijo zuzendari artistikoa</w:t>
      </w:r>
      <w:r w:rsidR="00C86AC6" w:rsidRPr="001277CD">
        <w:rPr>
          <w:rFonts w:ascii="SanukLF-Light" w:hAnsi="SanukLF-Light" w:cs="Arial"/>
          <w:b/>
          <w:szCs w:val="24"/>
          <w:lang w:val="eu-ES"/>
        </w:rPr>
        <w:t xml:space="preserve"> izango dira Vital Fundazioak antolatutako hitzorduan   </w:t>
      </w:r>
    </w:p>
    <w:p w14:paraId="13B6D51F" w14:textId="77777777" w:rsidR="0061253B" w:rsidRPr="001277CD" w:rsidRDefault="0061253B" w:rsidP="00146A4A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  <w:lang w:val="eu-ES"/>
        </w:rPr>
      </w:pPr>
    </w:p>
    <w:p w14:paraId="2528F9DF" w14:textId="77777777" w:rsidR="00137206" w:rsidRPr="001277CD" w:rsidRDefault="00137206" w:rsidP="00EE57A6">
      <w:pPr>
        <w:spacing w:after="0" w:line="240" w:lineRule="auto"/>
        <w:jc w:val="left"/>
        <w:rPr>
          <w:lang w:val="eu-ES"/>
        </w:rPr>
      </w:pPr>
    </w:p>
    <w:p w14:paraId="6445F9FA" w14:textId="016CC8C6" w:rsidR="00193F73" w:rsidRPr="001277CD" w:rsidRDefault="00B75645" w:rsidP="00707E7B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1277CD">
        <w:rPr>
          <w:rFonts w:ascii="SanukLF-Light" w:hAnsi="SanukLF-Light" w:cs="Arial"/>
          <w:b/>
          <w:szCs w:val="24"/>
          <w:lang w:val="eu-ES"/>
        </w:rPr>
        <w:t xml:space="preserve">Vitoria-Gasteiz, </w:t>
      </w:r>
      <w:r w:rsidR="0084523F" w:rsidRPr="001277CD">
        <w:rPr>
          <w:rFonts w:ascii="SanukLF-Light" w:hAnsi="SanukLF-Light" w:cs="Arial"/>
          <w:b/>
          <w:szCs w:val="24"/>
          <w:lang w:val="eu-ES"/>
        </w:rPr>
        <w:t>202</w:t>
      </w:r>
      <w:r w:rsidR="005309FF" w:rsidRPr="001277CD">
        <w:rPr>
          <w:rFonts w:ascii="SanukLF-Light" w:hAnsi="SanukLF-Light" w:cs="Arial"/>
          <w:b/>
          <w:szCs w:val="24"/>
          <w:lang w:val="eu-ES"/>
        </w:rPr>
        <w:t>6</w:t>
      </w:r>
      <w:r w:rsidR="008370D7" w:rsidRPr="001277CD">
        <w:rPr>
          <w:rFonts w:ascii="SanukLF-Light" w:hAnsi="SanukLF-Light" w:cs="Arial"/>
          <w:b/>
          <w:szCs w:val="24"/>
          <w:lang w:val="eu-ES"/>
        </w:rPr>
        <w:t>ko urtarrilak 22</w:t>
      </w:r>
      <w:r w:rsidR="002702E7" w:rsidRPr="001277CD">
        <w:rPr>
          <w:rFonts w:ascii="SanukLF-Light" w:hAnsi="SanukLF-Light" w:cs="Arial"/>
          <w:b/>
          <w:szCs w:val="24"/>
          <w:lang w:val="eu-ES"/>
        </w:rPr>
        <w:t>.</w:t>
      </w:r>
      <w:r w:rsidR="00303724" w:rsidRPr="001277CD">
        <w:rPr>
          <w:rFonts w:ascii="SanukLF-Light" w:hAnsi="SanukLF-Light" w:cs="Arial"/>
          <w:b/>
          <w:szCs w:val="24"/>
          <w:lang w:val="eu-ES"/>
        </w:rPr>
        <w:t>-</w:t>
      </w:r>
      <w:r w:rsidR="00303724" w:rsidRPr="001277CD">
        <w:rPr>
          <w:rFonts w:ascii="SanukLF-Light" w:hAnsi="SanukLF-Light" w:cs="Arial"/>
          <w:szCs w:val="24"/>
          <w:lang w:val="eu-ES"/>
        </w:rPr>
        <w:t xml:space="preserve"> </w:t>
      </w:r>
      <w:r w:rsidR="009A7C97" w:rsidRPr="001277CD">
        <w:rPr>
          <w:rFonts w:ascii="SanukLF-Light" w:hAnsi="SanukLF-Light" w:cs="Arial"/>
          <w:b/>
          <w:bCs/>
          <w:szCs w:val="24"/>
          <w:lang w:val="eu-ES"/>
        </w:rPr>
        <w:t>Vital Fundazioak</w:t>
      </w:r>
      <w:r w:rsidR="009A7C97" w:rsidRPr="001277CD">
        <w:rPr>
          <w:rFonts w:ascii="SanukLF-Light" w:hAnsi="SanukLF-Light" w:cs="Arial"/>
          <w:szCs w:val="24"/>
          <w:lang w:val="eu-ES"/>
        </w:rPr>
        <w:t xml:space="preserve"> antolatzen duen </w:t>
      </w:r>
      <w:hyperlink r:id="rId8" w:history="1">
        <w:r w:rsidR="009A7C97" w:rsidRPr="005D0778">
          <w:rPr>
            <w:rStyle w:val="Hipervnculo"/>
            <w:rFonts w:ascii="SanukLF-Light" w:hAnsi="SanukLF-Light" w:cs="Arial"/>
            <w:b/>
            <w:szCs w:val="24"/>
            <w:lang w:val="eu-ES"/>
          </w:rPr>
          <w:t>ZINEMASTEA, Euskal Zinemaren Jai</w:t>
        </w:r>
        <w:r w:rsidR="00A37501" w:rsidRPr="005D0778">
          <w:rPr>
            <w:rStyle w:val="Hipervnculo"/>
            <w:rFonts w:ascii="SanukLF-Light" w:hAnsi="SanukLF-Light" w:cs="Arial"/>
            <w:b/>
            <w:szCs w:val="24"/>
            <w:lang w:val="eu-ES"/>
          </w:rPr>
          <w:t>al</w:t>
        </w:r>
        <w:r w:rsidR="009A7C97" w:rsidRPr="005D0778">
          <w:rPr>
            <w:rStyle w:val="Hipervnculo"/>
            <w:rFonts w:ascii="SanukLF-Light" w:hAnsi="SanukLF-Light" w:cs="Arial"/>
            <w:b/>
            <w:szCs w:val="24"/>
            <w:lang w:val="eu-ES"/>
          </w:rPr>
          <w:t>dia</w:t>
        </w:r>
      </w:hyperlink>
      <w:r w:rsidR="009A7C97" w:rsidRPr="005D0778">
        <w:rPr>
          <w:rFonts w:ascii="SanukLF-Light" w:hAnsi="SanukLF-Light" w:cs="Arial"/>
          <w:b/>
          <w:szCs w:val="24"/>
          <w:lang w:val="eu-ES"/>
        </w:rPr>
        <w:t>ren</w:t>
      </w:r>
      <w:r w:rsidR="009A7C97" w:rsidRPr="001277CD">
        <w:rPr>
          <w:rFonts w:ascii="SanukLF-Light" w:hAnsi="SanukLF-Light" w:cs="Arial"/>
          <w:szCs w:val="24"/>
          <w:lang w:val="eu-ES"/>
        </w:rPr>
        <w:t xml:space="preserve"> 42. edizioak sektoreko profesional ugari bilduko ditu bihartik aurrera </w:t>
      </w:r>
      <w:hyperlink r:id="rId9" w:history="1">
        <w:proofErr w:type="spellStart"/>
        <w:r w:rsidR="00EE3D11" w:rsidRPr="009C76FE">
          <w:rPr>
            <w:rStyle w:val="Hipervnculo"/>
            <w:rFonts w:ascii="SanukLF-Light" w:hAnsi="SanukLF-Light" w:cs="Arial"/>
            <w:b/>
            <w:szCs w:val="24"/>
            <w:lang w:val="eu-ES"/>
          </w:rPr>
          <w:t>ARKABIA</w:t>
        </w:r>
      </w:hyperlink>
      <w:r w:rsidR="00EE3D11" w:rsidRPr="009C76FE">
        <w:rPr>
          <w:rFonts w:ascii="SanukLF-Light" w:hAnsi="SanukLF-Light" w:cs="Arial"/>
          <w:b/>
          <w:szCs w:val="24"/>
          <w:lang w:val="eu-ES"/>
        </w:rPr>
        <w:t>n</w:t>
      </w:r>
      <w:proofErr w:type="spellEnd"/>
      <w:r w:rsidR="009A7C97" w:rsidRPr="001277CD">
        <w:rPr>
          <w:rFonts w:ascii="SanukLF-Light" w:hAnsi="SanukLF-Light" w:cs="Arial"/>
          <w:szCs w:val="24"/>
          <w:lang w:val="eu-ES"/>
        </w:rPr>
        <w:t xml:space="preserve">. Zuzendariek, aktoreek eta beste kargu teknikoago batzuek </w:t>
      </w:r>
      <w:r w:rsidR="009A7C97" w:rsidRPr="001277CD">
        <w:rPr>
          <w:rFonts w:ascii="SanukLF-Light" w:hAnsi="SanukLF-Light" w:cs="Arial"/>
          <w:b/>
          <w:bCs/>
          <w:szCs w:val="24"/>
          <w:lang w:val="eu-ES"/>
        </w:rPr>
        <w:t>Vital Fundazioaren</w:t>
      </w:r>
      <w:r w:rsidR="009A7C97" w:rsidRPr="001277CD">
        <w:rPr>
          <w:rFonts w:ascii="SanukLF-Light" w:hAnsi="SanukLF-Light" w:cs="Arial"/>
          <w:szCs w:val="24"/>
          <w:lang w:val="eu-ES"/>
        </w:rPr>
        <w:t xml:space="preserve"> kultur</w:t>
      </w:r>
      <w:r w:rsidR="00EE3D11" w:rsidRPr="001277CD">
        <w:rPr>
          <w:rFonts w:ascii="SanukLF-Light" w:hAnsi="SanukLF-Light" w:cs="Arial"/>
          <w:szCs w:val="24"/>
          <w:lang w:val="eu-ES"/>
        </w:rPr>
        <w:t>gune</w:t>
      </w:r>
      <w:r w:rsidR="009A7C97" w:rsidRPr="001277CD">
        <w:rPr>
          <w:rFonts w:ascii="SanukLF-Light" w:hAnsi="SanukLF-Light" w:cs="Arial"/>
          <w:szCs w:val="24"/>
          <w:lang w:val="eu-ES"/>
        </w:rPr>
        <w:t xml:space="preserve"> berrian </w:t>
      </w:r>
      <w:r w:rsidR="00EE3D11" w:rsidRPr="001277CD">
        <w:rPr>
          <w:rFonts w:ascii="SanukLF-Light" w:hAnsi="SanukLF-Light" w:cs="Arial"/>
          <w:szCs w:val="24"/>
          <w:lang w:val="eu-ES"/>
        </w:rPr>
        <w:t>izango direla</w:t>
      </w:r>
      <w:r w:rsidR="009A7C97" w:rsidRPr="001277CD">
        <w:rPr>
          <w:rFonts w:ascii="SanukLF-Light" w:hAnsi="SanukLF-Light" w:cs="Arial"/>
          <w:szCs w:val="24"/>
          <w:lang w:val="eu-ES"/>
        </w:rPr>
        <w:t xml:space="preserve"> baieztatu dute, beren filmak aurkezteko</w:t>
      </w:r>
      <w:r w:rsidR="00EE3D11" w:rsidRPr="001277CD">
        <w:rPr>
          <w:rFonts w:ascii="SanukLF-Light" w:hAnsi="SanukLF-Light" w:cs="Arial"/>
          <w:szCs w:val="24"/>
          <w:lang w:val="eu-ES"/>
        </w:rPr>
        <w:t>.</w:t>
      </w:r>
      <w:r w:rsidR="005112DD" w:rsidRPr="001277CD">
        <w:rPr>
          <w:rFonts w:ascii="SanukLF-Light" w:hAnsi="SanukLF-Light" w:cs="Arial"/>
          <w:szCs w:val="24"/>
          <w:lang w:val="eu-ES"/>
        </w:rPr>
        <w:t xml:space="preserve"> </w:t>
      </w:r>
    </w:p>
    <w:p w14:paraId="6B93D9D0" w14:textId="77777777" w:rsidR="00193F73" w:rsidRPr="001277CD" w:rsidRDefault="00193F73" w:rsidP="00707E7B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2217F348" w14:textId="47135146" w:rsidR="00CA69DA" w:rsidRPr="001277CD" w:rsidRDefault="00A7300B" w:rsidP="00CA69DA">
      <w:pPr>
        <w:pStyle w:val="Textosinformato"/>
        <w:spacing w:line="300" w:lineRule="exact"/>
        <w:jc w:val="both"/>
        <w:rPr>
          <w:rFonts w:ascii="SanukLF-Light" w:hAnsi="SanukLF-Light" w:cs="Arial"/>
          <w:spacing w:val="-2"/>
          <w:szCs w:val="24"/>
          <w:lang w:val="eu-ES"/>
        </w:rPr>
      </w:pPr>
      <w:r w:rsidRPr="001277CD">
        <w:rPr>
          <w:rFonts w:ascii="SanukLF-Light" w:hAnsi="SanukLF-Light" w:cs="Arial"/>
          <w:b/>
          <w:bCs/>
          <w:spacing w:val="-2"/>
          <w:szCs w:val="24"/>
          <w:lang w:val="eu-ES"/>
        </w:rPr>
        <w:t>Vital Fundazioaren</w:t>
      </w:r>
      <w:r w:rsidRPr="001277CD">
        <w:rPr>
          <w:rFonts w:ascii="SanukLF-Light" w:hAnsi="SanukLF-Light" w:cs="Arial"/>
          <w:spacing w:val="-2"/>
          <w:szCs w:val="24"/>
          <w:lang w:val="eu-ES"/>
        </w:rPr>
        <w:t xml:space="preserve"> hitzordu zinematografikoak euskal produkzioko lanik onenen arteko hamar eskainiko ditu </w:t>
      </w:r>
      <w:r w:rsidRPr="001277CD">
        <w:rPr>
          <w:rFonts w:ascii="SanukLF-Light" w:hAnsi="SanukLF-Light" w:cs="Arial"/>
          <w:b/>
          <w:bCs/>
          <w:spacing w:val="-2"/>
          <w:szCs w:val="24"/>
          <w:lang w:val="eu-ES"/>
        </w:rPr>
        <w:t>urtarrilaren 23tik 30era</w:t>
      </w:r>
      <w:r w:rsidRPr="001277CD">
        <w:rPr>
          <w:rFonts w:ascii="SanukLF-Light" w:hAnsi="SanukLF-Light" w:cs="Arial"/>
          <w:spacing w:val="-2"/>
          <w:szCs w:val="24"/>
          <w:lang w:val="eu-ES"/>
        </w:rPr>
        <w:t>. Programatutako filmen sarrerak ia agortuta daude</w:t>
      </w:r>
      <w:r w:rsidR="00151961" w:rsidRPr="001277CD">
        <w:rPr>
          <w:rFonts w:ascii="SanukLF-Light" w:hAnsi="SanukLF-Light" w:cs="Arial"/>
          <w:spacing w:val="-2"/>
          <w:szCs w:val="24"/>
          <w:lang w:val="eu-ES"/>
        </w:rPr>
        <w:t>. Film guztien artean</w:t>
      </w:r>
      <w:r w:rsidRPr="001277CD">
        <w:rPr>
          <w:rFonts w:ascii="SanukLF-Light" w:hAnsi="SanukLF-Light" w:cs="Arial"/>
          <w:spacing w:val="-2"/>
          <w:szCs w:val="24"/>
          <w:lang w:val="eu-ES"/>
        </w:rPr>
        <w:t xml:space="preserve"> </w:t>
      </w:r>
      <w:r w:rsidRPr="001277CD">
        <w:rPr>
          <w:rFonts w:ascii="SanukLF-Light" w:hAnsi="SanukLF-Light" w:cs="Arial"/>
          <w:b/>
          <w:bCs/>
          <w:spacing w:val="-2"/>
          <w:szCs w:val="24"/>
          <w:lang w:val="eu-ES"/>
        </w:rPr>
        <w:t>Goya sarietarako 26 izendapen dituzte</w:t>
      </w:r>
      <w:r w:rsidRPr="001277CD">
        <w:rPr>
          <w:rFonts w:ascii="SanukLF-Light" w:hAnsi="SanukLF-Light" w:cs="Arial"/>
          <w:spacing w:val="-2"/>
          <w:szCs w:val="24"/>
          <w:lang w:val="eu-ES"/>
        </w:rPr>
        <w:t xml:space="preserve"> eta beste asko Donostia, </w:t>
      </w:r>
      <w:proofErr w:type="spellStart"/>
      <w:r w:rsidRPr="001277CD">
        <w:rPr>
          <w:rFonts w:ascii="SanukLF-Light" w:hAnsi="SanukLF-Light" w:cs="Arial"/>
          <w:spacing w:val="-2"/>
          <w:szCs w:val="24"/>
          <w:lang w:val="eu-ES"/>
        </w:rPr>
        <w:t>Sitges</w:t>
      </w:r>
      <w:proofErr w:type="spellEnd"/>
      <w:r w:rsidRPr="001277CD">
        <w:rPr>
          <w:rFonts w:ascii="SanukLF-Light" w:hAnsi="SanukLF-Light" w:cs="Arial"/>
          <w:spacing w:val="-2"/>
          <w:szCs w:val="24"/>
          <w:lang w:val="eu-ES"/>
        </w:rPr>
        <w:t xml:space="preserve"> e</w:t>
      </w:r>
      <w:r w:rsidR="00151961" w:rsidRPr="001277CD">
        <w:rPr>
          <w:rFonts w:ascii="SanukLF-Light" w:hAnsi="SanukLF-Light" w:cs="Arial"/>
          <w:spacing w:val="-2"/>
          <w:szCs w:val="24"/>
          <w:lang w:val="eu-ES"/>
        </w:rPr>
        <w:t>ta</w:t>
      </w:r>
      <w:r w:rsidRPr="001277CD">
        <w:rPr>
          <w:rFonts w:ascii="SanukLF-Light" w:hAnsi="SanukLF-Light" w:cs="Arial"/>
          <w:spacing w:val="-2"/>
          <w:szCs w:val="24"/>
          <w:lang w:val="eu-ES"/>
        </w:rPr>
        <w:t xml:space="preserve"> Malagako jaialdietan </w:t>
      </w:r>
      <w:r w:rsidR="00151961" w:rsidRPr="001277CD">
        <w:rPr>
          <w:rFonts w:ascii="SanukLF-Light" w:hAnsi="SanukLF-Light" w:cs="Arial"/>
          <w:spacing w:val="-2"/>
          <w:szCs w:val="24"/>
          <w:lang w:val="eu-ES"/>
        </w:rPr>
        <w:t>nahiz</w:t>
      </w:r>
      <w:r w:rsidRPr="001277CD">
        <w:rPr>
          <w:rFonts w:ascii="SanukLF-Light" w:hAnsi="SanukLF-Light" w:cs="Arial"/>
          <w:spacing w:val="-2"/>
          <w:szCs w:val="24"/>
          <w:lang w:val="eu-ES"/>
        </w:rPr>
        <w:t xml:space="preserve"> </w:t>
      </w:r>
      <w:proofErr w:type="spellStart"/>
      <w:r w:rsidRPr="001277CD">
        <w:rPr>
          <w:rFonts w:ascii="SanukLF-Light" w:hAnsi="SanukLF-Light" w:cs="Arial"/>
          <w:spacing w:val="-2"/>
          <w:szCs w:val="24"/>
          <w:lang w:val="eu-ES"/>
        </w:rPr>
        <w:t>Forqu</w:t>
      </w:r>
      <w:r w:rsidR="00242791" w:rsidRPr="001277CD">
        <w:rPr>
          <w:rFonts w:ascii="SanukLF-Light" w:hAnsi="SanukLF-Light" w:cs="Arial"/>
          <w:spacing w:val="-2"/>
          <w:szCs w:val="24"/>
          <w:lang w:val="eu-ES"/>
        </w:rPr>
        <w:t>é</w:t>
      </w:r>
      <w:proofErr w:type="spellEnd"/>
      <w:r w:rsidRPr="001277CD">
        <w:rPr>
          <w:rFonts w:ascii="SanukLF-Light" w:hAnsi="SanukLF-Light" w:cs="Arial"/>
          <w:spacing w:val="-2"/>
          <w:szCs w:val="24"/>
          <w:lang w:val="eu-ES"/>
        </w:rPr>
        <w:t xml:space="preserve"> eta </w:t>
      </w:r>
      <w:proofErr w:type="spellStart"/>
      <w:r w:rsidRPr="001277CD">
        <w:rPr>
          <w:rFonts w:ascii="SanukLF-Light" w:hAnsi="SanukLF-Light" w:cs="Arial"/>
          <w:spacing w:val="-2"/>
          <w:szCs w:val="24"/>
          <w:lang w:val="eu-ES"/>
        </w:rPr>
        <w:t>Feroz</w:t>
      </w:r>
      <w:proofErr w:type="spellEnd"/>
      <w:r w:rsidRPr="001277CD">
        <w:rPr>
          <w:rFonts w:ascii="SanukLF-Light" w:hAnsi="SanukLF-Light" w:cs="Arial"/>
          <w:spacing w:val="-2"/>
          <w:szCs w:val="24"/>
          <w:lang w:val="eu-ES"/>
        </w:rPr>
        <w:t xml:space="preserve"> sarietan. Itxiera ekitaldia </w:t>
      </w:r>
      <w:r w:rsidR="00151961" w:rsidRPr="001277CD">
        <w:rPr>
          <w:rFonts w:ascii="SanukLF-Light" w:hAnsi="SanukLF-Light" w:cs="Arial"/>
          <w:spacing w:val="-2"/>
          <w:szCs w:val="24"/>
          <w:lang w:val="eu-ES"/>
        </w:rPr>
        <w:t xml:space="preserve">urtarrilaren </w:t>
      </w:r>
      <w:r w:rsidRPr="001277CD">
        <w:rPr>
          <w:rFonts w:ascii="SanukLF-Light" w:hAnsi="SanukLF-Light" w:cs="Arial"/>
          <w:spacing w:val="-2"/>
          <w:szCs w:val="24"/>
          <w:lang w:val="eu-ES"/>
        </w:rPr>
        <w:t>31n izango da, Europa Jauregian</w:t>
      </w:r>
      <w:r w:rsidR="00111C0E">
        <w:rPr>
          <w:rFonts w:ascii="SanukLF-Light" w:hAnsi="SanukLF-Light" w:cs="Arial"/>
          <w:spacing w:val="-2"/>
          <w:szCs w:val="24"/>
          <w:lang w:val="eu-ES"/>
        </w:rPr>
        <w:t xml:space="preserve">, </w:t>
      </w:r>
      <w:r w:rsidR="00111C0E" w:rsidRPr="00830646">
        <w:rPr>
          <w:rFonts w:ascii="SanukLF-Light" w:hAnsi="SanukLF-Light" w:cs="Arial"/>
          <w:szCs w:val="24"/>
          <w:lang w:val="eu-ES"/>
        </w:rPr>
        <w:t xml:space="preserve">eta ikustera joateko </w:t>
      </w:r>
      <w:r w:rsidR="00111C0E" w:rsidRPr="00830646">
        <w:rPr>
          <w:rFonts w:ascii="SanukLF-Light" w:hAnsi="SanukLF-Light" w:cs="Arial"/>
          <w:b/>
          <w:bCs/>
          <w:szCs w:val="24"/>
          <w:u w:val="single"/>
          <w:lang w:val="eu-ES"/>
        </w:rPr>
        <w:t>gonbidapenak</w:t>
      </w:r>
      <w:r w:rsidR="00111C0E" w:rsidRPr="00830646">
        <w:rPr>
          <w:rFonts w:ascii="SanukLF-Light" w:hAnsi="SanukLF-Light" w:cs="Arial"/>
          <w:szCs w:val="24"/>
          <w:lang w:val="eu-ES"/>
        </w:rPr>
        <w:t xml:space="preserve"> lor daitezke </w:t>
      </w:r>
      <w:r w:rsidR="00111C0E" w:rsidRPr="00830646">
        <w:rPr>
          <w:rFonts w:ascii="SanukLF-Light" w:hAnsi="SanukLF-Light" w:cs="Arial"/>
          <w:b/>
          <w:bCs/>
          <w:szCs w:val="24"/>
          <w:lang w:val="eu-ES"/>
        </w:rPr>
        <w:t>ARKABIAN</w:t>
      </w:r>
      <w:r w:rsidR="00111C0E" w:rsidRPr="00830646">
        <w:rPr>
          <w:rFonts w:ascii="SanukLF-Light" w:hAnsi="SanukLF-Light" w:cs="Arial"/>
          <w:szCs w:val="24"/>
          <w:lang w:val="eu-ES"/>
        </w:rPr>
        <w:t xml:space="preserve"> (Posta kalea 13-15),  11:00etatik 14:00etara eta 17:00etatik 20:00etara (astearteetan itxita), eserlekuak agortu arte.</w:t>
      </w:r>
    </w:p>
    <w:p w14:paraId="0A944F6D" w14:textId="77777777" w:rsidR="0002035E" w:rsidRPr="001277CD" w:rsidRDefault="0002035E" w:rsidP="00CA69DA">
      <w:pPr>
        <w:pStyle w:val="Textosinformato"/>
        <w:spacing w:line="300" w:lineRule="exact"/>
        <w:jc w:val="both"/>
        <w:rPr>
          <w:rFonts w:ascii="SanukLF-Light" w:hAnsi="SanukLF-Light" w:cs="Arial"/>
          <w:spacing w:val="-2"/>
          <w:szCs w:val="24"/>
          <w:lang w:val="eu-ES"/>
        </w:rPr>
      </w:pPr>
    </w:p>
    <w:p w14:paraId="508E0226" w14:textId="04F42F27" w:rsidR="00151961" w:rsidRPr="001277CD" w:rsidRDefault="00151961" w:rsidP="00B9699D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  <w:lang w:val="eu-ES"/>
        </w:rPr>
      </w:pPr>
      <w:r w:rsidRPr="001277CD">
        <w:rPr>
          <w:rFonts w:ascii="SanukLF-Light" w:hAnsi="SanukLF-Light" w:cs="Arial"/>
          <w:b/>
          <w:bCs/>
          <w:spacing w:val="-2"/>
          <w:szCs w:val="24"/>
          <w:lang w:val="eu-ES"/>
        </w:rPr>
        <w:t>Paul Urkijo</w:t>
      </w:r>
      <w:r w:rsidRPr="001277CD">
        <w:rPr>
          <w:rFonts w:ascii="SanukLF-Light" w:hAnsi="SanukLF-Light" w:cs="Arial"/>
          <w:spacing w:val="-2"/>
          <w:szCs w:val="24"/>
          <w:lang w:val="eu-ES"/>
        </w:rPr>
        <w:t xml:space="preserve"> arabar zuzendaria ZINEMASTEAREN irekiera ekitaldian izango da </w:t>
      </w:r>
      <w:r w:rsidRPr="001277CD">
        <w:rPr>
          <w:rFonts w:ascii="SanukLF-Light" w:hAnsi="SanukLF-Light" w:cs="Arial"/>
          <w:b/>
          <w:bCs/>
          <w:spacing w:val="-2"/>
          <w:szCs w:val="24"/>
          <w:lang w:val="eu-ES"/>
        </w:rPr>
        <w:t>bihar, ostirala</w:t>
      </w:r>
      <w:r w:rsidRPr="001277CD">
        <w:rPr>
          <w:rFonts w:ascii="SanukLF-Light" w:hAnsi="SanukLF-Light" w:cs="Arial"/>
          <w:spacing w:val="-2"/>
          <w:szCs w:val="24"/>
          <w:lang w:val="eu-ES"/>
        </w:rPr>
        <w:t xml:space="preserve">, XVII. mendean euskal mendietan girotutako beldurrezko istorio bat aurkezteko. </w:t>
      </w:r>
      <w:r w:rsidR="009638E0" w:rsidRPr="001277CD">
        <w:rPr>
          <w:rFonts w:ascii="SanukLF-Light" w:hAnsi="SanukLF-Light" w:cs="Arial"/>
          <w:i/>
          <w:iCs/>
          <w:szCs w:val="24"/>
          <w:lang w:val="eu-ES"/>
        </w:rPr>
        <w:t>‘Errementari’</w:t>
      </w:r>
      <w:r w:rsidR="009638E0" w:rsidRPr="001277CD">
        <w:rPr>
          <w:rFonts w:ascii="SanukLF-Light" w:hAnsi="SanukLF-Light" w:cs="Arial"/>
          <w:szCs w:val="24"/>
          <w:lang w:val="eu-ES"/>
        </w:rPr>
        <w:t xml:space="preserve"> lanak ekarri dion </w:t>
      </w:r>
      <w:r w:rsidRPr="001277CD">
        <w:rPr>
          <w:rFonts w:ascii="SanukLF-Light" w:hAnsi="SanukLF-Light" w:cs="Arial"/>
          <w:spacing w:val="-2"/>
          <w:szCs w:val="24"/>
          <w:lang w:val="eu-ES"/>
        </w:rPr>
        <w:t xml:space="preserve">arrakastaren ostean, </w:t>
      </w:r>
      <w:r w:rsidRPr="001277CD">
        <w:rPr>
          <w:rFonts w:ascii="SanukLF-Light" w:hAnsi="SanukLF-Light" w:cs="Arial"/>
          <w:b/>
          <w:bCs/>
          <w:i/>
          <w:iCs/>
          <w:spacing w:val="-2"/>
          <w:szCs w:val="24"/>
          <w:lang w:val="eu-ES"/>
        </w:rPr>
        <w:t>‘Gaua'</w:t>
      </w:r>
      <w:r w:rsidR="009638E0" w:rsidRPr="001277CD">
        <w:rPr>
          <w:rFonts w:ascii="SanukLF-Light" w:hAnsi="SanukLF-Light" w:cs="Arial"/>
          <w:spacing w:val="-2"/>
          <w:szCs w:val="24"/>
          <w:lang w:val="eu-ES"/>
        </w:rPr>
        <w:t xml:space="preserve"> lana</w:t>
      </w:r>
      <w:r w:rsidRPr="001277CD">
        <w:rPr>
          <w:rFonts w:ascii="SanukLF-Light" w:hAnsi="SanukLF-Light" w:cs="Arial"/>
          <w:spacing w:val="-2"/>
          <w:szCs w:val="24"/>
          <w:lang w:val="eu-ES"/>
        </w:rPr>
        <w:t xml:space="preserve">k (Goya sarietarako 3 izendapen) generoko zinemaren ahots </w:t>
      </w:r>
      <w:proofErr w:type="spellStart"/>
      <w:r w:rsidRPr="001277CD">
        <w:rPr>
          <w:rFonts w:ascii="SanukLF-Light" w:hAnsi="SanukLF-Light" w:cs="Arial"/>
          <w:spacing w:val="-2"/>
          <w:szCs w:val="24"/>
          <w:lang w:val="eu-ES"/>
        </w:rPr>
        <w:t>sendoenetako</w:t>
      </w:r>
      <w:r w:rsidR="009638E0" w:rsidRPr="001277CD">
        <w:rPr>
          <w:rFonts w:ascii="SanukLF-Light" w:hAnsi="SanukLF-Light" w:cs="Arial"/>
          <w:spacing w:val="-2"/>
          <w:szCs w:val="24"/>
          <w:lang w:val="eu-ES"/>
        </w:rPr>
        <w:t>en</w:t>
      </w:r>
      <w:proofErr w:type="spellEnd"/>
      <w:r w:rsidR="009638E0" w:rsidRPr="001277CD">
        <w:rPr>
          <w:rFonts w:ascii="SanukLF-Light" w:hAnsi="SanukLF-Light" w:cs="Arial"/>
          <w:spacing w:val="-2"/>
          <w:szCs w:val="24"/>
          <w:lang w:val="eu-ES"/>
        </w:rPr>
        <w:t xml:space="preserve"> </w:t>
      </w:r>
      <w:r w:rsidR="001277CD">
        <w:rPr>
          <w:rFonts w:ascii="SanukLF-Light" w:hAnsi="SanukLF-Light" w:cs="Arial"/>
          <w:spacing w:val="-2"/>
          <w:szCs w:val="24"/>
          <w:lang w:val="eu-ES"/>
        </w:rPr>
        <w:t>arte</w:t>
      </w:r>
      <w:r w:rsidR="009638E0" w:rsidRPr="001277CD">
        <w:rPr>
          <w:rFonts w:ascii="SanukLF-Light" w:hAnsi="SanukLF-Light" w:cs="Arial"/>
          <w:spacing w:val="-2"/>
          <w:szCs w:val="24"/>
          <w:lang w:val="eu-ES"/>
        </w:rPr>
        <w:t>an kokatu du</w:t>
      </w:r>
      <w:r w:rsidRPr="001277CD">
        <w:rPr>
          <w:rFonts w:ascii="SanukLF-Light" w:hAnsi="SanukLF-Light" w:cs="Arial"/>
          <w:spacing w:val="-2"/>
          <w:szCs w:val="24"/>
          <w:lang w:val="eu-ES"/>
        </w:rPr>
        <w:t>, tradizioa eta fantasia begirada paregabe</w:t>
      </w:r>
      <w:r w:rsidR="00955642" w:rsidRPr="001277CD">
        <w:rPr>
          <w:rFonts w:ascii="SanukLF-Light" w:hAnsi="SanukLF-Light" w:cs="Arial"/>
          <w:spacing w:val="-2"/>
          <w:szCs w:val="24"/>
          <w:lang w:val="eu-ES"/>
        </w:rPr>
        <w:t>az</w:t>
      </w:r>
      <w:r w:rsidRPr="001277CD">
        <w:rPr>
          <w:rFonts w:ascii="SanukLF-Light" w:hAnsi="SanukLF-Light" w:cs="Arial"/>
          <w:spacing w:val="-2"/>
          <w:szCs w:val="24"/>
          <w:lang w:val="eu-ES"/>
        </w:rPr>
        <w:t xml:space="preserve"> uztartzeko gai den sortzaile bihurtu</w:t>
      </w:r>
      <w:r w:rsidR="00955642" w:rsidRPr="001277CD">
        <w:rPr>
          <w:rFonts w:ascii="SanukLF-Light" w:hAnsi="SanukLF-Light" w:cs="Arial"/>
          <w:spacing w:val="-2"/>
          <w:szCs w:val="24"/>
          <w:lang w:val="eu-ES"/>
        </w:rPr>
        <w:t xml:space="preserve"> </w:t>
      </w:r>
      <w:r w:rsidR="001277CD">
        <w:rPr>
          <w:rFonts w:ascii="SanukLF-Light" w:hAnsi="SanukLF-Light" w:cs="Arial"/>
          <w:spacing w:val="-2"/>
          <w:szCs w:val="24"/>
          <w:lang w:val="eu-ES"/>
        </w:rPr>
        <w:t>bait</w:t>
      </w:r>
      <w:r w:rsidR="00955642" w:rsidRPr="001277CD">
        <w:rPr>
          <w:rFonts w:ascii="SanukLF-Light" w:hAnsi="SanukLF-Light" w:cs="Arial"/>
          <w:spacing w:val="-2"/>
          <w:szCs w:val="24"/>
          <w:lang w:val="eu-ES"/>
        </w:rPr>
        <w:t>a</w:t>
      </w:r>
      <w:r w:rsidRPr="001277CD">
        <w:rPr>
          <w:rFonts w:ascii="SanukLF-Light" w:hAnsi="SanukLF-Light" w:cs="Arial"/>
          <w:spacing w:val="-2"/>
          <w:szCs w:val="24"/>
          <w:lang w:val="eu-ES"/>
        </w:rPr>
        <w:t xml:space="preserve">. Bere lantaldeko kide batzuk izango ditu </w:t>
      </w:r>
      <w:r w:rsidR="001277CD">
        <w:rPr>
          <w:rFonts w:ascii="SanukLF-Light" w:hAnsi="SanukLF-Light" w:cs="Arial"/>
          <w:spacing w:val="-2"/>
          <w:szCs w:val="24"/>
          <w:lang w:val="eu-ES"/>
        </w:rPr>
        <w:t>alboan</w:t>
      </w:r>
      <w:r w:rsidRPr="001277CD">
        <w:rPr>
          <w:rFonts w:ascii="SanukLF-Light" w:hAnsi="SanukLF-Light" w:cs="Arial"/>
          <w:spacing w:val="-2"/>
          <w:szCs w:val="24"/>
          <w:lang w:val="eu-ES"/>
        </w:rPr>
        <w:t xml:space="preserve">: </w:t>
      </w:r>
      <w:r w:rsidRPr="001277CD">
        <w:rPr>
          <w:rFonts w:ascii="SanukLF-Light" w:hAnsi="SanukLF-Light" w:cs="Arial"/>
          <w:b/>
          <w:bCs/>
          <w:spacing w:val="-2"/>
          <w:szCs w:val="24"/>
          <w:lang w:val="eu-ES"/>
        </w:rPr>
        <w:t xml:space="preserve">Nerea </w:t>
      </w:r>
      <w:proofErr w:type="spellStart"/>
      <w:r w:rsidRPr="001277CD">
        <w:rPr>
          <w:rFonts w:ascii="SanukLF-Light" w:hAnsi="SanukLF-Light" w:cs="Arial"/>
          <w:b/>
          <w:bCs/>
          <w:spacing w:val="-2"/>
          <w:szCs w:val="24"/>
          <w:lang w:val="eu-ES"/>
        </w:rPr>
        <w:t>Torrijos</w:t>
      </w:r>
      <w:proofErr w:type="spellEnd"/>
      <w:r w:rsidRPr="001277CD">
        <w:rPr>
          <w:rFonts w:ascii="SanukLF-Light" w:hAnsi="SanukLF-Light" w:cs="Arial"/>
          <w:spacing w:val="-2"/>
          <w:szCs w:val="24"/>
          <w:lang w:val="eu-ES"/>
        </w:rPr>
        <w:t>, Goya sarirako izendatuta dagoen jantzi</w:t>
      </w:r>
      <w:r w:rsidR="00955642" w:rsidRPr="001277CD">
        <w:rPr>
          <w:rFonts w:ascii="SanukLF-Light" w:hAnsi="SanukLF-Light" w:cs="Arial"/>
          <w:spacing w:val="-2"/>
          <w:szCs w:val="24"/>
          <w:lang w:val="eu-ES"/>
        </w:rPr>
        <w:t>-</w:t>
      </w:r>
      <w:r w:rsidRPr="001277CD">
        <w:rPr>
          <w:rFonts w:ascii="SanukLF-Light" w:hAnsi="SanukLF-Light" w:cs="Arial"/>
          <w:spacing w:val="-2"/>
          <w:szCs w:val="24"/>
          <w:lang w:val="eu-ES"/>
        </w:rPr>
        <w:t xml:space="preserve">diseinatzailea, </w:t>
      </w:r>
      <w:r w:rsidRPr="001277CD">
        <w:rPr>
          <w:rFonts w:ascii="SanukLF-Light" w:hAnsi="SanukLF-Light" w:cs="Arial"/>
          <w:b/>
          <w:bCs/>
          <w:spacing w:val="-2"/>
          <w:szCs w:val="24"/>
          <w:lang w:val="eu-ES"/>
        </w:rPr>
        <w:t>Izaskun Urkijo</w:t>
      </w:r>
      <w:r w:rsidRPr="001277CD">
        <w:rPr>
          <w:rFonts w:ascii="SanukLF-Light" w:hAnsi="SanukLF-Light" w:cs="Arial"/>
          <w:spacing w:val="-2"/>
          <w:szCs w:val="24"/>
          <w:lang w:val="eu-ES"/>
        </w:rPr>
        <w:t xml:space="preserve">, zuzendari artistikoa, eta </w:t>
      </w:r>
      <w:r w:rsidRPr="001277CD">
        <w:rPr>
          <w:rFonts w:ascii="SanukLF-Light" w:hAnsi="SanukLF-Light" w:cs="Arial"/>
          <w:b/>
          <w:bCs/>
          <w:spacing w:val="-2"/>
          <w:szCs w:val="24"/>
          <w:lang w:val="eu-ES"/>
        </w:rPr>
        <w:t>Elias García</w:t>
      </w:r>
      <w:r w:rsidRPr="001277CD">
        <w:rPr>
          <w:rFonts w:ascii="SanukLF-Light" w:hAnsi="SanukLF-Light" w:cs="Arial"/>
          <w:spacing w:val="-2"/>
          <w:szCs w:val="24"/>
          <w:lang w:val="eu-ES"/>
        </w:rPr>
        <w:t xml:space="preserve"> aktorea.</w:t>
      </w:r>
    </w:p>
    <w:p w14:paraId="28433028" w14:textId="77777777" w:rsidR="00D70B5A" w:rsidRPr="001277CD" w:rsidRDefault="00D70B5A" w:rsidP="00B9699D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  <w:lang w:val="eu-ES"/>
        </w:rPr>
      </w:pPr>
    </w:p>
    <w:p w14:paraId="5DEF2C57" w14:textId="42CFE6A2" w:rsidR="00D70B5A" w:rsidRPr="001277CD" w:rsidRDefault="000B46C3" w:rsidP="00227228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1277CD">
        <w:rPr>
          <w:rFonts w:ascii="SanukLF-Light" w:hAnsi="SanukLF-Light" w:cs="Arial"/>
          <w:b/>
          <w:bCs/>
          <w:szCs w:val="24"/>
          <w:lang w:val="eu-ES"/>
        </w:rPr>
        <w:t>Larunbatean, hilak 24</w:t>
      </w:r>
      <w:r w:rsidRPr="001277CD">
        <w:rPr>
          <w:rFonts w:ascii="SanukLF-Light" w:hAnsi="SanukLF-Light" w:cs="Arial"/>
          <w:szCs w:val="24"/>
          <w:lang w:val="eu-ES"/>
        </w:rPr>
        <w:t xml:space="preserve">, </w:t>
      </w:r>
      <w:r w:rsidRPr="001277CD">
        <w:rPr>
          <w:rFonts w:ascii="SanukLF-Light" w:hAnsi="SanukLF-Light" w:cs="Arial"/>
          <w:b/>
          <w:bCs/>
          <w:szCs w:val="24"/>
          <w:lang w:val="eu-ES"/>
        </w:rPr>
        <w:t xml:space="preserve">Ana </w:t>
      </w:r>
      <w:proofErr w:type="spellStart"/>
      <w:r w:rsidRPr="001277CD">
        <w:rPr>
          <w:rFonts w:ascii="SanukLF-Light" w:hAnsi="SanukLF-Light" w:cs="Arial"/>
          <w:b/>
          <w:bCs/>
          <w:szCs w:val="24"/>
          <w:lang w:val="eu-ES"/>
        </w:rPr>
        <w:t>Lambarri</w:t>
      </w:r>
      <w:proofErr w:type="spellEnd"/>
      <w:r w:rsidRPr="001277CD">
        <w:rPr>
          <w:rFonts w:ascii="SanukLF-Light" w:hAnsi="SanukLF-Light" w:cs="Arial"/>
          <w:szCs w:val="24"/>
          <w:lang w:val="eu-ES"/>
        </w:rPr>
        <w:t xml:space="preserve"> zuzendariak </w:t>
      </w:r>
      <w:r w:rsidRPr="001277CD">
        <w:rPr>
          <w:rFonts w:ascii="SanukLF-Light" w:hAnsi="SanukLF-Light" w:cs="Arial"/>
          <w:b/>
          <w:bCs/>
          <w:i/>
          <w:iCs/>
          <w:szCs w:val="24"/>
          <w:lang w:val="eu-ES"/>
        </w:rPr>
        <w:t>‘</w:t>
      </w:r>
      <w:proofErr w:type="spellStart"/>
      <w:r w:rsidRPr="001277CD">
        <w:rPr>
          <w:rFonts w:ascii="SanukLF-Light" w:hAnsi="SanukLF-Light" w:cs="Arial"/>
          <w:b/>
          <w:bCs/>
          <w:i/>
          <w:iCs/>
          <w:szCs w:val="24"/>
          <w:lang w:val="eu-ES"/>
        </w:rPr>
        <w:t>Todo</w:t>
      </w:r>
      <w:proofErr w:type="spellEnd"/>
      <w:r w:rsidRPr="001277CD">
        <w:rPr>
          <w:rFonts w:ascii="SanukLF-Light" w:hAnsi="SanukLF-Light" w:cs="Arial"/>
          <w:b/>
          <w:bCs/>
          <w:i/>
          <w:iCs/>
          <w:szCs w:val="24"/>
          <w:lang w:val="eu-ES"/>
        </w:rPr>
        <w:t xml:space="preserve"> lo </w:t>
      </w:r>
      <w:proofErr w:type="spellStart"/>
      <w:r w:rsidRPr="001277CD">
        <w:rPr>
          <w:rFonts w:ascii="SanukLF-Light" w:hAnsi="SanukLF-Light" w:cs="Arial"/>
          <w:b/>
          <w:bCs/>
          <w:i/>
          <w:iCs/>
          <w:szCs w:val="24"/>
          <w:lang w:val="eu-ES"/>
        </w:rPr>
        <w:t>que</w:t>
      </w:r>
      <w:proofErr w:type="spellEnd"/>
      <w:r w:rsidRPr="001277CD">
        <w:rPr>
          <w:rFonts w:ascii="SanukLF-Light" w:hAnsi="SanukLF-Light" w:cs="Arial"/>
          <w:b/>
          <w:bCs/>
          <w:i/>
          <w:iCs/>
          <w:szCs w:val="24"/>
          <w:lang w:val="eu-ES"/>
        </w:rPr>
        <w:t xml:space="preserve"> no </w:t>
      </w:r>
      <w:proofErr w:type="spellStart"/>
      <w:r w:rsidRPr="001277CD">
        <w:rPr>
          <w:rFonts w:ascii="SanukLF-Light" w:hAnsi="SanukLF-Light" w:cs="Arial"/>
          <w:b/>
          <w:bCs/>
          <w:i/>
          <w:iCs/>
          <w:szCs w:val="24"/>
          <w:lang w:val="eu-ES"/>
        </w:rPr>
        <w:t>sé</w:t>
      </w:r>
      <w:proofErr w:type="spellEnd"/>
      <w:r w:rsidRPr="001277CD">
        <w:rPr>
          <w:rFonts w:ascii="SanukLF-Light" w:hAnsi="SanukLF-Light" w:cs="Arial"/>
          <w:b/>
          <w:bCs/>
          <w:i/>
          <w:iCs/>
          <w:szCs w:val="24"/>
          <w:lang w:val="eu-ES"/>
        </w:rPr>
        <w:t>'</w:t>
      </w:r>
      <w:r w:rsidRPr="001277CD">
        <w:rPr>
          <w:rFonts w:ascii="SanukLF-Light" w:hAnsi="SanukLF-Light" w:cs="Arial"/>
          <w:szCs w:val="24"/>
          <w:lang w:val="eu-ES"/>
        </w:rPr>
        <w:t xml:space="preserve"> filma aurkeztuko du. Film horren</w:t>
      </w:r>
      <w:r w:rsidR="002E2E44" w:rsidRPr="001277CD">
        <w:rPr>
          <w:rFonts w:ascii="SanukLF-Light" w:hAnsi="SanukLF-Light" w:cs="Arial"/>
          <w:szCs w:val="24"/>
          <w:lang w:val="eu-ES"/>
        </w:rPr>
        <w:t xml:space="preserve"> eskutik</w:t>
      </w:r>
      <w:r w:rsidRPr="001277CD">
        <w:rPr>
          <w:rFonts w:ascii="SanukLF-Light" w:hAnsi="SanukLF-Light" w:cs="Arial"/>
          <w:szCs w:val="24"/>
          <w:lang w:val="eu-ES"/>
        </w:rPr>
        <w:t xml:space="preserve"> egin zuen debuta Malagako Zinemaldian, film laburre</w:t>
      </w:r>
      <w:r w:rsidR="002E2E44" w:rsidRPr="001277CD">
        <w:rPr>
          <w:rFonts w:ascii="SanukLF-Light" w:hAnsi="SanukLF-Light" w:cs="Arial"/>
          <w:szCs w:val="24"/>
          <w:lang w:val="eu-ES"/>
        </w:rPr>
        <w:t>i esker</w:t>
      </w:r>
      <w:r w:rsidRPr="001277CD">
        <w:rPr>
          <w:rFonts w:ascii="SanukLF-Light" w:hAnsi="SanukLF-Light" w:cs="Arial"/>
          <w:szCs w:val="24"/>
          <w:lang w:val="eu-ES"/>
        </w:rPr>
        <w:t xml:space="preserve"> sari ugari jaso ondoren. Bere </w:t>
      </w:r>
      <w:r w:rsidR="002E2E44" w:rsidRPr="001277CD">
        <w:rPr>
          <w:rFonts w:ascii="SanukLF-Light" w:hAnsi="SanukLF-Light" w:cs="Arial"/>
          <w:szCs w:val="24"/>
          <w:lang w:val="eu-ES"/>
        </w:rPr>
        <w:t>lehenengo lan luzerako</w:t>
      </w:r>
      <w:r w:rsidRPr="001277CD">
        <w:rPr>
          <w:rFonts w:ascii="SanukLF-Light" w:hAnsi="SanukLF-Light" w:cs="Arial"/>
          <w:szCs w:val="24"/>
          <w:lang w:val="eu-ES"/>
        </w:rPr>
        <w:t xml:space="preserve"> Lauraren istorioa aukeratu du</w:t>
      </w:r>
      <w:r w:rsidR="001277CD">
        <w:rPr>
          <w:rFonts w:ascii="SanukLF-Light" w:hAnsi="SanukLF-Light" w:cs="Arial"/>
          <w:szCs w:val="24"/>
          <w:lang w:val="eu-ES"/>
        </w:rPr>
        <w:t xml:space="preserve">. Lauraren </w:t>
      </w:r>
      <w:r w:rsidRPr="001277CD">
        <w:rPr>
          <w:rFonts w:ascii="SanukLF-Light" w:hAnsi="SanukLF-Light" w:cs="Arial"/>
          <w:szCs w:val="24"/>
          <w:lang w:val="eu-ES"/>
        </w:rPr>
        <w:lastRenderedPageBreak/>
        <w:t>erabakiek bere ingurua kolokan jar</w:t>
      </w:r>
      <w:r w:rsidR="002E2E44" w:rsidRPr="001277CD">
        <w:rPr>
          <w:rFonts w:ascii="SanukLF-Light" w:hAnsi="SanukLF-Light" w:cs="Arial"/>
          <w:szCs w:val="24"/>
          <w:lang w:val="eu-ES"/>
        </w:rPr>
        <w:t>riko</w:t>
      </w:r>
      <w:r w:rsidRPr="001277CD">
        <w:rPr>
          <w:rFonts w:ascii="SanukLF-Light" w:hAnsi="SanukLF-Light" w:cs="Arial"/>
          <w:szCs w:val="24"/>
          <w:lang w:val="eu-ES"/>
        </w:rPr>
        <w:t xml:space="preserve"> </w:t>
      </w:r>
      <w:r w:rsidR="00BC2AA1">
        <w:rPr>
          <w:rFonts w:ascii="SanukLF-Light" w:hAnsi="SanukLF-Light" w:cs="Arial"/>
          <w:szCs w:val="24"/>
          <w:lang w:val="eu-ES"/>
        </w:rPr>
        <w:t>dute</w:t>
      </w:r>
      <w:r w:rsidRPr="001277CD">
        <w:rPr>
          <w:rFonts w:ascii="SanukLF-Light" w:hAnsi="SanukLF-Light" w:cs="Arial"/>
          <w:szCs w:val="24"/>
          <w:lang w:val="eu-ES"/>
        </w:rPr>
        <w:t xml:space="preserve"> </w:t>
      </w:r>
      <w:r w:rsidR="002E2E44" w:rsidRPr="001277CD">
        <w:rPr>
          <w:rFonts w:ascii="SanukLF-Light" w:hAnsi="SanukLF-Light" w:cs="Arial"/>
          <w:szCs w:val="24"/>
          <w:lang w:val="eu-ES"/>
        </w:rPr>
        <w:t xml:space="preserve">eta </w:t>
      </w:r>
      <w:r w:rsidRPr="001277CD">
        <w:rPr>
          <w:rFonts w:ascii="SanukLF-Light" w:hAnsi="SanukLF-Light" w:cs="Arial"/>
          <w:szCs w:val="24"/>
          <w:lang w:val="eu-ES"/>
        </w:rPr>
        <w:t xml:space="preserve">bere burua </w:t>
      </w:r>
      <w:proofErr w:type="spellStart"/>
      <w:r w:rsidRPr="001277CD">
        <w:rPr>
          <w:rFonts w:ascii="SanukLF-Light" w:hAnsi="SanukLF-Light" w:cs="Arial"/>
          <w:szCs w:val="24"/>
          <w:lang w:val="eu-ES"/>
        </w:rPr>
        <w:t>lehenesteagatik</w:t>
      </w:r>
      <w:proofErr w:type="spellEnd"/>
      <w:r w:rsidRPr="001277CD">
        <w:rPr>
          <w:rFonts w:ascii="SanukLF-Light" w:hAnsi="SanukLF-Light" w:cs="Arial"/>
          <w:szCs w:val="24"/>
          <w:lang w:val="eu-ES"/>
        </w:rPr>
        <w:t xml:space="preserve"> ordaindu beharreko prezioari aurre egin</w:t>
      </w:r>
      <w:r w:rsidR="002E2E44" w:rsidRPr="001277CD">
        <w:rPr>
          <w:rFonts w:ascii="SanukLF-Light" w:hAnsi="SanukLF-Light" w:cs="Arial"/>
          <w:szCs w:val="24"/>
          <w:lang w:val="eu-ES"/>
        </w:rPr>
        <w:t xml:space="preserve"> beharko dio</w:t>
      </w:r>
      <w:r w:rsidRPr="001277CD">
        <w:rPr>
          <w:rFonts w:ascii="SanukLF-Light" w:hAnsi="SanukLF-Light" w:cs="Arial"/>
          <w:szCs w:val="24"/>
          <w:lang w:val="eu-ES"/>
        </w:rPr>
        <w:t>.</w:t>
      </w:r>
    </w:p>
    <w:p w14:paraId="3B84DFD2" w14:textId="77777777" w:rsidR="00D70B5A" w:rsidRPr="001277CD" w:rsidRDefault="00D70B5A" w:rsidP="00D70B5A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3B3BB9EC" w14:textId="68703017" w:rsidR="007508A4" w:rsidRPr="001277CD" w:rsidRDefault="000B46C3" w:rsidP="007508A4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1277CD">
        <w:rPr>
          <w:rFonts w:ascii="SanukLF-Light" w:eastAsia="Calibri" w:hAnsi="SanukLF-Light" w:cs="Arial"/>
          <w:b/>
          <w:bCs/>
          <w:i/>
          <w:iCs/>
          <w:color w:val="auto"/>
          <w:sz w:val="24"/>
          <w:szCs w:val="24"/>
          <w:lang w:val="eu-ES" w:eastAsia="en-US"/>
        </w:rPr>
        <w:t>‘Jone</w:t>
      </w:r>
      <w:r w:rsidR="001C2279">
        <w:rPr>
          <w:rFonts w:ascii="SanukLF-Light" w:eastAsia="Calibri" w:hAnsi="SanukLF-Light" w:cs="Arial"/>
          <w:b/>
          <w:bCs/>
          <w:i/>
          <w:iCs/>
          <w:color w:val="auto"/>
          <w:sz w:val="24"/>
          <w:szCs w:val="24"/>
          <w:lang w:val="eu-ES" w:eastAsia="en-US"/>
        </w:rPr>
        <w:t>,</w:t>
      </w:r>
      <w:r w:rsidRPr="001277CD">
        <w:rPr>
          <w:rFonts w:ascii="SanukLF-Light" w:eastAsia="Calibri" w:hAnsi="SanukLF-Light" w:cs="Arial"/>
          <w:b/>
          <w:bCs/>
          <w:i/>
          <w:iCs/>
          <w:color w:val="auto"/>
          <w:sz w:val="24"/>
          <w:szCs w:val="24"/>
          <w:lang w:val="eu-ES" w:eastAsia="en-US"/>
        </w:rPr>
        <w:t xml:space="preserve"> </w:t>
      </w:r>
      <w:r w:rsidR="001C2279">
        <w:rPr>
          <w:rFonts w:ascii="SanukLF-Light" w:eastAsia="Calibri" w:hAnsi="SanukLF-Light" w:cs="Arial"/>
          <w:b/>
          <w:bCs/>
          <w:i/>
          <w:iCs/>
          <w:color w:val="auto"/>
          <w:sz w:val="24"/>
          <w:szCs w:val="24"/>
          <w:lang w:val="eu-ES" w:eastAsia="en-US"/>
        </w:rPr>
        <w:t>b</w:t>
      </w:r>
      <w:r w:rsidRPr="001277CD">
        <w:rPr>
          <w:rFonts w:ascii="SanukLF-Light" w:eastAsia="Calibri" w:hAnsi="SanukLF-Light" w:cs="Arial"/>
          <w:b/>
          <w:bCs/>
          <w:i/>
          <w:iCs/>
          <w:color w:val="auto"/>
          <w:sz w:val="24"/>
          <w:szCs w:val="24"/>
          <w:lang w:val="eu-ES" w:eastAsia="en-US"/>
        </w:rPr>
        <w:t>atzuetan'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filmaren </w:t>
      </w:r>
      <w:r w:rsidR="00963BDE"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emanaldia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n, </w:t>
      </w:r>
      <w:r w:rsidRPr="001277C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hilaren 25ean, igandea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</w:t>
      </w:r>
      <w:r w:rsidR="00963BDE"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lanaren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protagonist</w:t>
      </w:r>
      <w:r w:rsidR="00963BDE"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etako bi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izango dira: </w:t>
      </w:r>
      <w:proofErr w:type="spellStart"/>
      <w:r w:rsidRPr="001277C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Josean</w:t>
      </w:r>
      <w:proofErr w:type="spellEnd"/>
      <w:r w:rsidRPr="001277C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Bengoetxea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 </w:t>
      </w:r>
      <w:r w:rsidRPr="001277C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Ainhoa Artetxe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 Bie</w:t>
      </w:r>
      <w:r w:rsidR="00963BDE"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n artean eman diote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bizia Parkinson</w:t>
      </w:r>
      <w:r w:rsidR="00963BDE"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k</w:t>
      </w:r>
      <w:r w:rsidR="00963BDE"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jotako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aitarekin eta ahizpa </w:t>
      </w:r>
      <w:r w:rsidR="00963BDE"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gaztea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rekin bizi den neska baten istorioari. Bilboko Aste Nagusiko jaietan lehen aldiz maitemindu ondoren, </w:t>
      </w:r>
      <w:proofErr w:type="spellStart"/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Olgarekiko</w:t>
      </w:r>
      <w:proofErr w:type="spellEnd"/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maitasunaren hilezkortasun sentsazioari eta aitaren gaixotasunaren ondorioz bakarrik geratzeko beldurrari egin behar die aurre. Malagako Zinemaldian, epaimahaiaren aipamen berezia jaso zuen filmak</w:t>
      </w:r>
      <w:r w:rsidR="00FE309A"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 zuzendaritza arloan.</w:t>
      </w:r>
      <w:r w:rsidR="007508A4"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</w:p>
    <w:p w14:paraId="38F6242C" w14:textId="77777777" w:rsidR="00041474" w:rsidRPr="001277CD" w:rsidRDefault="00041474" w:rsidP="007508A4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4C65C2E2" w14:textId="6E27B914" w:rsidR="005E21FB" w:rsidRPr="001277CD" w:rsidRDefault="000B46C3" w:rsidP="005E21FB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Igandeko bigarren saioan, </w:t>
      </w:r>
      <w:r w:rsidRPr="001277CD">
        <w:rPr>
          <w:rFonts w:ascii="SanukLF-Light" w:eastAsia="Calibri" w:hAnsi="SanukLF-Light" w:cs="Arial"/>
          <w:b/>
          <w:bCs/>
          <w:i/>
          <w:iCs/>
          <w:color w:val="auto"/>
          <w:sz w:val="24"/>
          <w:szCs w:val="24"/>
          <w:lang w:val="eu-ES" w:eastAsia="en-US"/>
        </w:rPr>
        <w:t xml:space="preserve">‘La isla de los </w:t>
      </w:r>
      <w:proofErr w:type="spellStart"/>
      <w:r w:rsidRPr="001277CD">
        <w:rPr>
          <w:rFonts w:ascii="SanukLF-Light" w:eastAsia="Calibri" w:hAnsi="SanukLF-Light" w:cs="Arial"/>
          <w:b/>
          <w:bCs/>
          <w:i/>
          <w:iCs/>
          <w:color w:val="auto"/>
          <w:sz w:val="24"/>
          <w:szCs w:val="24"/>
          <w:lang w:val="eu-ES" w:eastAsia="en-US"/>
        </w:rPr>
        <w:t>faisanes</w:t>
      </w:r>
      <w:proofErr w:type="spellEnd"/>
      <w:r w:rsidRPr="001277CD">
        <w:rPr>
          <w:rFonts w:ascii="SanukLF-Light" w:eastAsia="Calibri" w:hAnsi="SanukLF-Light" w:cs="Arial"/>
          <w:b/>
          <w:bCs/>
          <w:i/>
          <w:iCs/>
          <w:color w:val="auto"/>
          <w:sz w:val="24"/>
          <w:szCs w:val="24"/>
          <w:lang w:val="eu-ES" w:eastAsia="en-US"/>
        </w:rPr>
        <w:t>'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filma</w:t>
      </w:r>
      <w:r w:rsidR="00FE309A"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ren emanaldirako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</w:t>
      </w:r>
      <w:r w:rsidRPr="001277C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Asier Urbieta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zuzendaria etorriko da, </w:t>
      </w:r>
      <w:r w:rsidRPr="001277C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Jone Laspiur</w:t>
      </w:r>
      <w:r w:rsidR="00FE309A"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1277C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Sa</w:t>
      </w:r>
      <w:r w:rsidR="00304A2F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m</w:t>
      </w:r>
      <w:r w:rsidRPr="001277C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bou</w:t>
      </w:r>
      <w:proofErr w:type="spellEnd"/>
      <w:r w:rsidRPr="001277C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1277C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Diaby</w:t>
      </w:r>
      <w:proofErr w:type="spellEnd"/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 </w:t>
      </w:r>
      <w:proofErr w:type="spellStart"/>
      <w:r w:rsidRPr="001277C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Ibrahima</w:t>
      </w:r>
      <w:proofErr w:type="spellEnd"/>
      <w:r w:rsidRPr="001277C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1277C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Koné</w:t>
      </w:r>
      <w:proofErr w:type="spellEnd"/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aktoreekin batera. Gipuzkoar zinemagileak immigrazioaren</w:t>
      </w:r>
      <w:r w:rsidR="00AC0895"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gaia ere jorratzen duen mugako 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thriller ho</w:t>
      </w:r>
      <w:r w:rsidR="00AC0895"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rr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en</w:t>
      </w:r>
      <w:r w:rsidR="00AC0895"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eskutik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egin du debuta</w:t>
      </w:r>
      <w:r w:rsidR="00AC0895"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BC2AA1"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Göteborgeko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Zinemaldian lehiatu </w:t>
      </w:r>
      <w:r w:rsidR="00AC0895"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zen 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eta Malagan lehiaketatik kanpo </w:t>
      </w:r>
      <w:r w:rsidR="00AC0895"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eman zuten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</w:t>
      </w:r>
    </w:p>
    <w:p w14:paraId="0CA108C5" w14:textId="77777777" w:rsidR="00E3245E" w:rsidRPr="001277CD" w:rsidRDefault="00E3245E" w:rsidP="00F92982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1D1825E7" w14:textId="28E743A1" w:rsidR="005C6077" w:rsidRPr="001277CD" w:rsidRDefault="0000071A" w:rsidP="005C607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1277C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Astelehenean, hilak 26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</w:t>
      </w:r>
      <w:r w:rsidRPr="001277C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Alberto </w:t>
      </w:r>
      <w:proofErr w:type="spellStart"/>
      <w:r w:rsidRPr="001277C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Gastesi</w:t>
      </w:r>
      <w:proofErr w:type="spellEnd"/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zuzendari donostiarrak </w:t>
      </w:r>
      <w:r w:rsidRPr="001277CD">
        <w:rPr>
          <w:rFonts w:ascii="SanukLF-Light" w:eastAsia="Calibri" w:hAnsi="SanukLF-Light" w:cs="Arial"/>
          <w:b/>
          <w:i/>
          <w:iCs/>
          <w:color w:val="auto"/>
          <w:sz w:val="24"/>
          <w:szCs w:val="24"/>
          <w:lang w:val="eu-ES" w:eastAsia="en-US"/>
        </w:rPr>
        <w:t>‘Singular’</w:t>
      </w:r>
      <w:r w:rsidRPr="001277C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bere bigarren film luzearen solasaldian hartuko du</w:t>
      </w:r>
      <w:r w:rsidR="00255C70"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parte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</w:t>
      </w:r>
      <w:r w:rsidRPr="001277C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Alejandra Arrospide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ekoizlearekin batera. </w:t>
      </w:r>
      <w:r w:rsidR="00255C70"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Bien artean azalduko dituzte filmean ikus daitekeen 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istorio</w:t>
      </w:r>
      <w:r w:rsidR="00255C70"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. Semea hil eta urte batzuetara, banandutako bikote batek berriz elkartzea erabakiko du, eta </w:t>
      </w:r>
      <w:r w:rsidR="00AC1747"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semea zenaren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antz</w:t>
      </w:r>
      <w:r w:rsidR="00AC1747"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misteriotsu</w:t>
      </w:r>
      <w:r w:rsidR="00AC1747"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AC1747"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duen gazte enigmatiko bat 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ikusiko dute.</w:t>
      </w:r>
    </w:p>
    <w:p w14:paraId="4272E097" w14:textId="77777777" w:rsidR="005C6077" w:rsidRPr="001277CD" w:rsidRDefault="005C6077" w:rsidP="005C6077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424F0CB5" w14:textId="47E5DA3D" w:rsidR="000C5929" w:rsidRPr="001277CD" w:rsidRDefault="0000071A" w:rsidP="000C5929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1277CD">
        <w:rPr>
          <w:rFonts w:ascii="SanukLF-Light" w:eastAsia="Calibri" w:hAnsi="SanukLF-Light" w:cs="Arial"/>
          <w:b/>
          <w:i/>
          <w:iCs/>
          <w:color w:val="auto"/>
          <w:sz w:val="24"/>
          <w:szCs w:val="24"/>
          <w:lang w:val="eu-ES" w:eastAsia="en-US"/>
        </w:rPr>
        <w:t xml:space="preserve">‘Los </w:t>
      </w:r>
      <w:proofErr w:type="spellStart"/>
      <w:r w:rsidRPr="001277CD">
        <w:rPr>
          <w:rFonts w:ascii="SanukLF-Light" w:eastAsia="Calibri" w:hAnsi="SanukLF-Light" w:cs="Arial"/>
          <w:b/>
          <w:i/>
          <w:iCs/>
          <w:color w:val="auto"/>
          <w:sz w:val="24"/>
          <w:szCs w:val="24"/>
          <w:lang w:val="eu-ES" w:eastAsia="en-US"/>
        </w:rPr>
        <w:t>domingos</w:t>
      </w:r>
      <w:proofErr w:type="spellEnd"/>
      <w:r w:rsidRPr="001277CD">
        <w:rPr>
          <w:rFonts w:ascii="SanukLF-Light" w:eastAsia="Calibri" w:hAnsi="SanukLF-Light" w:cs="Arial"/>
          <w:b/>
          <w:i/>
          <w:iCs/>
          <w:color w:val="auto"/>
          <w:sz w:val="24"/>
          <w:szCs w:val="24"/>
          <w:lang w:val="eu-ES" w:eastAsia="en-US"/>
        </w:rPr>
        <w:t>'</w:t>
      </w:r>
      <w:r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,</w:t>
      </w:r>
      <w:r w:rsidRPr="001277C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hilaren 27rako</w:t>
      </w:r>
      <w:r w:rsidR="007F7249" w:rsidRPr="001277C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, asteartea,</w:t>
      </w:r>
      <w:r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programatutako filma</w:t>
      </w:r>
      <w:r w:rsidR="00D90009"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ren ordezkari</w:t>
      </w:r>
      <w:r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, </w:t>
      </w:r>
      <w:r w:rsidRPr="001277C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Itziar García Zubiri</w:t>
      </w:r>
      <w:r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ekoizpen zuzendari</w:t>
      </w:r>
      <w:r w:rsidR="00D90009"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a</w:t>
      </w:r>
      <w:r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eta Goya sarietarako izendatua</w:t>
      </w:r>
      <w:r w:rsidR="00D90009"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bere kategorian</w:t>
      </w:r>
      <w:r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eta </w:t>
      </w:r>
      <w:r w:rsidRPr="001277C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Miguel </w:t>
      </w:r>
      <w:proofErr w:type="spellStart"/>
      <w:r w:rsidRPr="001277C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Garcés</w:t>
      </w:r>
      <w:proofErr w:type="spellEnd"/>
      <w:r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aktorea</w:t>
      </w:r>
      <w:r w:rsidR="00D90009"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bertaratuko dira</w:t>
      </w:r>
      <w:r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. Drama familiar eta erlijioso ho</w:t>
      </w:r>
      <w:r w:rsidR="00D90009"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rr</w:t>
      </w:r>
      <w:r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ek hamahiru izendapen jaso ditu Goya sarietarako, horien artean Film Onena eta Zuzendari Onena Alauda Ruiz de </w:t>
      </w:r>
      <w:proofErr w:type="spellStart"/>
      <w:r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Azuarentzat</w:t>
      </w:r>
      <w:proofErr w:type="spellEnd"/>
      <w:r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. 2025eko Donostiako Zinemaldian Urrezko Maskorra</w:t>
      </w:r>
      <w:r w:rsidR="00D90009"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jaso zuen</w:t>
      </w:r>
      <w:r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, </w:t>
      </w:r>
      <w:r w:rsidR="00413D87"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eta </w:t>
      </w:r>
      <w:r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Euskal Zinema Saria, </w:t>
      </w:r>
      <w:proofErr w:type="spellStart"/>
      <w:r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Feroz</w:t>
      </w:r>
      <w:proofErr w:type="spellEnd"/>
      <w:r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Zinemaldiko Kritikaren Saria, </w:t>
      </w:r>
      <w:proofErr w:type="spellStart"/>
      <w:r w:rsidR="00413D87"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Forqu</w:t>
      </w:r>
      <w:r w:rsidR="00242791"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é</w:t>
      </w:r>
      <w:proofErr w:type="spellEnd"/>
      <w:r w:rsidR="00413D87"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Sarietako </w:t>
      </w:r>
      <w:r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Film Onenaren Saria e</w:t>
      </w:r>
      <w:r w:rsidR="00413D87"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ta</w:t>
      </w:r>
      <w:r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Emakumezko Aktore Onenaren</w:t>
      </w:r>
      <w:r w:rsidR="00413D87"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saria</w:t>
      </w:r>
      <w:r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(Patricia López </w:t>
      </w:r>
      <w:proofErr w:type="spellStart"/>
      <w:r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Arnaiz</w:t>
      </w:r>
      <w:proofErr w:type="spellEnd"/>
      <w:r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) jaso ditu. </w:t>
      </w:r>
    </w:p>
    <w:p w14:paraId="1CF763B7" w14:textId="77777777" w:rsidR="00DE0637" w:rsidRPr="001277CD" w:rsidRDefault="00DE0637" w:rsidP="000C5929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59B91FB9" w14:textId="366E89F0" w:rsidR="00DE0637" w:rsidRPr="001277CD" w:rsidRDefault="007F7249" w:rsidP="000C5929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Urteko beste euskal ekoizpen handietako bat, </w:t>
      </w:r>
      <w:r w:rsidRPr="001277CD">
        <w:rPr>
          <w:rFonts w:ascii="SanukLF-Light" w:eastAsia="Calibri" w:hAnsi="SanukLF-Light" w:cs="Arial"/>
          <w:b/>
          <w:bCs/>
          <w:i/>
          <w:iCs/>
          <w:color w:val="auto"/>
          <w:sz w:val="24"/>
          <w:szCs w:val="24"/>
          <w:lang w:val="eu-ES" w:eastAsia="en-US"/>
        </w:rPr>
        <w:t>‘</w:t>
      </w:r>
      <w:proofErr w:type="spellStart"/>
      <w:r w:rsidRPr="001277CD">
        <w:rPr>
          <w:rFonts w:ascii="SanukLF-Light" w:eastAsia="Calibri" w:hAnsi="SanukLF-Light" w:cs="Arial"/>
          <w:b/>
          <w:bCs/>
          <w:i/>
          <w:iCs/>
          <w:color w:val="auto"/>
          <w:sz w:val="24"/>
          <w:szCs w:val="24"/>
          <w:lang w:val="eu-ES" w:eastAsia="en-US"/>
        </w:rPr>
        <w:t>Maspalomas</w:t>
      </w:r>
      <w:proofErr w:type="spellEnd"/>
      <w:r w:rsidRPr="001277CD">
        <w:rPr>
          <w:rFonts w:ascii="SanukLF-Light" w:eastAsia="Calibri" w:hAnsi="SanukLF-Light" w:cs="Arial"/>
          <w:b/>
          <w:bCs/>
          <w:i/>
          <w:iCs/>
          <w:color w:val="auto"/>
          <w:sz w:val="24"/>
          <w:szCs w:val="24"/>
          <w:lang w:val="eu-ES" w:eastAsia="en-US"/>
        </w:rPr>
        <w:t>'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</w:t>
      </w:r>
      <w:r w:rsidRPr="001277C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asteazkenean, hilak 28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</w:t>
      </w:r>
      <w:r w:rsidR="00413D87"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emang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o da,</w:t>
      </w:r>
      <w:r w:rsidR="00BD7E3F"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 bertan izango dira </w:t>
      </w:r>
      <w:r w:rsidRPr="001277C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Jose Mari Goenaga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BD7E3F"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nahiz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Pr="001277C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Aitor Arregi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zuzendari eta gidoilari</w:t>
      </w:r>
      <w:r w:rsidR="00BD7E3F"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ak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Los </w:t>
      </w:r>
      <w:proofErr w:type="spellStart"/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Moriarti</w:t>
      </w:r>
      <w:proofErr w:type="spellEnd"/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ekoiztetxeko hiru kideetako bi</w:t>
      </w:r>
      <w:r w:rsidR="00BD7E3F"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 O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spe handiko ekoiz</w:t>
      </w:r>
      <w:r w:rsidR="00BD7E3F"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tetxe horrek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sarien curriculum zabala</w:t>
      </w:r>
      <w:r w:rsidR="00BD7E3F"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du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. </w:t>
      </w:r>
      <w:proofErr w:type="spellStart"/>
      <w:r w:rsidRPr="001277C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Kandido</w:t>
      </w:r>
      <w:proofErr w:type="spellEnd"/>
      <w:r w:rsidRPr="001277C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Uranga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aktorea ere bertan izango da, hirugarren adineko homosexualitateari buruzko istorio ho</w:t>
      </w:r>
      <w:r w:rsidR="00BD7E3F"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rr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etako protagonistetako bat. Filma Goya sarietarako faboritoetako bat da, </w:t>
      </w:r>
      <w:r w:rsidR="00BD7E3F"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eta 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bederatzi izendapen</w:t>
      </w:r>
      <w:r w:rsidR="00BD7E3F"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ditu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</w:t>
      </w:r>
    </w:p>
    <w:p w14:paraId="7CDB274D" w14:textId="77777777" w:rsidR="00F31B7C" w:rsidRPr="001277CD" w:rsidRDefault="00F31B7C" w:rsidP="000C5929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05F0248C" w14:textId="2D53DE34" w:rsidR="0000056A" w:rsidRPr="001277CD" w:rsidRDefault="007F7249" w:rsidP="0000056A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1277C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Ostegunean, hilak 29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</w:t>
      </w:r>
      <w:r w:rsidRPr="001277C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Asier Altuna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zuzendariak eta </w:t>
      </w:r>
      <w:r w:rsidRPr="001277C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Marian Fernández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nafar produktoreak </w:t>
      </w:r>
      <w:r w:rsidRPr="001277CD">
        <w:rPr>
          <w:rFonts w:ascii="SanukLF-Light" w:eastAsia="Calibri" w:hAnsi="SanukLF-Light" w:cs="Arial"/>
          <w:b/>
          <w:bCs/>
          <w:i/>
          <w:iCs/>
          <w:color w:val="auto"/>
          <w:sz w:val="24"/>
          <w:szCs w:val="24"/>
          <w:lang w:val="eu-ES" w:eastAsia="en-US"/>
        </w:rPr>
        <w:t>‘Karmele'</w:t>
      </w:r>
      <w:r w:rsidR="007F441F"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aurkeztuko dute, gerraren ondorioz etxetik kanporatu ondoren Frantzian errefuxiatutako familia baten istorioa.</w:t>
      </w:r>
      <w:r w:rsidR="0000056A"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</w:p>
    <w:p w14:paraId="66AD9C13" w14:textId="77777777" w:rsidR="00275181" w:rsidRPr="001277CD" w:rsidRDefault="00275181" w:rsidP="0000056A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26FC8C6D" w14:textId="21BEBDC6" w:rsidR="00917A90" w:rsidRPr="001277CD" w:rsidRDefault="007F441F" w:rsidP="005112DD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BC2AA1">
        <w:rPr>
          <w:rFonts w:ascii="SanukLF-Light" w:eastAsia="Calibri" w:hAnsi="SanukLF-Light" w:cs="Arial"/>
          <w:b/>
          <w:i/>
          <w:iCs/>
          <w:color w:val="auto"/>
          <w:sz w:val="24"/>
          <w:szCs w:val="24"/>
          <w:lang w:val="eu-ES" w:eastAsia="en-US"/>
        </w:rPr>
        <w:t xml:space="preserve">‘El </w:t>
      </w:r>
      <w:proofErr w:type="spellStart"/>
      <w:r w:rsidRPr="00BC2AA1">
        <w:rPr>
          <w:rFonts w:ascii="SanukLF-Light" w:eastAsia="Calibri" w:hAnsi="SanukLF-Light" w:cs="Arial"/>
          <w:b/>
          <w:i/>
          <w:iCs/>
          <w:color w:val="auto"/>
          <w:sz w:val="24"/>
          <w:szCs w:val="24"/>
          <w:lang w:val="eu-ES" w:eastAsia="en-US"/>
        </w:rPr>
        <w:t>Mal</w:t>
      </w:r>
      <w:proofErr w:type="spellEnd"/>
      <w:r w:rsidRPr="00BC2AA1">
        <w:rPr>
          <w:rFonts w:ascii="SanukLF-Light" w:eastAsia="Calibri" w:hAnsi="SanukLF-Light" w:cs="Arial"/>
          <w:b/>
          <w:i/>
          <w:iCs/>
          <w:color w:val="auto"/>
          <w:sz w:val="24"/>
          <w:szCs w:val="24"/>
          <w:lang w:val="eu-ES" w:eastAsia="en-US"/>
        </w:rPr>
        <w:t>'</w:t>
      </w:r>
      <w:r w:rsidRPr="001277C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</w:t>
      </w:r>
      <w:r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lanak </w:t>
      </w:r>
      <w:r w:rsidRPr="001277C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ostiralean, hilak 30</w:t>
      </w:r>
      <w:r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, agurtuko du </w:t>
      </w:r>
      <w:proofErr w:type="spellStart"/>
      <w:r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ZINEMASTEAren</w:t>
      </w:r>
      <w:proofErr w:type="spellEnd"/>
      <w:r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edizio honetako programazioa, </w:t>
      </w:r>
      <w:r w:rsidRPr="001277C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Juanma Bajo Ulloa</w:t>
      </w:r>
      <w:r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zuzendariarekin</w:t>
      </w:r>
      <w:r w:rsidR="007D22AB"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batera</w:t>
      </w:r>
      <w:r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. Zuzendariak bere filmaren hiru </w:t>
      </w:r>
      <w:r w:rsidR="007D22AB"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aktore</w:t>
      </w:r>
      <w:r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izango ditu alboan: </w:t>
      </w:r>
      <w:r w:rsidRPr="001277C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Belén Fabra</w:t>
      </w:r>
      <w:r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, </w:t>
      </w:r>
      <w:r w:rsidRPr="001277C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Natalia Ruiz</w:t>
      </w:r>
      <w:r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eta </w:t>
      </w:r>
      <w:r w:rsidRPr="001277C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Fernando Gil</w:t>
      </w:r>
      <w:r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. Gasteiztar errealizadore sarituak, bere ausardiagatik eta izaera independenteagatik </w:t>
      </w:r>
      <w:r w:rsidR="007D22AB"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ospetsua</w:t>
      </w:r>
      <w:r w:rsidR="00B2072D"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k</w:t>
      </w:r>
      <w:r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, anbizio handiko kazetari baten istorioa kontat</w:t>
      </w:r>
      <w:r w:rsidR="007D22AB"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u</w:t>
      </w:r>
      <w:r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du zinta ho</w:t>
      </w:r>
      <w:r w:rsidR="007D22AB"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rr</w:t>
      </w:r>
      <w:r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etan</w:t>
      </w:r>
      <w:r w:rsidR="00B2072D"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. Protagonista den </w:t>
      </w:r>
      <w:r w:rsidR="00B2072D"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lastRenderedPageBreak/>
        <w:t>kazetari</w:t>
      </w:r>
      <w:r w:rsidR="00F23396"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horri</w:t>
      </w:r>
      <w:r w:rsidR="00B2072D"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r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historiako hiltzaile handienaren bizitzari buruzko liburu bat idazteko </w:t>
      </w:r>
      <w:r w:rsidR="00B2072D"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dei egingo diote</w:t>
      </w:r>
      <w:r w:rsidRPr="001277C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. </w:t>
      </w:r>
      <w:r w:rsidR="00803FA7" w:rsidRPr="001277CD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882A36" w:rsidRPr="001277CD">
        <w:rPr>
          <w:rFonts w:ascii="Sanuk-Medium" w:hAnsi="Sanuk-Medium" w:cstheme="minorHAnsi"/>
          <w:color w:val="00204F"/>
          <w:szCs w:val="24"/>
          <w:lang w:val="eu-ES"/>
        </w:rPr>
        <w:t xml:space="preserve"> </w:t>
      </w:r>
    </w:p>
    <w:sectPr w:rsidR="00917A90" w:rsidRPr="001277CD" w:rsidSect="009A7314">
      <w:headerReference w:type="default" r:id="rId10"/>
      <w:footerReference w:type="default" r:id="rId11"/>
      <w:pgSz w:w="11906" w:h="16838"/>
      <w:pgMar w:top="1418" w:right="991" w:bottom="1276" w:left="1080" w:header="568" w:footer="19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5763D" w14:textId="77777777" w:rsidR="00A46F7A" w:rsidRDefault="00A46F7A">
      <w:r>
        <w:separator/>
      </w:r>
    </w:p>
  </w:endnote>
  <w:endnote w:type="continuationSeparator" w:id="0">
    <w:p w14:paraId="550454D6" w14:textId="77777777" w:rsidR="00A46F7A" w:rsidRDefault="00A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384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74E5069F" wp14:editId="113BEE90">
          <wp:extent cx="5742305" cy="50800"/>
          <wp:effectExtent l="0" t="0" r="0" b="6350"/>
          <wp:docPr id="575062516" name="Imagen 5750625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1B441F56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F72D42D" w14:textId="07183BB4" w:rsidR="00CB64C8" w:rsidRPr="008370D7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pt-BR"/>
      </w:rPr>
    </w:pPr>
    <w:r w:rsidRPr="008370D7">
      <w:rPr>
        <w:rFonts w:ascii="SanukLF-Light" w:hAnsi="SanukLF-Light" w:cs="Arial"/>
        <w:b/>
        <w:szCs w:val="16"/>
        <w:lang w:val="eu-ES"/>
      </w:rPr>
      <w:t>Vital</w:t>
    </w:r>
    <w:r w:rsidR="008370D7" w:rsidRPr="008370D7">
      <w:rPr>
        <w:rFonts w:ascii="SanukLF-Light" w:hAnsi="SanukLF-Light" w:cs="Arial"/>
        <w:b/>
        <w:szCs w:val="16"/>
        <w:lang w:val="eu-ES"/>
      </w:rPr>
      <w:t xml:space="preserve"> Fundazioa</w:t>
    </w:r>
    <w:r w:rsidRPr="008370D7">
      <w:rPr>
        <w:rFonts w:ascii="SanukLF-Light" w:hAnsi="SanukLF-Light" w:cs="Arial"/>
        <w:b/>
        <w:szCs w:val="16"/>
        <w:lang w:val="eu-ES"/>
      </w:rPr>
      <w:t xml:space="preserve"> | </w:t>
    </w:r>
    <w:r w:rsidR="008370D7" w:rsidRPr="008370D7">
      <w:rPr>
        <w:rFonts w:ascii="SanukLF-Light" w:hAnsi="SanukLF-Light" w:cs="Arial"/>
        <w:szCs w:val="16"/>
        <w:lang w:val="eu-ES"/>
      </w:rPr>
      <w:t>Komunikazioa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8370D7">
      <w:rPr>
        <w:rFonts w:ascii="SanukLF-Light" w:eastAsia="Arial Unicode MS" w:hAnsi="SanukLF-Light" w:cs="Arial"/>
        <w:bCs/>
        <w:color w:val="auto"/>
        <w:lang w:val="pt-BR" w:eastAsia="x-none"/>
      </w:rPr>
      <w:t>/</w:t>
    </w:r>
    <w:r w:rsidR="006E4633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6E4633" w:rsidRPr="008370D7">
      <w:rPr>
        <w:rFonts w:ascii="SanukLF-Light" w:eastAsia="Arial Unicode MS" w:hAnsi="SanukLF-Light" w:cs="Arial"/>
        <w:bCs/>
        <w:color w:val="auto"/>
        <w:lang w:val="pt-BR" w:eastAsia="x-none"/>
      </w:rPr>
      <w:t>36 617 821</w:t>
    </w:r>
    <w:r w:rsidRPr="008370D7">
      <w:rPr>
        <w:rFonts w:ascii="SanukLF-Light" w:eastAsia="Arial Unicode MS" w:hAnsi="SanukLF-Light" w:cs="Arial Unicode MS"/>
        <w:bCs/>
        <w:color w:val="auto"/>
        <w:lang w:val="pt-BR" w:eastAsia="x-none"/>
      </w:rPr>
      <w:t xml:space="preserve">    </w:t>
    </w:r>
    <w:hyperlink r:id="rId2" w:history="1">
      <w:r w:rsidRPr="008370D7">
        <w:rPr>
          <w:rStyle w:val="Hipervnculo"/>
          <w:rFonts w:ascii="SanukLF-Light" w:eastAsia="Arial Unicode MS" w:hAnsi="SanukLF-Light" w:cs="Arial"/>
          <w:color w:val="auto"/>
          <w:lang w:val="pt-BR"/>
        </w:rPr>
        <w:t>comunicacion@fundacionvital.eus</w:t>
      </w:r>
    </w:hyperlink>
    <w:r w:rsidRPr="008370D7">
      <w:rPr>
        <w:rStyle w:val="Hipervnculo"/>
        <w:rFonts w:ascii="SanukLF-Light" w:eastAsia="Arial Unicode MS" w:hAnsi="SanukLF-Light" w:cs="Arial"/>
        <w:color w:val="auto"/>
        <w:u w:val="none"/>
        <w:lang w:val="pt-BR"/>
      </w:rPr>
      <w:t xml:space="preserve">     </w:t>
    </w:r>
    <w:r w:rsidRPr="008370D7">
      <w:rPr>
        <w:rStyle w:val="Hipervnculo"/>
        <w:rFonts w:ascii="SanukLF-Light" w:eastAsia="Arial Unicode MS" w:hAnsi="SanukLF-Light" w:cs="Arial"/>
        <w:color w:val="auto"/>
        <w:lang w:val="pt-BR"/>
      </w:rPr>
      <w:t>www.fundacionvital.eus</w:t>
    </w:r>
  </w:p>
  <w:p w14:paraId="13428317" w14:textId="77777777" w:rsidR="00CB64C8" w:rsidRPr="008370D7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  <w:lang w:val="pt-BR"/>
      </w:rPr>
    </w:pPr>
  </w:p>
  <w:p w14:paraId="4C1C0D30" w14:textId="77777777" w:rsidR="009E6157" w:rsidRPr="008370D7" w:rsidRDefault="009E6157" w:rsidP="00CB64C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71DC6" w14:textId="77777777" w:rsidR="00A46F7A" w:rsidRDefault="00A46F7A">
      <w:r>
        <w:separator/>
      </w:r>
    </w:p>
  </w:footnote>
  <w:footnote w:type="continuationSeparator" w:id="0">
    <w:p w14:paraId="11EAB0CB" w14:textId="77777777" w:rsidR="00A46F7A" w:rsidRDefault="00A46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2D90" w14:textId="3577E85E" w:rsidR="006B2109" w:rsidRPr="00175A49" w:rsidRDefault="00FE5CF6" w:rsidP="002702E7">
    <w:pPr>
      <w:pStyle w:val="Encabezado"/>
      <w:ind w:left="5664"/>
      <w:jc w:val="center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4C219D64" wp14:editId="3451A6BD">
          <wp:simplePos x="0" y="0"/>
          <wp:positionH relativeFrom="column">
            <wp:posOffset>4434840</wp:posOffset>
          </wp:positionH>
          <wp:positionV relativeFrom="paragraph">
            <wp:posOffset>-122555</wp:posOffset>
          </wp:positionV>
          <wp:extent cx="1837055" cy="581025"/>
          <wp:effectExtent l="0" t="0" r="0" b="0"/>
          <wp:wrapSquare wrapText="bothSides"/>
          <wp:docPr id="4907298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33542" name="Imagen 1432335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05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2E5C03"/>
    <w:multiLevelType w:val="hybridMultilevel"/>
    <w:tmpl w:val="6CDEDC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9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2C138C"/>
    <w:multiLevelType w:val="hybridMultilevel"/>
    <w:tmpl w:val="93A8F6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85784"/>
    <w:multiLevelType w:val="multilevel"/>
    <w:tmpl w:val="5B06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A4CA2"/>
    <w:multiLevelType w:val="hybridMultilevel"/>
    <w:tmpl w:val="805CE5C8"/>
    <w:lvl w:ilvl="0" w:tplc="865E336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8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0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2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4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4E01B7"/>
    <w:multiLevelType w:val="hybridMultilevel"/>
    <w:tmpl w:val="F56A7D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8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62780B"/>
    <w:multiLevelType w:val="hybridMultilevel"/>
    <w:tmpl w:val="262CBB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EDA3D7F"/>
    <w:multiLevelType w:val="multilevel"/>
    <w:tmpl w:val="CE6E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729767842">
    <w:abstractNumId w:val="8"/>
  </w:num>
  <w:num w:numId="2" w16cid:durableId="227427564">
    <w:abstractNumId w:val="8"/>
  </w:num>
  <w:num w:numId="3" w16cid:durableId="1342048966">
    <w:abstractNumId w:val="19"/>
  </w:num>
  <w:num w:numId="4" w16cid:durableId="532613392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838814280">
    <w:abstractNumId w:val="12"/>
  </w:num>
  <w:num w:numId="6" w16cid:durableId="256866208">
    <w:abstractNumId w:val="23"/>
  </w:num>
  <w:num w:numId="7" w16cid:durableId="975336856">
    <w:abstractNumId w:val="1"/>
  </w:num>
  <w:num w:numId="8" w16cid:durableId="1064110661">
    <w:abstractNumId w:val="17"/>
  </w:num>
  <w:num w:numId="9" w16cid:durableId="2143182876">
    <w:abstractNumId w:val="16"/>
  </w:num>
  <w:num w:numId="10" w16cid:durableId="1091002968">
    <w:abstractNumId w:val="32"/>
  </w:num>
  <w:num w:numId="11" w16cid:durableId="1081567058">
    <w:abstractNumId w:val="35"/>
  </w:num>
  <w:num w:numId="12" w16cid:durableId="104426860">
    <w:abstractNumId w:val="13"/>
  </w:num>
  <w:num w:numId="13" w16cid:durableId="1326931933">
    <w:abstractNumId w:val="26"/>
  </w:num>
  <w:num w:numId="14" w16cid:durableId="168368482">
    <w:abstractNumId w:val="4"/>
  </w:num>
  <w:num w:numId="15" w16cid:durableId="174540672">
    <w:abstractNumId w:val="4"/>
  </w:num>
  <w:num w:numId="16" w16cid:durableId="79565564">
    <w:abstractNumId w:val="27"/>
  </w:num>
  <w:num w:numId="17" w16cid:durableId="1284729857">
    <w:abstractNumId w:val="5"/>
  </w:num>
  <w:num w:numId="18" w16cid:durableId="1755274932">
    <w:abstractNumId w:val="33"/>
  </w:num>
  <w:num w:numId="19" w16cid:durableId="514392857">
    <w:abstractNumId w:val="24"/>
  </w:num>
  <w:num w:numId="20" w16cid:durableId="1436748667">
    <w:abstractNumId w:val="30"/>
  </w:num>
  <w:num w:numId="21" w16cid:durableId="523128501">
    <w:abstractNumId w:val="7"/>
  </w:num>
  <w:num w:numId="22" w16cid:durableId="326829643">
    <w:abstractNumId w:val="6"/>
  </w:num>
  <w:num w:numId="23" w16cid:durableId="1020622029">
    <w:abstractNumId w:val="14"/>
  </w:num>
  <w:num w:numId="24" w16cid:durableId="1796828062">
    <w:abstractNumId w:val="28"/>
  </w:num>
  <w:num w:numId="25" w16cid:durableId="914390834">
    <w:abstractNumId w:val="21"/>
  </w:num>
  <w:num w:numId="26" w16cid:durableId="2127312032">
    <w:abstractNumId w:val="20"/>
  </w:num>
  <w:num w:numId="27" w16cid:durableId="1512991220">
    <w:abstractNumId w:val="18"/>
  </w:num>
  <w:num w:numId="28" w16cid:durableId="801003738">
    <w:abstractNumId w:val="9"/>
  </w:num>
  <w:num w:numId="29" w16cid:durableId="1991516033">
    <w:abstractNumId w:val="22"/>
  </w:num>
  <w:num w:numId="30" w16cid:durableId="1649170173">
    <w:abstractNumId w:val="2"/>
  </w:num>
  <w:num w:numId="31" w16cid:durableId="1933927059">
    <w:abstractNumId w:val="31"/>
  </w:num>
  <w:num w:numId="32" w16cid:durableId="1066800132">
    <w:abstractNumId w:val="25"/>
  </w:num>
  <w:num w:numId="33" w16cid:durableId="45417613">
    <w:abstractNumId w:val="34"/>
  </w:num>
  <w:num w:numId="34" w16cid:durableId="1362901534">
    <w:abstractNumId w:val="11"/>
  </w:num>
  <w:num w:numId="35" w16cid:durableId="15984396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07058442">
    <w:abstractNumId w:val="3"/>
  </w:num>
  <w:num w:numId="37" w16cid:durableId="1091316394">
    <w:abstractNumId w:val="29"/>
  </w:num>
  <w:num w:numId="38" w16cid:durableId="20404280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056A"/>
    <w:rsid w:val="0000071A"/>
    <w:rsid w:val="00002057"/>
    <w:rsid w:val="00003A17"/>
    <w:rsid w:val="00003F20"/>
    <w:rsid w:val="00006F12"/>
    <w:rsid w:val="00011338"/>
    <w:rsid w:val="0001326B"/>
    <w:rsid w:val="000139EB"/>
    <w:rsid w:val="00015BE6"/>
    <w:rsid w:val="00016DAD"/>
    <w:rsid w:val="0002035E"/>
    <w:rsid w:val="00021E87"/>
    <w:rsid w:val="00024555"/>
    <w:rsid w:val="00032A2C"/>
    <w:rsid w:val="0003456E"/>
    <w:rsid w:val="0004043A"/>
    <w:rsid w:val="00041474"/>
    <w:rsid w:val="0004212E"/>
    <w:rsid w:val="00044581"/>
    <w:rsid w:val="000464F7"/>
    <w:rsid w:val="000623EC"/>
    <w:rsid w:val="00070148"/>
    <w:rsid w:val="00075827"/>
    <w:rsid w:val="00075F7B"/>
    <w:rsid w:val="00083F50"/>
    <w:rsid w:val="00092E98"/>
    <w:rsid w:val="0009313E"/>
    <w:rsid w:val="00094077"/>
    <w:rsid w:val="000973AF"/>
    <w:rsid w:val="000A3EF1"/>
    <w:rsid w:val="000A44AB"/>
    <w:rsid w:val="000B46C3"/>
    <w:rsid w:val="000C5929"/>
    <w:rsid w:val="000C6E52"/>
    <w:rsid w:val="000C7A3A"/>
    <w:rsid w:val="000D1E1C"/>
    <w:rsid w:val="000E04F5"/>
    <w:rsid w:val="000E07F7"/>
    <w:rsid w:val="000E15FD"/>
    <w:rsid w:val="000E3FAA"/>
    <w:rsid w:val="000F0233"/>
    <w:rsid w:val="000F1900"/>
    <w:rsid w:val="000F61A1"/>
    <w:rsid w:val="00102A6A"/>
    <w:rsid w:val="001074D0"/>
    <w:rsid w:val="00110CBD"/>
    <w:rsid w:val="00111C0E"/>
    <w:rsid w:val="00114E13"/>
    <w:rsid w:val="0011659D"/>
    <w:rsid w:val="00120D8E"/>
    <w:rsid w:val="00121286"/>
    <w:rsid w:val="0012185E"/>
    <w:rsid w:val="00123667"/>
    <w:rsid w:val="0012644B"/>
    <w:rsid w:val="001277CD"/>
    <w:rsid w:val="00136662"/>
    <w:rsid w:val="00137206"/>
    <w:rsid w:val="0014493F"/>
    <w:rsid w:val="00145BFE"/>
    <w:rsid w:val="00146A4A"/>
    <w:rsid w:val="001509A6"/>
    <w:rsid w:val="001513EB"/>
    <w:rsid w:val="00151961"/>
    <w:rsid w:val="00157044"/>
    <w:rsid w:val="00162FF4"/>
    <w:rsid w:val="0016306E"/>
    <w:rsid w:val="0017185B"/>
    <w:rsid w:val="00175331"/>
    <w:rsid w:val="00175A49"/>
    <w:rsid w:val="0018386B"/>
    <w:rsid w:val="00184A18"/>
    <w:rsid w:val="00185D23"/>
    <w:rsid w:val="00186017"/>
    <w:rsid w:val="00186BE4"/>
    <w:rsid w:val="00187D14"/>
    <w:rsid w:val="00187EC0"/>
    <w:rsid w:val="00187F7F"/>
    <w:rsid w:val="00193F73"/>
    <w:rsid w:val="001952F2"/>
    <w:rsid w:val="001959DB"/>
    <w:rsid w:val="001964FE"/>
    <w:rsid w:val="00196892"/>
    <w:rsid w:val="001A43C2"/>
    <w:rsid w:val="001A50F9"/>
    <w:rsid w:val="001A55FE"/>
    <w:rsid w:val="001A65C6"/>
    <w:rsid w:val="001A77A1"/>
    <w:rsid w:val="001B51E0"/>
    <w:rsid w:val="001B751B"/>
    <w:rsid w:val="001C109A"/>
    <w:rsid w:val="001C2279"/>
    <w:rsid w:val="001C329C"/>
    <w:rsid w:val="001C37E3"/>
    <w:rsid w:val="001C4B0A"/>
    <w:rsid w:val="001C61E6"/>
    <w:rsid w:val="001C7483"/>
    <w:rsid w:val="001D3629"/>
    <w:rsid w:val="001D4794"/>
    <w:rsid w:val="001D5C5C"/>
    <w:rsid w:val="001D78BB"/>
    <w:rsid w:val="001E21E1"/>
    <w:rsid w:val="001E4BC1"/>
    <w:rsid w:val="001F1DFC"/>
    <w:rsid w:val="001F69CB"/>
    <w:rsid w:val="00200353"/>
    <w:rsid w:val="00207601"/>
    <w:rsid w:val="0021034D"/>
    <w:rsid w:val="002137AD"/>
    <w:rsid w:val="0022374B"/>
    <w:rsid w:val="00227228"/>
    <w:rsid w:val="0023189B"/>
    <w:rsid w:val="00235B2A"/>
    <w:rsid w:val="00237EF1"/>
    <w:rsid w:val="0024122F"/>
    <w:rsid w:val="00242791"/>
    <w:rsid w:val="00246086"/>
    <w:rsid w:val="00246E13"/>
    <w:rsid w:val="00246F76"/>
    <w:rsid w:val="002479D1"/>
    <w:rsid w:val="00255C70"/>
    <w:rsid w:val="002702E7"/>
    <w:rsid w:val="002708CC"/>
    <w:rsid w:val="00271907"/>
    <w:rsid w:val="002743F9"/>
    <w:rsid w:val="00275181"/>
    <w:rsid w:val="002810F0"/>
    <w:rsid w:val="002815CB"/>
    <w:rsid w:val="00282621"/>
    <w:rsid w:val="00286902"/>
    <w:rsid w:val="00293E0C"/>
    <w:rsid w:val="00296065"/>
    <w:rsid w:val="00296E9C"/>
    <w:rsid w:val="002974E8"/>
    <w:rsid w:val="002A0CE6"/>
    <w:rsid w:val="002A40F7"/>
    <w:rsid w:val="002A41BF"/>
    <w:rsid w:val="002A5B93"/>
    <w:rsid w:val="002B6532"/>
    <w:rsid w:val="002C79D8"/>
    <w:rsid w:val="002D10C8"/>
    <w:rsid w:val="002D239D"/>
    <w:rsid w:val="002D38D7"/>
    <w:rsid w:val="002D4BD6"/>
    <w:rsid w:val="002D5D77"/>
    <w:rsid w:val="002E2D49"/>
    <w:rsid w:val="002E2E44"/>
    <w:rsid w:val="002E3287"/>
    <w:rsid w:val="002E5CDA"/>
    <w:rsid w:val="002E5D32"/>
    <w:rsid w:val="002E7499"/>
    <w:rsid w:val="002F384D"/>
    <w:rsid w:val="003023B2"/>
    <w:rsid w:val="00303724"/>
    <w:rsid w:val="003041AE"/>
    <w:rsid w:val="00304A2F"/>
    <w:rsid w:val="0030545B"/>
    <w:rsid w:val="00310275"/>
    <w:rsid w:val="0032029B"/>
    <w:rsid w:val="00327EFA"/>
    <w:rsid w:val="00332B8A"/>
    <w:rsid w:val="00335E04"/>
    <w:rsid w:val="00335F59"/>
    <w:rsid w:val="003364A9"/>
    <w:rsid w:val="00337B6D"/>
    <w:rsid w:val="003414F6"/>
    <w:rsid w:val="003417D2"/>
    <w:rsid w:val="00346E6C"/>
    <w:rsid w:val="00347FA6"/>
    <w:rsid w:val="003548AD"/>
    <w:rsid w:val="00354ED7"/>
    <w:rsid w:val="00355DE2"/>
    <w:rsid w:val="00357251"/>
    <w:rsid w:val="003618EF"/>
    <w:rsid w:val="00365C73"/>
    <w:rsid w:val="0037137C"/>
    <w:rsid w:val="003721E6"/>
    <w:rsid w:val="003721F3"/>
    <w:rsid w:val="003756E0"/>
    <w:rsid w:val="00376054"/>
    <w:rsid w:val="003800E4"/>
    <w:rsid w:val="003825C8"/>
    <w:rsid w:val="00393170"/>
    <w:rsid w:val="00393709"/>
    <w:rsid w:val="0039716C"/>
    <w:rsid w:val="003971FC"/>
    <w:rsid w:val="003A7038"/>
    <w:rsid w:val="003A7E8F"/>
    <w:rsid w:val="003B0C66"/>
    <w:rsid w:val="003B0FE2"/>
    <w:rsid w:val="003B1FB7"/>
    <w:rsid w:val="003B22E6"/>
    <w:rsid w:val="003B4427"/>
    <w:rsid w:val="003B4A09"/>
    <w:rsid w:val="003C0820"/>
    <w:rsid w:val="003C1539"/>
    <w:rsid w:val="003C34A7"/>
    <w:rsid w:val="003C3AFD"/>
    <w:rsid w:val="003D2C29"/>
    <w:rsid w:val="003D45DC"/>
    <w:rsid w:val="003D511C"/>
    <w:rsid w:val="003D670A"/>
    <w:rsid w:val="003E33A8"/>
    <w:rsid w:val="003E4AD9"/>
    <w:rsid w:val="003E5BF2"/>
    <w:rsid w:val="003F1369"/>
    <w:rsid w:val="003F1CB0"/>
    <w:rsid w:val="003F48A9"/>
    <w:rsid w:val="003F615D"/>
    <w:rsid w:val="003F6807"/>
    <w:rsid w:val="003F76ED"/>
    <w:rsid w:val="003F7AAE"/>
    <w:rsid w:val="00400596"/>
    <w:rsid w:val="00400B1E"/>
    <w:rsid w:val="00407996"/>
    <w:rsid w:val="004126DB"/>
    <w:rsid w:val="00413D87"/>
    <w:rsid w:val="00420C7B"/>
    <w:rsid w:val="00421A20"/>
    <w:rsid w:val="00421BAF"/>
    <w:rsid w:val="0042499D"/>
    <w:rsid w:val="004350CD"/>
    <w:rsid w:val="00444B65"/>
    <w:rsid w:val="004451FE"/>
    <w:rsid w:val="00445A36"/>
    <w:rsid w:val="004549EB"/>
    <w:rsid w:val="004576D7"/>
    <w:rsid w:val="00464440"/>
    <w:rsid w:val="00464D59"/>
    <w:rsid w:val="00465860"/>
    <w:rsid w:val="00465B3D"/>
    <w:rsid w:val="004668A2"/>
    <w:rsid w:val="00470AF8"/>
    <w:rsid w:val="00470BCA"/>
    <w:rsid w:val="00476627"/>
    <w:rsid w:val="00477BAD"/>
    <w:rsid w:val="004822A8"/>
    <w:rsid w:val="00484086"/>
    <w:rsid w:val="004869C3"/>
    <w:rsid w:val="004934D0"/>
    <w:rsid w:val="004A02DC"/>
    <w:rsid w:val="004A1F47"/>
    <w:rsid w:val="004A27E6"/>
    <w:rsid w:val="004A52A3"/>
    <w:rsid w:val="004B26F8"/>
    <w:rsid w:val="004B3F0D"/>
    <w:rsid w:val="004B4A38"/>
    <w:rsid w:val="004C2B9F"/>
    <w:rsid w:val="004D57DE"/>
    <w:rsid w:val="004D73A1"/>
    <w:rsid w:val="004E09D6"/>
    <w:rsid w:val="004E2399"/>
    <w:rsid w:val="004E3A8F"/>
    <w:rsid w:val="004F2AD8"/>
    <w:rsid w:val="004F47AC"/>
    <w:rsid w:val="004F5702"/>
    <w:rsid w:val="004F59AD"/>
    <w:rsid w:val="005010B7"/>
    <w:rsid w:val="00506F64"/>
    <w:rsid w:val="005112DD"/>
    <w:rsid w:val="00512A11"/>
    <w:rsid w:val="0051458C"/>
    <w:rsid w:val="00514F44"/>
    <w:rsid w:val="00516D43"/>
    <w:rsid w:val="00517705"/>
    <w:rsid w:val="005309FF"/>
    <w:rsid w:val="00533036"/>
    <w:rsid w:val="005332EF"/>
    <w:rsid w:val="005334B0"/>
    <w:rsid w:val="005343FA"/>
    <w:rsid w:val="00534F0B"/>
    <w:rsid w:val="00536E21"/>
    <w:rsid w:val="00542035"/>
    <w:rsid w:val="00545202"/>
    <w:rsid w:val="00546BB2"/>
    <w:rsid w:val="00547ACC"/>
    <w:rsid w:val="0055158E"/>
    <w:rsid w:val="00551DD5"/>
    <w:rsid w:val="00551E07"/>
    <w:rsid w:val="00553100"/>
    <w:rsid w:val="00555F80"/>
    <w:rsid w:val="00556621"/>
    <w:rsid w:val="00556B87"/>
    <w:rsid w:val="005618CF"/>
    <w:rsid w:val="00561FD2"/>
    <w:rsid w:val="0056771C"/>
    <w:rsid w:val="00567849"/>
    <w:rsid w:val="00567AA9"/>
    <w:rsid w:val="005706B1"/>
    <w:rsid w:val="00570859"/>
    <w:rsid w:val="00571875"/>
    <w:rsid w:val="005812A3"/>
    <w:rsid w:val="00590D74"/>
    <w:rsid w:val="00592A91"/>
    <w:rsid w:val="0059546B"/>
    <w:rsid w:val="005A1810"/>
    <w:rsid w:val="005A1A83"/>
    <w:rsid w:val="005A37FE"/>
    <w:rsid w:val="005B07C9"/>
    <w:rsid w:val="005B1175"/>
    <w:rsid w:val="005B6D7E"/>
    <w:rsid w:val="005B7CB7"/>
    <w:rsid w:val="005C1683"/>
    <w:rsid w:val="005C375D"/>
    <w:rsid w:val="005C6077"/>
    <w:rsid w:val="005D0778"/>
    <w:rsid w:val="005D4F33"/>
    <w:rsid w:val="005D5A1B"/>
    <w:rsid w:val="005D736E"/>
    <w:rsid w:val="005E0344"/>
    <w:rsid w:val="005E21FB"/>
    <w:rsid w:val="005E4075"/>
    <w:rsid w:val="005F1530"/>
    <w:rsid w:val="005F19BA"/>
    <w:rsid w:val="0060322A"/>
    <w:rsid w:val="00604AA5"/>
    <w:rsid w:val="0061253B"/>
    <w:rsid w:val="0061557B"/>
    <w:rsid w:val="00635EB1"/>
    <w:rsid w:val="00636A93"/>
    <w:rsid w:val="00642739"/>
    <w:rsid w:val="0064323D"/>
    <w:rsid w:val="00655BDE"/>
    <w:rsid w:val="006575CE"/>
    <w:rsid w:val="006666F1"/>
    <w:rsid w:val="00666926"/>
    <w:rsid w:val="00671BCD"/>
    <w:rsid w:val="00672012"/>
    <w:rsid w:val="00675D31"/>
    <w:rsid w:val="00676924"/>
    <w:rsid w:val="00676C7F"/>
    <w:rsid w:val="00687A11"/>
    <w:rsid w:val="00687AB1"/>
    <w:rsid w:val="006906CB"/>
    <w:rsid w:val="0069269E"/>
    <w:rsid w:val="00693E7F"/>
    <w:rsid w:val="006A04C7"/>
    <w:rsid w:val="006A0AC5"/>
    <w:rsid w:val="006A0B5B"/>
    <w:rsid w:val="006A22AF"/>
    <w:rsid w:val="006A31DE"/>
    <w:rsid w:val="006A581A"/>
    <w:rsid w:val="006B2109"/>
    <w:rsid w:val="006B5486"/>
    <w:rsid w:val="006B57CA"/>
    <w:rsid w:val="006C1914"/>
    <w:rsid w:val="006D0385"/>
    <w:rsid w:val="006D0975"/>
    <w:rsid w:val="006D5A8C"/>
    <w:rsid w:val="006E42A8"/>
    <w:rsid w:val="006E4633"/>
    <w:rsid w:val="006E5D74"/>
    <w:rsid w:val="006F22CB"/>
    <w:rsid w:val="006F627E"/>
    <w:rsid w:val="006F73C3"/>
    <w:rsid w:val="007018AA"/>
    <w:rsid w:val="00706C40"/>
    <w:rsid w:val="007077B7"/>
    <w:rsid w:val="00707E7B"/>
    <w:rsid w:val="00712E80"/>
    <w:rsid w:val="0072074F"/>
    <w:rsid w:val="0072324A"/>
    <w:rsid w:val="0072398F"/>
    <w:rsid w:val="00727C21"/>
    <w:rsid w:val="00735151"/>
    <w:rsid w:val="00735EA4"/>
    <w:rsid w:val="00736DC9"/>
    <w:rsid w:val="007478F3"/>
    <w:rsid w:val="007508A4"/>
    <w:rsid w:val="00751751"/>
    <w:rsid w:val="00757DE9"/>
    <w:rsid w:val="007606F2"/>
    <w:rsid w:val="00761498"/>
    <w:rsid w:val="00766A84"/>
    <w:rsid w:val="00770F68"/>
    <w:rsid w:val="0077420C"/>
    <w:rsid w:val="00775E29"/>
    <w:rsid w:val="007779D8"/>
    <w:rsid w:val="00777F6A"/>
    <w:rsid w:val="00780EE9"/>
    <w:rsid w:val="00785071"/>
    <w:rsid w:val="007861A4"/>
    <w:rsid w:val="007903CC"/>
    <w:rsid w:val="00790CF2"/>
    <w:rsid w:val="00795C2C"/>
    <w:rsid w:val="007977D0"/>
    <w:rsid w:val="007B2C72"/>
    <w:rsid w:val="007B3598"/>
    <w:rsid w:val="007C0C89"/>
    <w:rsid w:val="007D22AB"/>
    <w:rsid w:val="007D5621"/>
    <w:rsid w:val="007D6265"/>
    <w:rsid w:val="007D63E1"/>
    <w:rsid w:val="007E1EEB"/>
    <w:rsid w:val="007F441F"/>
    <w:rsid w:val="007F54D9"/>
    <w:rsid w:val="007F5B68"/>
    <w:rsid w:val="007F7249"/>
    <w:rsid w:val="00803FA7"/>
    <w:rsid w:val="00804E9C"/>
    <w:rsid w:val="00805701"/>
    <w:rsid w:val="00806C4F"/>
    <w:rsid w:val="008070A2"/>
    <w:rsid w:val="008073F9"/>
    <w:rsid w:val="008118E1"/>
    <w:rsid w:val="00812D5B"/>
    <w:rsid w:val="00813AF4"/>
    <w:rsid w:val="0082112B"/>
    <w:rsid w:val="0082703B"/>
    <w:rsid w:val="00830342"/>
    <w:rsid w:val="00831795"/>
    <w:rsid w:val="00832E23"/>
    <w:rsid w:val="0083591B"/>
    <w:rsid w:val="008370D7"/>
    <w:rsid w:val="00841898"/>
    <w:rsid w:val="0084264C"/>
    <w:rsid w:val="00842C66"/>
    <w:rsid w:val="00843A92"/>
    <w:rsid w:val="0084523F"/>
    <w:rsid w:val="00845C99"/>
    <w:rsid w:val="00853470"/>
    <w:rsid w:val="00853739"/>
    <w:rsid w:val="00854C51"/>
    <w:rsid w:val="008566FB"/>
    <w:rsid w:val="008600BC"/>
    <w:rsid w:val="0086034E"/>
    <w:rsid w:val="00861387"/>
    <w:rsid w:val="00866BA1"/>
    <w:rsid w:val="00873637"/>
    <w:rsid w:val="00873D96"/>
    <w:rsid w:val="008748BB"/>
    <w:rsid w:val="00876775"/>
    <w:rsid w:val="00881422"/>
    <w:rsid w:val="00882A36"/>
    <w:rsid w:val="00883006"/>
    <w:rsid w:val="00885A49"/>
    <w:rsid w:val="0089106A"/>
    <w:rsid w:val="008948F4"/>
    <w:rsid w:val="008976AC"/>
    <w:rsid w:val="00897B1F"/>
    <w:rsid w:val="008A0247"/>
    <w:rsid w:val="008A236A"/>
    <w:rsid w:val="008A5E06"/>
    <w:rsid w:val="008B17A4"/>
    <w:rsid w:val="008C1D7B"/>
    <w:rsid w:val="008C2F81"/>
    <w:rsid w:val="008C3190"/>
    <w:rsid w:val="008C3C75"/>
    <w:rsid w:val="008C7A6E"/>
    <w:rsid w:val="008D0C91"/>
    <w:rsid w:val="008D2108"/>
    <w:rsid w:val="008D2253"/>
    <w:rsid w:val="008D5A64"/>
    <w:rsid w:val="008F017F"/>
    <w:rsid w:val="00902295"/>
    <w:rsid w:val="00904BAD"/>
    <w:rsid w:val="00905255"/>
    <w:rsid w:val="009079CC"/>
    <w:rsid w:val="009131AA"/>
    <w:rsid w:val="009139E2"/>
    <w:rsid w:val="009148AC"/>
    <w:rsid w:val="00916CC4"/>
    <w:rsid w:val="00916EE1"/>
    <w:rsid w:val="00917465"/>
    <w:rsid w:val="00917A90"/>
    <w:rsid w:val="00920C1B"/>
    <w:rsid w:val="0092140A"/>
    <w:rsid w:val="009301C8"/>
    <w:rsid w:val="00930750"/>
    <w:rsid w:val="00936DB7"/>
    <w:rsid w:val="00943193"/>
    <w:rsid w:val="009476E9"/>
    <w:rsid w:val="00947A72"/>
    <w:rsid w:val="00950467"/>
    <w:rsid w:val="00955642"/>
    <w:rsid w:val="00956CA5"/>
    <w:rsid w:val="00960394"/>
    <w:rsid w:val="009614CB"/>
    <w:rsid w:val="0096214A"/>
    <w:rsid w:val="00962CC2"/>
    <w:rsid w:val="009638E0"/>
    <w:rsid w:val="00963BDE"/>
    <w:rsid w:val="00965349"/>
    <w:rsid w:val="009706B5"/>
    <w:rsid w:val="00974E4B"/>
    <w:rsid w:val="009764E3"/>
    <w:rsid w:val="0098234D"/>
    <w:rsid w:val="00985808"/>
    <w:rsid w:val="00986769"/>
    <w:rsid w:val="00986F2A"/>
    <w:rsid w:val="009922EA"/>
    <w:rsid w:val="009953E6"/>
    <w:rsid w:val="0099737E"/>
    <w:rsid w:val="009A3914"/>
    <w:rsid w:val="009A7314"/>
    <w:rsid w:val="009A7C97"/>
    <w:rsid w:val="009B1658"/>
    <w:rsid w:val="009B3238"/>
    <w:rsid w:val="009B4970"/>
    <w:rsid w:val="009C0052"/>
    <w:rsid w:val="009C4F3B"/>
    <w:rsid w:val="009C76FE"/>
    <w:rsid w:val="009D16F9"/>
    <w:rsid w:val="009D38FF"/>
    <w:rsid w:val="009E52AB"/>
    <w:rsid w:val="009E5BFB"/>
    <w:rsid w:val="009E6157"/>
    <w:rsid w:val="00A046BE"/>
    <w:rsid w:val="00A0542E"/>
    <w:rsid w:val="00A13311"/>
    <w:rsid w:val="00A142D8"/>
    <w:rsid w:val="00A14C64"/>
    <w:rsid w:val="00A233B9"/>
    <w:rsid w:val="00A23969"/>
    <w:rsid w:val="00A264E7"/>
    <w:rsid w:val="00A26BC5"/>
    <w:rsid w:val="00A27D0F"/>
    <w:rsid w:val="00A32B9C"/>
    <w:rsid w:val="00A37501"/>
    <w:rsid w:val="00A4243C"/>
    <w:rsid w:val="00A4330C"/>
    <w:rsid w:val="00A46F7A"/>
    <w:rsid w:val="00A50B97"/>
    <w:rsid w:val="00A6081F"/>
    <w:rsid w:val="00A611FD"/>
    <w:rsid w:val="00A64C0D"/>
    <w:rsid w:val="00A7247D"/>
    <w:rsid w:val="00A7300B"/>
    <w:rsid w:val="00A7380E"/>
    <w:rsid w:val="00A73BFB"/>
    <w:rsid w:val="00A80362"/>
    <w:rsid w:val="00A83FAF"/>
    <w:rsid w:val="00A845DF"/>
    <w:rsid w:val="00A91B03"/>
    <w:rsid w:val="00A97AF0"/>
    <w:rsid w:val="00AB083E"/>
    <w:rsid w:val="00AB13E3"/>
    <w:rsid w:val="00AB14C0"/>
    <w:rsid w:val="00AB25F7"/>
    <w:rsid w:val="00AC0895"/>
    <w:rsid w:val="00AC133D"/>
    <w:rsid w:val="00AC1747"/>
    <w:rsid w:val="00AC2F09"/>
    <w:rsid w:val="00AC5823"/>
    <w:rsid w:val="00AD26F8"/>
    <w:rsid w:val="00AD641E"/>
    <w:rsid w:val="00AE367B"/>
    <w:rsid w:val="00AE5A8B"/>
    <w:rsid w:val="00AE6DB1"/>
    <w:rsid w:val="00AF66DB"/>
    <w:rsid w:val="00AF67AE"/>
    <w:rsid w:val="00AF705C"/>
    <w:rsid w:val="00B106C6"/>
    <w:rsid w:val="00B11FBE"/>
    <w:rsid w:val="00B1305B"/>
    <w:rsid w:val="00B14A7C"/>
    <w:rsid w:val="00B2072D"/>
    <w:rsid w:val="00B25915"/>
    <w:rsid w:val="00B267D5"/>
    <w:rsid w:val="00B3339F"/>
    <w:rsid w:val="00B336A2"/>
    <w:rsid w:val="00B336E9"/>
    <w:rsid w:val="00B361C1"/>
    <w:rsid w:val="00B36F40"/>
    <w:rsid w:val="00B50451"/>
    <w:rsid w:val="00B535F1"/>
    <w:rsid w:val="00B53956"/>
    <w:rsid w:val="00B54C23"/>
    <w:rsid w:val="00B578B0"/>
    <w:rsid w:val="00B6120E"/>
    <w:rsid w:val="00B6323D"/>
    <w:rsid w:val="00B65CF5"/>
    <w:rsid w:val="00B75130"/>
    <w:rsid w:val="00B75645"/>
    <w:rsid w:val="00B75B56"/>
    <w:rsid w:val="00B769C2"/>
    <w:rsid w:val="00B80769"/>
    <w:rsid w:val="00B83E3B"/>
    <w:rsid w:val="00B84F92"/>
    <w:rsid w:val="00B8702D"/>
    <w:rsid w:val="00B87A96"/>
    <w:rsid w:val="00B91D8F"/>
    <w:rsid w:val="00B93695"/>
    <w:rsid w:val="00B9699D"/>
    <w:rsid w:val="00B96A1B"/>
    <w:rsid w:val="00BA5D3D"/>
    <w:rsid w:val="00BA7D74"/>
    <w:rsid w:val="00BB3A9E"/>
    <w:rsid w:val="00BB3D06"/>
    <w:rsid w:val="00BB45C5"/>
    <w:rsid w:val="00BB6FCD"/>
    <w:rsid w:val="00BC2AA1"/>
    <w:rsid w:val="00BC400B"/>
    <w:rsid w:val="00BC66AE"/>
    <w:rsid w:val="00BC6870"/>
    <w:rsid w:val="00BD1B92"/>
    <w:rsid w:val="00BD32E6"/>
    <w:rsid w:val="00BD4967"/>
    <w:rsid w:val="00BD67D5"/>
    <w:rsid w:val="00BD76D4"/>
    <w:rsid w:val="00BD7E3F"/>
    <w:rsid w:val="00BE17FD"/>
    <w:rsid w:val="00BE3421"/>
    <w:rsid w:val="00BE4F73"/>
    <w:rsid w:val="00BE738D"/>
    <w:rsid w:val="00BF0B9D"/>
    <w:rsid w:val="00BF16FF"/>
    <w:rsid w:val="00BF5514"/>
    <w:rsid w:val="00BF5637"/>
    <w:rsid w:val="00BF75E3"/>
    <w:rsid w:val="00C01FC9"/>
    <w:rsid w:val="00C0525D"/>
    <w:rsid w:val="00C125CD"/>
    <w:rsid w:val="00C12930"/>
    <w:rsid w:val="00C14403"/>
    <w:rsid w:val="00C24DF6"/>
    <w:rsid w:val="00C27477"/>
    <w:rsid w:val="00C2788E"/>
    <w:rsid w:val="00C318E7"/>
    <w:rsid w:val="00C33868"/>
    <w:rsid w:val="00C35979"/>
    <w:rsid w:val="00C43A39"/>
    <w:rsid w:val="00C44DB3"/>
    <w:rsid w:val="00C46C6F"/>
    <w:rsid w:val="00C52470"/>
    <w:rsid w:val="00C538E4"/>
    <w:rsid w:val="00C5431D"/>
    <w:rsid w:val="00C55B80"/>
    <w:rsid w:val="00C563DA"/>
    <w:rsid w:val="00C72538"/>
    <w:rsid w:val="00C72E24"/>
    <w:rsid w:val="00C86AC6"/>
    <w:rsid w:val="00C87631"/>
    <w:rsid w:val="00C935DA"/>
    <w:rsid w:val="00CA08AD"/>
    <w:rsid w:val="00CA1666"/>
    <w:rsid w:val="00CA4B49"/>
    <w:rsid w:val="00CA69DA"/>
    <w:rsid w:val="00CA6A79"/>
    <w:rsid w:val="00CB3D3A"/>
    <w:rsid w:val="00CB64C8"/>
    <w:rsid w:val="00CC0A36"/>
    <w:rsid w:val="00CC77CE"/>
    <w:rsid w:val="00CD2802"/>
    <w:rsid w:val="00CE2529"/>
    <w:rsid w:val="00CE3472"/>
    <w:rsid w:val="00CF46D0"/>
    <w:rsid w:val="00D00A7B"/>
    <w:rsid w:val="00D05B4B"/>
    <w:rsid w:val="00D0731C"/>
    <w:rsid w:val="00D10E30"/>
    <w:rsid w:val="00D12DD3"/>
    <w:rsid w:val="00D1348D"/>
    <w:rsid w:val="00D22857"/>
    <w:rsid w:val="00D253B6"/>
    <w:rsid w:val="00D407A1"/>
    <w:rsid w:val="00D43E56"/>
    <w:rsid w:val="00D4549F"/>
    <w:rsid w:val="00D501DF"/>
    <w:rsid w:val="00D52993"/>
    <w:rsid w:val="00D54F24"/>
    <w:rsid w:val="00D6247B"/>
    <w:rsid w:val="00D6533F"/>
    <w:rsid w:val="00D671D9"/>
    <w:rsid w:val="00D70B5A"/>
    <w:rsid w:val="00D74F74"/>
    <w:rsid w:val="00D76F6B"/>
    <w:rsid w:val="00D83D70"/>
    <w:rsid w:val="00D842C9"/>
    <w:rsid w:val="00D87FEB"/>
    <w:rsid w:val="00D90009"/>
    <w:rsid w:val="00D917D4"/>
    <w:rsid w:val="00DA044A"/>
    <w:rsid w:val="00DA0DFB"/>
    <w:rsid w:val="00DA2459"/>
    <w:rsid w:val="00DA3EC2"/>
    <w:rsid w:val="00DA74B9"/>
    <w:rsid w:val="00DA7F33"/>
    <w:rsid w:val="00DB06CF"/>
    <w:rsid w:val="00DC195A"/>
    <w:rsid w:val="00DD19DB"/>
    <w:rsid w:val="00DD3177"/>
    <w:rsid w:val="00DD4C81"/>
    <w:rsid w:val="00DD5CE2"/>
    <w:rsid w:val="00DE0637"/>
    <w:rsid w:val="00DE2059"/>
    <w:rsid w:val="00DE328B"/>
    <w:rsid w:val="00DE3CC3"/>
    <w:rsid w:val="00DF1189"/>
    <w:rsid w:val="00DF2644"/>
    <w:rsid w:val="00DF3E25"/>
    <w:rsid w:val="00E02328"/>
    <w:rsid w:val="00E0661F"/>
    <w:rsid w:val="00E06E2E"/>
    <w:rsid w:val="00E11A5A"/>
    <w:rsid w:val="00E12DEA"/>
    <w:rsid w:val="00E22AAB"/>
    <w:rsid w:val="00E235CB"/>
    <w:rsid w:val="00E23BE2"/>
    <w:rsid w:val="00E30A8E"/>
    <w:rsid w:val="00E3245E"/>
    <w:rsid w:val="00E364AA"/>
    <w:rsid w:val="00E372E1"/>
    <w:rsid w:val="00E42D46"/>
    <w:rsid w:val="00E45106"/>
    <w:rsid w:val="00E45C8B"/>
    <w:rsid w:val="00E46EFD"/>
    <w:rsid w:val="00E52E92"/>
    <w:rsid w:val="00E5315F"/>
    <w:rsid w:val="00E533D7"/>
    <w:rsid w:val="00E53760"/>
    <w:rsid w:val="00E609C9"/>
    <w:rsid w:val="00E63E36"/>
    <w:rsid w:val="00E71365"/>
    <w:rsid w:val="00E84B00"/>
    <w:rsid w:val="00E91564"/>
    <w:rsid w:val="00E92617"/>
    <w:rsid w:val="00E96AD0"/>
    <w:rsid w:val="00EA1765"/>
    <w:rsid w:val="00EA24C2"/>
    <w:rsid w:val="00EA4B7A"/>
    <w:rsid w:val="00EA5FCC"/>
    <w:rsid w:val="00EB157E"/>
    <w:rsid w:val="00EB5816"/>
    <w:rsid w:val="00EB624D"/>
    <w:rsid w:val="00EB719F"/>
    <w:rsid w:val="00EC2A54"/>
    <w:rsid w:val="00EC6588"/>
    <w:rsid w:val="00ED2DB7"/>
    <w:rsid w:val="00ED6199"/>
    <w:rsid w:val="00EE00F1"/>
    <w:rsid w:val="00EE3D11"/>
    <w:rsid w:val="00EE4DE8"/>
    <w:rsid w:val="00EE560E"/>
    <w:rsid w:val="00EE57A6"/>
    <w:rsid w:val="00EF1802"/>
    <w:rsid w:val="00EF2B7A"/>
    <w:rsid w:val="00EF4044"/>
    <w:rsid w:val="00F01CE9"/>
    <w:rsid w:val="00F117E3"/>
    <w:rsid w:val="00F23029"/>
    <w:rsid w:val="00F23396"/>
    <w:rsid w:val="00F269B8"/>
    <w:rsid w:val="00F269CE"/>
    <w:rsid w:val="00F26C9A"/>
    <w:rsid w:val="00F26FE7"/>
    <w:rsid w:val="00F31B7C"/>
    <w:rsid w:val="00F3708F"/>
    <w:rsid w:val="00F37463"/>
    <w:rsid w:val="00F53607"/>
    <w:rsid w:val="00F53EC4"/>
    <w:rsid w:val="00F62B33"/>
    <w:rsid w:val="00F71D2D"/>
    <w:rsid w:val="00F73E60"/>
    <w:rsid w:val="00F752FD"/>
    <w:rsid w:val="00F835C7"/>
    <w:rsid w:val="00F83A75"/>
    <w:rsid w:val="00F83F56"/>
    <w:rsid w:val="00F84743"/>
    <w:rsid w:val="00F92982"/>
    <w:rsid w:val="00F94DFC"/>
    <w:rsid w:val="00F952DE"/>
    <w:rsid w:val="00F965A4"/>
    <w:rsid w:val="00FA018B"/>
    <w:rsid w:val="00FA26ED"/>
    <w:rsid w:val="00FA42D3"/>
    <w:rsid w:val="00FA4ACF"/>
    <w:rsid w:val="00FB1FD3"/>
    <w:rsid w:val="00FB22A7"/>
    <w:rsid w:val="00FB7AE7"/>
    <w:rsid w:val="00FD3BAE"/>
    <w:rsid w:val="00FD4F41"/>
    <w:rsid w:val="00FD754A"/>
    <w:rsid w:val="00FE2BC8"/>
    <w:rsid w:val="00FE309A"/>
    <w:rsid w:val="00FE3EBB"/>
    <w:rsid w:val="00FE5CF6"/>
    <w:rsid w:val="00FE6D4B"/>
    <w:rsid w:val="00FF1982"/>
    <w:rsid w:val="00FF321C"/>
    <w:rsid w:val="00FF47B6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18EB71"/>
  <w15:docId w15:val="{85C1E9F9-668C-426E-8CFB-BDA64B90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character" w:customStyle="1" w:styleId="Mencionar2">
    <w:name w:val="Mencionar2"/>
    <w:basedOn w:val="Fuentedeprrafopredeter"/>
    <w:uiPriority w:val="99"/>
    <w:semiHidden/>
    <w:unhideWhenUsed/>
    <w:rsid w:val="0072398F"/>
    <w:rPr>
      <w:color w:val="2B579A"/>
      <w:shd w:val="clear" w:color="auto" w:fill="E6E6E6"/>
    </w:rPr>
  </w:style>
  <w:style w:type="table" w:customStyle="1" w:styleId="TableNormal">
    <w:name w:val="Table Normal"/>
    <w:uiPriority w:val="2"/>
    <w:semiHidden/>
    <w:unhideWhenUsed/>
    <w:qFormat/>
    <w:rsid w:val="001D362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D3629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color w:val="auto"/>
      <w:sz w:val="22"/>
      <w:szCs w:val="22"/>
      <w:lang w:eastAsia="en-US"/>
    </w:rPr>
  </w:style>
  <w:style w:type="character" w:customStyle="1" w:styleId="mw-headline">
    <w:name w:val="mw-headline"/>
    <w:basedOn w:val="Fuentedeprrafopredeter"/>
    <w:rsid w:val="003B0C66"/>
  </w:style>
  <w:style w:type="character" w:customStyle="1" w:styleId="mw-editsection">
    <w:name w:val="mw-editsection"/>
    <w:basedOn w:val="Fuentedeprrafopredeter"/>
    <w:rsid w:val="003B0C66"/>
  </w:style>
  <w:style w:type="character" w:customStyle="1" w:styleId="mw-editsection-bracket">
    <w:name w:val="mw-editsection-bracket"/>
    <w:basedOn w:val="Fuentedeprrafopredeter"/>
    <w:rsid w:val="003B0C66"/>
  </w:style>
  <w:style w:type="character" w:styleId="Textoennegrita">
    <w:name w:val="Strong"/>
    <w:basedOn w:val="Fuentedeprrafopredeter"/>
    <w:uiPriority w:val="22"/>
    <w:qFormat/>
    <w:rsid w:val="00687A11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C4B0A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511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60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5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876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2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1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959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0006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810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2527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022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726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04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0426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0921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608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834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763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858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384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1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45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99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1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19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9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inemastea.eus/eu/hasier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rkabia.eus/eu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184FD-A452-41CA-9DB9-2D79364E5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61</TotalTime>
  <Pages>3</Pages>
  <Words>725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subject/>
  <dc:creator>Ramón Maroto Aranzabal</dc:creator>
  <cp:keywords/>
  <dc:description/>
  <cp:lastModifiedBy>Fundación VITAL Fundazioa</cp:lastModifiedBy>
  <cp:revision>17</cp:revision>
  <cp:lastPrinted>2009-07-27T09:59:00Z</cp:lastPrinted>
  <dcterms:created xsi:type="dcterms:W3CDTF">2026-01-21T18:34:00Z</dcterms:created>
  <dcterms:modified xsi:type="dcterms:W3CDTF">2026-01-22T08:28:00Z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