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68BC" w14:textId="6DF84349" w:rsidR="0014550B" w:rsidRPr="00165AA3" w:rsidRDefault="00165AA3" w:rsidP="00165AA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>
        <w:rPr>
          <w:rFonts w:ascii="Sanuk-Medium" w:hAnsi="Sanuk-Medium"/>
          <w:b/>
          <w:sz w:val="24"/>
          <w:szCs w:val="24"/>
        </w:rPr>
        <w:t>prensa-</w:t>
      </w:r>
      <w:proofErr w:type="spellStart"/>
      <w:r>
        <w:rPr>
          <w:rFonts w:ascii="Sanuk-Medium" w:hAnsi="Sanuk-Medium"/>
          <w:b/>
          <w:sz w:val="24"/>
          <w:szCs w:val="24"/>
        </w:rPr>
        <w:t>oharra</w:t>
      </w:r>
      <w:proofErr w:type="spellEnd"/>
    </w:p>
    <w:p w14:paraId="5B69D8EF" w14:textId="77777777" w:rsidR="0014550B" w:rsidRDefault="0014550B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19F7EB63" w14:textId="77777777" w:rsidR="00165AA3" w:rsidRPr="00165AA3" w:rsidRDefault="00165AA3" w:rsidP="00165AA3">
      <w:pPr>
        <w:spacing w:line="240" w:lineRule="auto"/>
        <w:jc w:val="center"/>
        <w:rPr>
          <w:rFonts w:ascii="Sanuk-Medium" w:eastAsia="Calibri" w:hAnsi="Sanuk-Medium" w:cstheme="minorHAnsi"/>
          <w:bCs/>
          <w:color w:val="003366"/>
          <w:sz w:val="36"/>
          <w:szCs w:val="36"/>
        </w:rPr>
      </w:pPr>
      <w:bookmarkStart w:id="0" w:name="_Hlk212809133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Pradales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Lehendakariak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Vital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Fundazioaren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Foro Capital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inauguratu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du: "Araba da Euskadiko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giltza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nagusia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, eta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funtsezko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zeregina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izan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behar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du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bere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eraldaketa</w:t>
      </w:r>
      <w:proofErr w:type="spellEnd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 xml:space="preserve"> </w:t>
      </w:r>
      <w:proofErr w:type="spellStart"/>
      <w:r w:rsidRPr="00165AA3">
        <w:rPr>
          <w:rFonts w:ascii="Sanuk-Medium" w:eastAsia="Calibri" w:hAnsi="Sanuk-Medium" w:cstheme="minorHAnsi"/>
          <w:bCs/>
          <w:color w:val="003366"/>
          <w:sz w:val="36"/>
          <w:szCs w:val="36"/>
        </w:rPr>
        <w:t>ekonomikoan"</w:t>
      </w:r>
      <w:proofErr w:type="spellEnd"/>
    </w:p>
    <w:p w14:paraId="4D83B2BD" w14:textId="77777777" w:rsidR="00165AA3" w:rsidRDefault="00165AA3" w:rsidP="00165AA3">
      <w:pPr>
        <w:jc w:val="center"/>
        <w:rPr>
          <w:rFonts w:ascii="Aptos Narrow" w:hAnsi="Aptos Narrow"/>
          <w:b/>
          <w:bCs/>
          <w:color w:val="auto"/>
        </w:rPr>
      </w:pPr>
    </w:p>
    <w:p w14:paraId="5F3AE513" w14:textId="479374B2" w:rsidR="00165AA3" w:rsidRDefault="00165AA3" w:rsidP="00165AA3">
      <w:pPr>
        <w:spacing w:line="300" w:lineRule="exact"/>
        <w:ind w:left="708"/>
        <w:rPr>
          <w:rFonts w:ascii="SanukLF-Light" w:hAnsi="SanukLF-Light"/>
          <w:b/>
          <w:bCs/>
          <w:sz w:val="24"/>
          <w:szCs w:val="24"/>
        </w:rPr>
      </w:pPr>
      <w:r w:rsidRPr="00E30A8E">
        <w:rPr>
          <w:rFonts w:ascii="SanukLF-Light" w:hAnsi="SanukLF-Light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/>
          <w:b/>
          <w:color w:val="C62128"/>
          <w:sz w:val="32"/>
          <w:szCs w:val="32"/>
        </w:rPr>
        <w:t xml:space="preserve"> </w:t>
      </w:r>
      <w:r w:rsidRPr="00165AA3">
        <w:rPr>
          <w:rFonts w:ascii="SanukLF-Light" w:hAnsi="SanukLF-Light"/>
          <w:b/>
          <w:bCs/>
          <w:sz w:val="24"/>
          <w:szCs w:val="24"/>
        </w:rPr>
        <w:t xml:space="preserve">Vital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Fundazioak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bultzatzen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duen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topaketa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elkarrizketa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hausnarketarako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gune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berriaren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estreinaldia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izan da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gaur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goizean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ARKABIAn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, Gasteiz eta Araba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hobeak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irudikatzeko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eraikitzeko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anbizioarekin</w:t>
      </w:r>
      <w:proofErr w:type="spellEnd"/>
    </w:p>
    <w:p w14:paraId="112266EC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</w:p>
    <w:p w14:paraId="64DD9D64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r w:rsidRPr="00165AA3">
        <w:rPr>
          <w:rFonts w:ascii="SanukLF-Light" w:hAnsi="SanukLF-Light"/>
          <w:b/>
          <w:bCs/>
          <w:sz w:val="24"/>
          <w:szCs w:val="24"/>
        </w:rPr>
        <w:t xml:space="preserve">Vitoria-Gasteiz, 2026ko </w:t>
      </w:r>
      <w:proofErr w:type="spellStart"/>
      <w:r w:rsidRPr="00165AA3">
        <w:rPr>
          <w:rFonts w:ascii="SanukLF-Light" w:hAnsi="SanukLF-Light"/>
          <w:b/>
          <w:bCs/>
          <w:sz w:val="24"/>
          <w:szCs w:val="24"/>
        </w:rPr>
        <w:t>urtarrilaren</w:t>
      </w:r>
      <w:proofErr w:type="spellEnd"/>
      <w:r w:rsidRPr="00165AA3">
        <w:rPr>
          <w:rFonts w:ascii="SanukLF-Light" w:hAnsi="SanukLF-Light"/>
          <w:b/>
          <w:bCs/>
          <w:sz w:val="24"/>
          <w:szCs w:val="24"/>
        </w:rPr>
        <w:t xml:space="preserve"> 16a</w:t>
      </w:r>
      <w:r w:rsidRPr="00165AA3">
        <w:rPr>
          <w:rFonts w:ascii="SanukLF-Light" w:hAnsi="SanukLF-Light"/>
          <w:sz w:val="24"/>
          <w:szCs w:val="24"/>
        </w:rPr>
        <w:t xml:space="preserve">.- Imanol Pradales Lehendakariak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Foro Capital </w:t>
      </w:r>
      <w:proofErr w:type="spellStart"/>
      <w:r w:rsidRPr="00165AA3">
        <w:rPr>
          <w:rFonts w:ascii="SanukLF-Light" w:hAnsi="SanukLF-Light"/>
          <w:sz w:val="24"/>
          <w:szCs w:val="24"/>
        </w:rPr>
        <w:t>inauguratu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165AA3">
        <w:rPr>
          <w:rFonts w:ascii="SanukLF-Light" w:hAnsi="SanukLF-Light"/>
          <w:sz w:val="24"/>
          <w:szCs w:val="24"/>
        </w:rPr>
        <w:t>gaur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goizean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Gasteizen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elkarrizketa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politiko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ekonomiko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sozial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kulturalen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gune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Gasteiz eta Araba </w:t>
      </w:r>
      <w:proofErr w:type="spellStart"/>
      <w:r w:rsidRPr="00165AA3">
        <w:rPr>
          <w:rFonts w:ascii="SanukLF-Light" w:hAnsi="SanukLF-Light"/>
          <w:sz w:val="24"/>
          <w:szCs w:val="24"/>
        </w:rPr>
        <w:t>hobeak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irudikatzen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eraikitzen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lagunduko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ideiak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sortzeko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asmoz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sortua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Pradales Arabako </w:t>
      </w:r>
      <w:proofErr w:type="spellStart"/>
      <w:r w:rsidRPr="00165AA3">
        <w:rPr>
          <w:rFonts w:ascii="SanukLF-Light" w:hAnsi="SanukLF-Light"/>
          <w:sz w:val="24"/>
          <w:szCs w:val="24"/>
        </w:rPr>
        <w:t>gizartearen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politikaren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ekonomiaren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enpresaren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elkarteen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150 </w:t>
      </w:r>
      <w:proofErr w:type="spellStart"/>
      <w:r w:rsidRPr="00165AA3">
        <w:rPr>
          <w:rFonts w:ascii="SanukLF-Light" w:hAnsi="SanukLF-Light"/>
          <w:sz w:val="24"/>
          <w:szCs w:val="24"/>
        </w:rPr>
        <w:t>ordezkari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inguru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bildu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Foro </w:t>
      </w:r>
      <w:proofErr w:type="spellStart"/>
      <w:r w:rsidRPr="00165AA3">
        <w:rPr>
          <w:rFonts w:ascii="SanukLF-Light" w:hAnsi="SanukLF-Light"/>
          <w:sz w:val="24"/>
          <w:szCs w:val="24"/>
        </w:rPr>
        <w:t>Capitalaren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lehen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hizlaria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da </w:t>
      </w:r>
      <w:proofErr w:type="spellStart"/>
      <w:r w:rsidRPr="00165AA3">
        <w:rPr>
          <w:rFonts w:ascii="SanukLF-Light" w:hAnsi="SanukLF-Light"/>
          <w:sz w:val="24"/>
          <w:szCs w:val="24"/>
        </w:rPr>
        <w:t>ARKABIAn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Euskadiko </w:t>
      </w:r>
      <w:proofErr w:type="spellStart"/>
      <w:r w:rsidRPr="00165AA3">
        <w:rPr>
          <w:rFonts w:ascii="SanukLF-Light" w:hAnsi="SanukLF-Light"/>
          <w:sz w:val="24"/>
          <w:szCs w:val="24"/>
        </w:rPr>
        <w:t>hiriburuaren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bihotzean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dagoen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kultura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- eta </w:t>
      </w:r>
      <w:proofErr w:type="spellStart"/>
      <w:r w:rsidRPr="00165AA3">
        <w:rPr>
          <w:rFonts w:ascii="SanukLF-Light" w:hAnsi="SanukLF-Light"/>
          <w:sz w:val="24"/>
          <w:szCs w:val="24"/>
        </w:rPr>
        <w:t>gizarte-gune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berrian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Foru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Plazan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"Araba da Euskadiko </w:t>
      </w:r>
      <w:proofErr w:type="spellStart"/>
      <w:r w:rsidRPr="00165AA3">
        <w:rPr>
          <w:rFonts w:ascii="SanukLF-Light" w:hAnsi="SanukLF-Light"/>
          <w:sz w:val="24"/>
          <w:szCs w:val="24"/>
        </w:rPr>
        <w:t>giltza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nagusia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165AA3">
        <w:rPr>
          <w:rFonts w:ascii="SanukLF-Light" w:hAnsi="SanukLF-Light"/>
          <w:sz w:val="24"/>
          <w:szCs w:val="24"/>
        </w:rPr>
        <w:t>zeregin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erabakigarria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165AA3">
        <w:rPr>
          <w:rFonts w:ascii="SanukLF-Light" w:hAnsi="SanukLF-Light"/>
          <w:sz w:val="24"/>
          <w:szCs w:val="24"/>
        </w:rPr>
        <w:t>behar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165AA3">
        <w:rPr>
          <w:rFonts w:ascii="SanukLF-Light" w:hAnsi="SanukLF-Light"/>
          <w:sz w:val="24"/>
          <w:szCs w:val="24"/>
        </w:rPr>
        <w:t>gure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herriaren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eraldaketa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ekonomikoan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", </w:t>
      </w:r>
      <w:proofErr w:type="spellStart"/>
      <w:r w:rsidRPr="00165AA3">
        <w:rPr>
          <w:rFonts w:ascii="SanukLF-Light" w:hAnsi="SanukLF-Light"/>
          <w:sz w:val="24"/>
          <w:szCs w:val="24"/>
        </w:rPr>
        <w:t>nabarmendu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165AA3">
        <w:rPr>
          <w:rFonts w:ascii="SanukLF-Light" w:hAnsi="SanukLF-Light"/>
          <w:sz w:val="24"/>
          <w:szCs w:val="24"/>
        </w:rPr>
        <w:t>Pradalesek.</w:t>
      </w:r>
      <w:proofErr w:type="spellEnd"/>
    </w:p>
    <w:p w14:paraId="334522E3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r w:rsidRPr="00165AA3">
        <w:rPr>
          <w:rFonts w:ascii="SanukLF-Light" w:hAnsi="SanukLF-Light"/>
          <w:sz w:val="24"/>
          <w:szCs w:val="24"/>
        </w:rPr>
        <w:t xml:space="preserve">Jon Urresti Vital Fundazioko </w:t>
      </w:r>
      <w:proofErr w:type="spellStart"/>
      <w:r w:rsidRPr="00165AA3">
        <w:rPr>
          <w:rFonts w:ascii="SanukLF-Light" w:hAnsi="SanukLF-Light"/>
          <w:sz w:val="24"/>
          <w:szCs w:val="24"/>
        </w:rPr>
        <w:t>presidenteak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eman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dio </w:t>
      </w:r>
      <w:proofErr w:type="spellStart"/>
      <w:r w:rsidRPr="00165AA3">
        <w:rPr>
          <w:rFonts w:ascii="SanukLF-Light" w:hAnsi="SanukLF-Light"/>
          <w:sz w:val="24"/>
          <w:szCs w:val="24"/>
        </w:rPr>
        <w:t>hasiera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ekitaldiari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Bertan </w:t>
      </w:r>
      <w:proofErr w:type="spellStart"/>
      <w:r w:rsidRPr="00165AA3">
        <w:rPr>
          <w:rFonts w:ascii="SanukLF-Light" w:hAnsi="SanukLF-Light"/>
          <w:sz w:val="24"/>
          <w:szCs w:val="24"/>
        </w:rPr>
        <w:t>adierazi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duenez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"Foro Capital </w:t>
      </w:r>
      <w:proofErr w:type="spellStart"/>
      <w:r w:rsidRPr="00165AA3">
        <w:rPr>
          <w:rFonts w:ascii="SanukLF-Light" w:hAnsi="SanukLF-Light"/>
          <w:sz w:val="24"/>
          <w:szCs w:val="24"/>
        </w:rPr>
        <w:t>arabar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gizartearen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bere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ekonomiaren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gizartearen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aurrerapenaren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zerbitzura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jartzen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165AA3">
        <w:rPr>
          <w:rFonts w:ascii="SanukLF-Light" w:hAnsi="SanukLF-Light"/>
          <w:sz w:val="24"/>
          <w:szCs w:val="24"/>
        </w:rPr>
        <w:t>Galderak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dizkiguten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ahotsak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entzun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nahi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ditugu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hobeak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165AA3">
        <w:rPr>
          <w:rFonts w:ascii="SanukLF-Light" w:hAnsi="SanukLF-Light"/>
          <w:sz w:val="24"/>
          <w:szCs w:val="24"/>
        </w:rPr>
        <w:t>gateitezen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Hobeto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ulertzeko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Haratago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eraman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gaitzatela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amets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gonbidapena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165AA3">
        <w:rPr>
          <w:rFonts w:ascii="SanukLF-Light" w:hAnsi="SanukLF-Light"/>
          <w:sz w:val="24"/>
          <w:szCs w:val="24"/>
        </w:rPr>
        <w:t>daitezela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... </w:t>
      </w:r>
      <w:proofErr w:type="spellStart"/>
      <w:r w:rsidRPr="00165AA3">
        <w:rPr>
          <w:rFonts w:ascii="SanukLF-Light" w:hAnsi="SanukLF-Light"/>
          <w:sz w:val="24"/>
          <w:szCs w:val="24"/>
        </w:rPr>
        <w:t>edo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autokritika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gonbidapena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Ahots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libreak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trebeak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desberdinak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beti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Gasteiz eta </w:t>
      </w:r>
      <w:proofErr w:type="spellStart"/>
      <w:r w:rsidRPr="00165AA3">
        <w:rPr>
          <w:rFonts w:ascii="SanukLF-Light" w:hAnsi="SanukLF-Light"/>
          <w:sz w:val="24"/>
          <w:szCs w:val="24"/>
        </w:rPr>
        <w:t>Arabarekin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konprometituak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Elkarrekin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aurrera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lagunduko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diguten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ahotsak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Sinesten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sortzen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lagunduko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diguten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ahotsak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".</w:t>
      </w:r>
    </w:p>
    <w:p w14:paraId="643B5264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proofErr w:type="spellStart"/>
      <w:r w:rsidRPr="00165AA3">
        <w:rPr>
          <w:rFonts w:ascii="SanukLF-Light" w:hAnsi="SanukLF-Light"/>
          <w:sz w:val="24"/>
          <w:szCs w:val="24"/>
        </w:rPr>
        <w:t>Pradalesen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hitzordura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euskal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erakundeetako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ordezkaritza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zabala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bertaratu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da: </w:t>
      </w:r>
      <w:proofErr w:type="spellStart"/>
      <w:r w:rsidRPr="00165AA3">
        <w:rPr>
          <w:rFonts w:ascii="SanukLF-Light" w:hAnsi="SanukLF-Light"/>
          <w:sz w:val="24"/>
          <w:szCs w:val="24"/>
        </w:rPr>
        <w:t>Eusko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Legebiltzarreko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presidentea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Bakartxo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Tejeria; Arabako </w:t>
      </w:r>
      <w:proofErr w:type="spellStart"/>
      <w:r w:rsidRPr="00165AA3">
        <w:rPr>
          <w:rFonts w:ascii="SanukLF-Light" w:hAnsi="SanukLF-Light"/>
          <w:sz w:val="24"/>
          <w:szCs w:val="24"/>
        </w:rPr>
        <w:t>ahaldun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nagusia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Ramiro González; Arabako </w:t>
      </w:r>
      <w:proofErr w:type="spellStart"/>
      <w:r w:rsidRPr="00165AA3">
        <w:rPr>
          <w:rFonts w:ascii="SanukLF-Light" w:hAnsi="SanukLF-Light"/>
          <w:sz w:val="24"/>
          <w:szCs w:val="24"/>
        </w:rPr>
        <w:t>Batzar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Nagusietako </w:t>
      </w:r>
      <w:proofErr w:type="spellStart"/>
      <w:r w:rsidRPr="00165AA3">
        <w:rPr>
          <w:rFonts w:ascii="SanukLF-Light" w:hAnsi="SanukLF-Light"/>
          <w:sz w:val="24"/>
          <w:szCs w:val="24"/>
        </w:rPr>
        <w:t>presidentea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Irma Basterra; </w:t>
      </w:r>
      <w:proofErr w:type="spellStart"/>
      <w:r w:rsidRPr="00165AA3">
        <w:rPr>
          <w:rFonts w:ascii="SanukLF-Light" w:hAnsi="SanukLF-Light"/>
          <w:sz w:val="24"/>
          <w:szCs w:val="24"/>
        </w:rPr>
        <w:t>Gasteizko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alkateordea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Beatriz Artolazabal; </w:t>
      </w:r>
      <w:proofErr w:type="spellStart"/>
      <w:r w:rsidRPr="00165AA3">
        <w:rPr>
          <w:rFonts w:ascii="SanukLF-Light" w:hAnsi="SanukLF-Light"/>
          <w:sz w:val="24"/>
          <w:szCs w:val="24"/>
        </w:rPr>
        <w:t>lehendakariordea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Kultura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Hizkuntza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Politikako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Ibone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Bengoetxea; Industria, </w:t>
      </w:r>
      <w:proofErr w:type="spellStart"/>
      <w:r w:rsidRPr="00165AA3">
        <w:rPr>
          <w:rFonts w:ascii="SanukLF-Light" w:hAnsi="SanukLF-Light"/>
          <w:sz w:val="24"/>
          <w:szCs w:val="24"/>
        </w:rPr>
        <w:t>Trantsizio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Energetiko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Jasangarritasuneko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Mikel Jauregi; </w:t>
      </w:r>
      <w:proofErr w:type="spellStart"/>
      <w:r w:rsidRPr="00165AA3">
        <w:rPr>
          <w:rFonts w:ascii="SanukLF-Light" w:hAnsi="SanukLF-Light"/>
          <w:sz w:val="24"/>
          <w:szCs w:val="24"/>
        </w:rPr>
        <w:t>Hezkuntzako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Begoña Pedrosa; </w:t>
      </w:r>
      <w:proofErr w:type="spellStart"/>
      <w:r w:rsidRPr="00165AA3">
        <w:rPr>
          <w:rFonts w:ascii="SanukLF-Light" w:hAnsi="SanukLF-Light"/>
          <w:sz w:val="24"/>
          <w:szCs w:val="24"/>
        </w:rPr>
        <w:t>Osasun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Alberto Martínez; </w:t>
      </w:r>
      <w:proofErr w:type="spellStart"/>
      <w:r w:rsidRPr="00165AA3">
        <w:rPr>
          <w:rFonts w:ascii="SanukLF-Light" w:hAnsi="SanukLF-Light"/>
          <w:sz w:val="24"/>
          <w:szCs w:val="24"/>
        </w:rPr>
        <w:t>Ongizate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Gazteria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Erronka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Demografikoko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Nerea Melgosa; Elikadura, Landa Garapen, </w:t>
      </w:r>
      <w:proofErr w:type="spellStart"/>
      <w:r w:rsidRPr="00165AA3">
        <w:rPr>
          <w:rFonts w:ascii="SanukLF-Light" w:hAnsi="SanukLF-Light"/>
          <w:sz w:val="24"/>
          <w:szCs w:val="24"/>
        </w:rPr>
        <w:t>Nekazaritza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Arrantzako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sailburua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Amaia </w:t>
      </w:r>
      <w:r w:rsidRPr="00165AA3">
        <w:rPr>
          <w:rFonts w:ascii="SanukLF-Light" w:hAnsi="SanukLF-Light"/>
          <w:sz w:val="24"/>
          <w:szCs w:val="24"/>
        </w:rPr>
        <w:lastRenderedPageBreak/>
        <w:t xml:space="preserve">Barredo; </w:t>
      </w:r>
      <w:proofErr w:type="spellStart"/>
      <w:r w:rsidRPr="00165AA3">
        <w:rPr>
          <w:rFonts w:ascii="SanukLF-Light" w:hAnsi="SanukLF-Light"/>
          <w:sz w:val="24"/>
          <w:szCs w:val="24"/>
        </w:rPr>
        <w:t>Bilboko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Donostiako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alkateak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Eduardo Ruiz de Gordejuela </w:t>
      </w:r>
      <w:proofErr w:type="spellStart"/>
      <w:r w:rsidRPr="00165AA3">
        <w:rPr>
          <w:rFonts w:ascii="SanukLF-Light" w:hAnsi="SanukLF-Light"/>
          <w:sz w:val="24"/>
          <w:szCs w:val="24"/>
        </w:rPr>
        <w:t>Kutxabankeko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CEOa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Unai Rementeria BBK </w:t>
      </w:r>
      <w:proofErr w:type="spellStart"/>
      <w:r w:rsidRPr="00165AA3">
        <w:rPr>
          <w:rFonts w:ascii="SanukLF-Light" w:hAnsi="SanukLF-Light"/>
          <w:sz w:val="24"/>
          <w:szCs w:val="24"/>
        </w:rPr>
        <w:t>Fundazioko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presidentea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Ander Aizpuru Kutxa Fundazioko </w:t>
      </w:r>
      <w:proofErr w:type="spellStart"/>
      <w:r w:rsidRPr="00165AA3">
        <w:rPr>
          <w:rFonts w:ascii="SanukLF-Light" w:hAnsi="SanukLF-Light"/>
          <w:sz w:val="24"/>
          <w:szCs w:val="24"/>
        </w:rPr>
        <w:t>zuzendaria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Axier Urresti Kutxabankeko Araba Sareko </w:t>
      </w:r>
      <w:proofErr w:type="spellStart"/>
      <w:r w:rsidRPr="00165AA3">
        <w:rPr>
          <w:rFonts w:ascii="SanukLF-Light" w:hAnsi="SanukLF-Light"/>
          <w:sz w:val="24"/>
          <w:szCs w:val="24"/>
        </w:rPr>
        <w:t>zuzendaria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Patronatuko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ordezkaritza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zabala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ere izan </w:t>
      </w:r>
      <w:proofErr w:type="spellStart"/>
      <w:r w:rsidRPr="00165AA3">
        <w:rPr>
          <w:rFonts w:ascii="SanukLF-Light" w:hAnsi="SanukLF-Light"/>
          <w:sz w:val="24"/>
          <w:szCs w:val="24"/>
        </w:rPr>
        <w:t>dira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ARKABIAn.</w:t>
      </w:r>
      <w:proofErr w:type="spellEnd"/>
    </w:p>
    <w:p w14:paraId="7EBC136F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r w:rsidRPr="00165AA3">
        <w:rPr>
          <w:rFonts w:ascii="SanukLF-Light" w:hAnsi="SanukLF-Light"/>
          <w:sz w:val="24"/>
          <w:szCs w:val="24"/>
        </w:rPr>
        <w:t xml:space="preserve">Bere </w:t>
      </w:r>
      <w:proofErr w:type="spellStart"/>
      <w:r w:rsidRPr="00165AA3">
        <w:rPr>
          <w:rFonts w:ascii="SanukLF-Light" w:hAnsi="SanukLF-Light"/>
          <w:sz w:val="24"/>
          <w:szCs w:val="24"/>
        </w:rPr>
        <w:t>hitzaldian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Lehendakariak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duela </w:t>
      </w:r>
      <w:proofErr w:type="spellStart"/>
      <w:r w:rsidRPr="00165AA3">
        <w:rPr>
          <w:rFonts w:ascii="SanukLF-Light" w:hAnsi="SanukLF-Light"/>
          <w:sz w:val="24"/>
          <w:szCs w:val="24"/>
        </w:rPr>
        <w:t>hamar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hilabete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Euskal </w:t>
      </w:r>
      <w:proofErr w:type="spellStart"/>
      <w:r w:rsidRPr="00165AA3">
        <w:rPr>
          <w:rFonts w:ascii="SanukLF-Light" w:hAnsi="SanukLF-Light"/>
          <w:sz w:val="24"/>
          <w:szCs w:val="24"/>
        </w:rPr>
        <w:t>Finantza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Aliantzaren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eraketan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izandako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parte-</w:t>
      </w:r>
      <w:proofErr w:type="spellStart"/>
      <w:r w:rsidRPr="00165AA3">
        <w:rPr>
          <w:rFonts w:ascii="SanukLF-Light" w:hAnsi="SanukLF-Light"/>
          <w:sz w:val="24"/>
          <w:szCs w:val="24"/>
        </w:rPr>
        <w:t>hartzea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nabarmendu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nahi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du, "</w:t>
      </w:r>
      <w:proofErr w:type="spellStart"/>
      <w:r w:rsidRPr="00165AA3">
        <w:rPr>
          <w:rFonts w:ascii="SanukLF-Light" w:hAnsi="SanukLF-Light"/>
          <w:sz w:val="24"/>
          <w:szCs w:val="24"/>
        </w:rPr>
        <w:t>gure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enpresa-ehuna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errotzeko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funtsezko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tresna baita" eta "</w:t>
      </w:r>
      <w:proofErr w:type="spellStart"/>
      <w:r w:rsidRPr="00165AA3">
        <w:rPr>
          <w:rFonts w:ascii="SanukLF-Light" w:hAnsi="SanukLF-Light"/>
          <w:sz w:val="24"/>
          <w:szCs w:val="24"/>
        </w:rPr>
        <w:t>emaitzak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izaten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hasi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baita. "Talgo </w:t>
      </w:r>
      <w:proofErr w:type="spellStart"/>
      <w:r w:rsidRPr="00165AA3">
        <w:rPr>
          <w:rFonts w:ascii="SanukLF-Light" w:hAnsi="SanukLF-Light"/>
          <w:sz w:val="24"/>
          <w:szCs w:val="24"/>
        </w:rPr>
        <w:t>Operazioa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" da </w:t>
      </w:r>
      <w:proofErr w:type="spellStart"/>
      <w:r w:rsidRPr="00165AA3">
        <w:rPr>
          <w:rFonts w:ascii="SanukLF-Light" w:hAnsi="SanukLF-Light"/>
          <w:sz w:val="24"/>
          <w:szCs w:val="24"/>
        </w:rPr>
        <w:t>adibiderik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onena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Gaur, Foro </w:t>
      </w:r>
      <w:proofErr w:type="spellStart"/>
      <w:r w:rsidRPr="00165AA3">
        <w:rPr>
          <w:rFonts w:ascii="SanukLF-Light" w:hAnsi="SanukLF-Light"/>
          <w:sz w:val="24"/>
          <w:szCs w:val="24"/>
        </w:rPr>
        <w:t>honetan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estrategia </w:t>
      </w:r>
      <w:proofErr w:type="spellStart"/>
      <w:r w:rsidRPr="00165AA3">
        <w:rPr>
          <w:rFonts w:ascii="SanukLF-Light" w:hAnsi="SanukLF-Light"/>
          <w:sz w:val="24"/>
          <w:szCs w:val="24"/>
        </w:rPr>
        <w:t>horrekin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bat </w:t>
      </w:r>
      <w:proofErr w:type="spellStart"/>
      <w:r w:rsidRPr="00165AA3">
        <w:rPr>
          <w:rFonts w:ascii="SanukLF-Light" w:hAnsi="SanukLF-Light"/>
          <w:sz w:val="24"/>
          <w:szCs w:val="24"/>
        </w:rPr>
        <w:t>egin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Herriaren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determinazioa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inplikazioa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konpromisoa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eskertzen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ditut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Vital </w:t>
      </w:r>
      <w:proofErr w:type="spellStart"/>
      <w:r w:rsidRPr="00165AA3">
        <w:rPr>
          <w:rFonts w:ascii="SanukLF-Light" w:hAnsi="SanukLF-Light"/>
          <w:sz w:val="24"/>
          <w:szCs w:val="24"/>
        </w:rPr>
        <w:t>Fundaziorik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gabe oso </w:t>
      </w:r>
      <w:proofErr w:type="spellStart"/>
      <w:r w:rsidRPr="00165AA3">
        <w:rPr>
          <w:rFonts w:ascii="SanukLF-Light" w:hAnsi="SanukLF-Light"/>
          <w:sz w:val="24"/>
          <w:szCs w:val="24"/>
        </w:rPr>
        <w:t>zaila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izango zen "Talgo </w:t>
      </w:r>
      <w:proofErr w:type="spellStart"/>
      <w:r w:rsidRPr="00165AA3">
        <w:rPr>
          <w:rFonts w:ascii="SanukLF-Light" w:hAnsi="SanukLF-Light"/>
          <w:sz w:val="24"/>
          <w:szCs w:val="24"/>
        </w:rPr>
        <w:t>Operazioa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" </w:t>
      </w:r>
      <w:proofErr w:type="spellStart"/>
      <w:r w:rsidRPr="00165AA3">
        <w:rPr>
          <w:rFonts w:ascii="SanukLF-Light" w:hAnsi="SanukLF-Light"/>
          <w:sz w:val="24"/>
          <w:szCs w:val="24"/>
        </w:rPr>
        <w:t>egitea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baita </w:t>
      </w:r>
      <w:proofErr w:type="spellStart"/>
      <w:r w:rsidRPr="00165AA3">
        <w:rPr>
          <w:rFonts w:ascii="SanukLF-Light" w:hAnsi="SanukLF-Light"/>
          <w:sz w:val="24"/>
          <w:szCs w:val="24"/>
        </w:rPr>
        <w:t>Innometal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Ohmnia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Electronics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-en </w:t>
      </w:r>
      <w:proofErr w:type="spellStart"/>
      <w:r w:rsidRPr="00165AA3">
        <w:rPr>
          <w:rFonts w:ascii="SanukLF-Light" w:hAnsi="SanukLF-Light"/>
          <w:sz w:val="24"/>
          <w:szCs w:val="24"/>
        </w:rPr>
        <w:t>apustuak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ere. </w:t>
      </w:r>
      <w:proofErr w:type="spellStart"/>
      <w:r w:rsidRPr="00165AA3">
        <w:rPr>
          <w:rFonts w:ascii="SanukLF-Light" w:hAnsi="SanukLF-Light"/>
          <w:sz w:val="24"/>
          <w:szCs w:val="24"/>
        </w:rPr>
        <w:t>Etorkizun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hurbilean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horrelako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apustu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gehiago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izatea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espero </w:t>
      </w:r>
      <w:proofErr w:type="spellStart"/>
      <w:r w:rsidRPr="00165AA3">
        <w:rPr>
          <w:rFonts w:ascii="SanukLF-Light" w:hAnsi="SanukLF-Light"/>
          <w:sz w:val="24"/>
          <w:szCs w:val="24"/>
        </w:rPr>
        <w:t>dut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", </w:t>
      </w:r>
      <w:proofErr w:type="spellStart"/>
      <w:r w:rsidRPr="00165AA3">
        <w:rPr>
          <w:rFonts w:ascii="SanukLF-Light" w:hAnsi="SanukLF-Light"/>
          <w:sz w:val="24"/>
          <w:szCs w:val="24"/>
        </w:rPr>
        <w:t>ziurtatu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165AA3">
        <w:rPr>
          <w:rFonts w:ascii="SanukLF-Light" w:hAnsi="SanukLF-Light"/>
          <w:sz w:val="24"/>
          <w:szCs w:val="24"/>
        </w:rPr>
        <w:t>Pradalesek</w:t>
      </w:r>
      <w:proofErr w:type="spellEnd"/>
      <w:r w:rsidRPr="00165AA3">
        <w:rPr>
          <w:rFonts w:ascii="SanukLF-Light" w:hAnsi="SanukLF-Light"/>
          <w:sz w:val="24"/>
          <w:szCs w:val="24"/>
        </w:rPr>
        <w:t>.</w:t>
      </w:r>
    </w:p>
    <w:p w14:paraId="30064AAB" w14:textId="77777777" w:rsidR="00165AA3" w:rsidRDefault="00165AA3" w:rsidP="00165AA3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r w:rsidRPr="00165AA3">
        <w:rPr>
          <w:rFonts w:ascii="SanukLF-Light" w:hAnsi="SanukLF-Light"/>
          <w:sz w:val="24"/>
          <w:szCs w:val="24"/>
        </w:rPr>
        <w:t>"</w:t>
      </w:r>
      <w:proofErr w:type="spellStart"/>
      <w:r w:rsidRPr="00165AA3">
        <w:rPr>
          <w:rFonts w:ascii="SanukLF-Light" w:hAnsi="SanukLF-Light"/>
          <w:sz w:val="24"/>
          <w:szCs w:val="24"/>
        </w:rPr>
        <w:t>Hazkundeak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inbertsioa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berrikuntza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eskatzen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Inguruneko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baldintzak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sortzea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ere bai ", </w:t>
      </w:r>
      <w:proofErr w:type="spellStart"/>
      <w:r w:rsidRPr="00165AA3">
        <w:rPr>
          <w:rFonts w:ascii="SanukLF-Light" w:hAnsi="SanukLF-Light"/>
          <w:sz w:val="24"/>
          <w:szCs w:val="24"/>
        </w:rPr>
        <w:t>gaineratu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du. "Araba </w:t>
      </w:r>
      <w:proofErr w:type="spellStart"/>
      <w:r w:rsidRPr="00165AA3">
        <w:rPr>
          <w:rFonts w:ascii="SanukLF-Light" w:hAnsi="SanukLF-Light"/>
          <w:sz w:val="24"/>
          <w:szCs w:val="24"/>
        </w:rPr>
        <w:t>lau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berezitasun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lurraldea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da, eta </w:t>
      </w:r>
      <w:proofErr w:type="spellStart"/>
      <w:r w:rsidRPr="00165AA3">
        <w:rPr>
          <w:rFonts w:ascii="SanukLF-Light" w:hAnsi="SanukLF-Light"/>
          <w:sz w:val="24"/>
          <w:szCs w:val="24"/>
        </w:rPr>
        <w:t>bakarra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da: </w:t>
      </w:r>
      <w:proofErr w:type="spellStart"/>
      <w:r w:rsidRPr="00165AA3">
        <w:rPr>
          <w:rFonts w:ascii="SanukLF-Light" w:hAnsi="SanukLF-Light"/>
          <w:sz w:val="24"/>
          <w:szCs w:val="24"/>
        </w:rPr>
        <w:t>lurzorua</w:t>
      </w:r>
      <w:proofErr w:type="spellEnd"/>
      <w:r w:rsidRPr="00165AA3">
        <w:rPr>
          <w:rFonts w:ascii="SanukLF-Light" w:hAnsi="SanukLF-Light"/>
          <w:sz w:val="24"/>
          <w:szCs w:val="24"/>
        </w:rPr>
        <w:t>, industria-</w:t>
      </w:r>
      <w:proofErr w:type="spellStart"/>
      <w:r w:rsidRPr="00165AA3">
        <w:rPr>
          <w:rFonts w:ascii="SanukLF-Light" w:hAnsi="SanukLF-Light"/>
          <w:sz w:val="24"/>
          <w:szCs w:val="24"/>
        </w:rPr>
        <w:t>ahalmena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konektibitatea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nekazaritzako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elikagaien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sektorea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Orografia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-eta </w:t>
      </w:r>
      <w:proofErr w:type="spellStart"/>
      <w:r w:rsidRPr="00165AA3">
        <w:rPr>
          <w:rFonts w:ascii="SanukLF-Light" w:hAnsi="SanukLF-Light"/>
          <w:sz w:val="24"/>
          <w:szCs w:val="24"/>
        </w:rPr>
        <w:t>geografia-ezaugarriei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esker, Araba da </w:t>
      </w:r>
      <w:proofErr w:type="spellStart"/>
      <w:r w:rsidRPr="00165AA3">
        <w:rPr>
          <w:rFonts w:ascii="SanukLF-Light" w:hAnsi="SanukLF-Light"/>
          <w:sz w:val="24"/>
          <w:szCs w:val="24"/>
        </w:rPr>
        <w:t>lurzoru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potentzial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handiena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tokia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Eta, </w:t>
      </w:r>
      <w:proofErr w:type="spellStart"/>
      <w:r w:rsidRPr="00165AA3">
        <w:rPr>
          <w:rFonts w:ascii="SanukLF-Light" w:hAnsi="SanukLF-Light"/>
          <w:sz w:val="24"/>
          <w:szCs w:val="24"/>
        </w:rPr>
        <w:t>gainera</w:t>
      </w:r>
      <w:proofErr w:type="spellEnd"/>
      <w:r w:rsidRPr="00165AA3">
        <w:rPr>
          <w:rFonts w:ascii="SanukLF-Light" w:hAnsi="SanukLF-Light"/>
          <w:sz w:val="24"/>
          <w:szCs w:val="24"/>
        </w:rPr>
        <w:t>, Euskadiko industria-</w:t>
      </w:r>
      <w:proofErr w:type="spellStart"/>
      <w:r w:rsidRPr="00165AA3">
        <w:rPr>
          <w:rFonts w:ascii="SanukLF-Light" w:hAnsi="SanukLF-Light"/>
          <w:sz w:val="24"/>
          <w:szCs w:val="24"/>
        </w:rPr>
        <w:t>pisu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erlatibo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handiena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165AA3">
        <w:rPr>
          <w:rFonts w:ascii="SanukLF-Light" w:hAnsi="SanukLF-Light"/>
          <w:sz w:val="24"/>
          <w:szCs w:val="24"/>
        </w:rPr>
        <w:t>Baina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fabrika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gehiago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behar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ditugu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Eta, </w:t>
      </w:r>
      <w:proofErr w:type="spellStart"/>
      <w:r w:rsidRPr="00165AA3">
        <w:rPr>
          <w:rFonts w:ascii="SanukLF-Light" w:hAnsi="SanukLF-Light"/>
          <w:sz w:val="24"/>
          <w:szCs w:val="24"/>
        </w:rPr>
        <w:t>horretarako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lurzoru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industriala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behar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da. </w:t>
      </w:r>
      <w:proofErr w:type="spellStart"/>
      <w:r w:rsidRPr="00165AA3">
        <w:rPr>
          <w:rFonts w:ascii="SanukLF-Light" w:hAnsi="SanukLF-Light"/>
          <w:sz w:val="24"/>
          <w:szCs w:val="24"/>
        </w:rPr>
        <w:t>Arabak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partidaren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buru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165AA3">
        <w:rPr>
          <w:rFonts w:ascii="SanukLF-Light" w:hAnsi="SanukLF-Light"/>
          <w:sz w:val="24"/>
          <w:szCs w:val="24"/>
        </w:rPr>
        <w:t>behar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165AA3">
        <w:rPr>
          <w:rFonts w:ascii="SanukLF-Light" w:hAnsi="SanukLF-Light"/>
          <w:sz w:val="24"/>
          <w:szCs w:val="24"/>
        </w:rPr>
        <w:t>Lurralde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osoan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lurzoru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industrial </w:t>
      </w:r>
      <w:proofErr w:type="spellStart"/>
      <w:r w:rsidRPr="00165AA3">
        <w:rPr>
          <w:rFonts w:ascii="SanukLF-Light" w:hAnsi="SanukLF-Light"/>
          <w:sz w:val="24"/>
          <w:szCs w:val="24"/>
        </w:rPr>
        <w:t>gehiago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sortu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behar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dugu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baita </w:t>
      </w:r>
      <w:proofErr w:type="spellStart"/>
      <w:r w:rsidRPr="00165AA3">
        <w:rPr>
          <w:rFonts w:ascii="SanukLF-Light" w:hAnsi="SanukLF-Light"/>
          <w:sz w:val="24"/>
          <w:szCs w:val="24"/>
        </w:rPr>
        <w:t>Gasteizen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ere. </w:t>
      </w:r>
      <w:proofErr w:type="spellStart"/>
      <w:r w:rsidRPr="00165AA3">
        <w:rPr>
          <w:rFonts w:ascii="SanukLF-Light" w:hAnsi="SanukLF-Light"/>
          <w:sz w:val="24"/>
          <w:szCs w:val="24"/>
        </w:rPr>
        <w:t>Bestela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proiektuei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aukerei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ihes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egiten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utziko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diegu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Ezin </w:t>
      </w:r>
      <w:proofErr w:type="spellStart"/>
      <w:r w:rsidRPr="00165AA3">
        <w:rPr>
          <w:rFonts w:ascii="SanukLF-Light" w:hAnsi="SanukLF-Light"/>
          <w:sz w:val="24"/>
          <w:szCs w:val="24"/>
        </w:rPr>
        <w:t>ditugu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baldintza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fisiko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ezin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hobeak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alferrik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galdu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Europako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berrindustrializazioaren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trenera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igotzeko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", </w:t>
      </w:r>
      <w:proofErr w:type="spellStart"/>
      <w:r w:rsidRPr="00165AA3">
        <w:rPr>
          <w:rFonts w:ascii="SanukLF-Light" w:hAnsi="SanukLF-Light"/>
          <w:sz w:val="24"/>
          <w:szCs w:val="24"/>
        </w:rPr>
        <w:t>ziurtatu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du.</w:t>
      </w:r>
    </w:p>
    <w:p w14:paraId="007F2892" w14:textId="172F53A0" w:rsidR="003E7D5D" w:rsidRPr="00BD390E" w:rsidRDefault="00165AA3" w:rsidP="00BD390E">
      <w:pPr>
        <w:spacing w:line="300" w:lineRule="exact"/>
        <w:rPr>
          <w:rFonts w:ascii="SanukLF-Light" w:hAnsi="SanukLF-Light"/>
          <w:b/>
          <w:bCs/>
          <w:color w:val="auto"/>
          <w:sz w:val="24"/>
          <w:szCs w:val="24"/>
        </w:rPr>
      </w:pPr>
      <w:proofErr w:type="spellStart"/>
      <w:r w:rsidRPr="00165AA3">
        <w:rPr>
          <w:rFonts w:ascii="SanukLF-Light" w:hAnsi="SanukLF-Light"/>
          <w:sz w:val="24"/>
          <w:szCs w:val="24"/>
        </w:rPr>
        <w:t>Pradalesek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ere </w:t>
      </w:r>
      <w:proofErr w:type="spellStart"/>
      <w:r w:rsidRPr="00165AA3">
        <w:rPr>
          <w:rFonts w:ascii="SanukLF-Light" w:hAnsi="SanukLF-Light"/>
          <w:sz w:val="24"/>
          <w:szCs w:val="24"/>
        </w:rPr>
        <w:t>bere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hitzaldiaren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zati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bat </w:t>
      </w:r>
      <w:proofErr w:type="spellStart"/>
      <w:r w:rsidRPr="00165AA3">
        <w:rPr>
          <w:rFonts w:ascii="SanukLF-Light" w:hAnsi="SanukLF-Light"/>
          <w:sz w:val="24"/>
          <w:szCs w:val="24"/>
        </w:rPr>
        <w:t>nekazaritzako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elikagaien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sektoreari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eskaini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dio, Araban hain </w:t>
      </w:r>
      <w:proofErr w:type="spellStart"/>
      <w:r w:rsidRPr="00165AA3">
        <w:rPr>
          <w:rFonts w:ascii="SanukLF-Light" w:hAnsi="SanukLF-Light"/>
          <w:sz w:val="24"/>
          <w:szCs w:val="24"/>
        </w:rPr>
        <w:t>garrantzitsua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den </w:t>
      </w:r>
      <w:proofErr w:type="spellStart"/>
      <w:r w:rsidRPr="00165AA3">
        <w:rPr>
          <w:rFonts w:ascii="SanukLF-Light" w:hAnsi="SanukLF-Light"/>
          <w:sz w:val="24"/>
          <w:szCs w:val="24"/>
        </w:rPr>
        <w:t>sektoreari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"une </w:t>
      </w:r>
      <w:proofErr w:type="spellStart"/>
      <w:r w:rsidRPr="00165AA3">
        <w:rPr>
          <w:rFonts w:ascii="SanukLF-Light" w:hAnsi="SanukLF-Light"/>
          <w:sz w:val="24"/>
          <w:szCs w:val="24"/>
        </w:rPr>
        <w:t>zailak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" </w:t>
      </w:r>
      <w:proofErr w:type="spellStart"/>
      <w:r w:rsidRPr="00165AA3">
        <w:rPr>
          <w:rFonts w:ascii="SanukLF-Light" w:hAnsi="SanukLF-Light"/>
          <w:sz w:val="24"/>
          <w:szCs w:val="24"/>
        </w:rPr>
        <w:t>bizitzen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baita. "Une </w:t>
      </w:r>
      <w:proofErr w:type="spellStart"/>
      <w:r w:rsidRPr="00165AA3">
        <w:rPr>
          <w:rFonts w:ascii="SanukLF-Light" w:hAnsi="SanukLF-Light"/>
          <w:sz w:val="24"/>
          <w:szCs w:val="24"/>
        </w:rPr>
        <w:t>honetan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NPB </w:t>
      </w:r>
      <w:proofErr w:type="spellStart"/>
      <w:r w:rsidRPr="00165AA3">
        <w:rPr>
          <w:rFonts w:ascii="SanukLF-Light" w:hAnsi="SanukLF-Light"/>
          <w:sz w:val="24"/>
          <w:szCs w:val="24"/>
        </w:rPr>
        <w:t>berria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eztabaidatzen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ari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dira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Europan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165AA3">
        <w:rPr>
          <w:rFonts w:ascii="SanukLF-Light" w:hAnsi="SanukLF-Light"/>
          <w:sz w:val="24"/>
          <w:szCs w:val="24"/>
        </w:rPr>
        <w:t>Euskadin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proposatzen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duguna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erreforma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sakon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bat da, </w:t>
      </w:r>
      <w:proofErr w:type="spellStart"/>
      <w:r w:rsidRPr="00165AA3">
        <w:rPr>
          <w:rFonts w:ascii="SanukLF-Light" w:hAnsi="SanukLF-Light"/>
          <w:sz w:val="24"/>
          <w:szCs w:val="24"/>
        </w:rPr>
        <w:t>konplexutasun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burokratikoa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gainditu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finantzaketa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sendoa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bermatu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165AA3">
        <w:rPr>
          <w:rFonts w:ascii="SanukLF-Light" w:hAnsi="SanukLF-Light"/>
          <w:sz w:val="24"/>
          <w:szCs w:val="24"/>
        </w:rPr>
        <w:t>subsidiariotasunaren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alde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egingo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duena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. Euskadiko </w:t>
      </w:r>
      <w:proofErr w:type="spellStart"/>
      <w:r w:rsidRPr="00165AA3">
        <w:rPr>
          <w:rFonts w:ascii="SanukLF-Light" w:hAnsi="SanukLF-Light"/>
          <w:sz w:val="24"/>
          <w:szCs w:val="24"/>
        </w:rPr>
        <w:t>NPBa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165AA3">
        <w:rPr>
          <w:rFonts w:ascii="SanukLF-Light" w:hAnsi="SanukLF-Light"/>
          <w:sz w:val="24"/>
          <w:szCs w:val="24"/>
        </w:rPr>
        <w:t>deszentralizatua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eta Euskadiko </w:t>
      </w:r>
      <w:proofErr w:type="spellStart"/>
      <w:r w:rsidRPr="00165AA3">
        <w:rPr>
          <w:rFonts w:ascii="SanukLF-Light" w:hAnsi="SanukLF-Light"/>
          <w:sz w:val="24"/>
          <w:szCs w:val="24"/>
        </w:rPr>
        <w:t>errealitatera</w:t>
      </w:r>
      <w:proofErr w:type="spellEnd"/>
      <w:r w:rsidRPr="00165AA3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165AA3">
        <w:rPr>
          <w:rFonts w:ascii="SanukLF-Light" w:hAnsi="SanukLF-Light"/>
          <w:sz w:val="24"/>
          <w:szCs w:val="24"/>
        </w:rPr>
        <w:t>egokitua</w:t>
      </w:r>
      <w:proofErr w:type="spellEnd"/>
      <w:r w:rsidRPr="00165AA3">
        <w:rPr>
          <w:rFonts w:ascii="SanukLF-Light" w:hAnsi="SanukLF-Light"/>
          <w:sz w:val="24"/>
          <w:szCs w:val="24"/>
        </w:rPr>
        <w:t>"</w:t>
      </w:r>
      <w:r w:rsidR="00BD390E">
        <w:rPr>
          <w:rFonts w:ascii="SanukLF-Light" w:hAnsi="SanukLF-Light"/>
          <w:sz w:val="24"/>
          <w:szCs w:val="24"/>
        </w:rPr>
        <w:t>.</w:t>
      </w:r>
    </w:p>
    <w:bookmarkEnd w:id="0"/>
    <w:sectPr w:rsidR="003E7D5D" w:rsidRPr="00BD390E" w:rsidSect="00A57350">
      <w:headerReference w:type="default" r:id="rId8"/>
      <w:footerReference w:type="default" r:id="rId9"/>
      <w:pgSz w:w="11906" w:h="16838"/>
      <w:pgMar w:top="1418" w:right="1701" w:bottom="1702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Arial Unicode MS"/>
    <w:charset w:val="80"/>
    <w:family w:val="auto"/>
    <w:pitch w:val="default"/>
    <w:sig w:usb0="00000000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309597725" name="Imagen 3095977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429297E9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>Vital</w:t>
    </w:r>
    <w:r w:rsidR="00C84829">
      <w:rPr>
        <w:rFonts w:ascii="SanukLF-Light" w:hAnsi="SanukLF-Light" w:cs="Arial"/>
        <w:b/>
        <w:sz w:val="18"/>
        <w:szCs w:val="18"/>
        <w:lang w:val="pt-BR"/>
      </w:rPr>
      <w:t xml:space="preserve"> Fundazioa</w:t>
    </w:r>
    <w:r w:rsidRPr="00B63A1F">
      <w:rPr>
        <w:rFonts w:ascii="SanukLF-Light" w:hAnsi="SanukLF-Light" w:cs="Arial"/>
        <w:b/>
        <w:sz w:val="18"/>
        <w:szCs w:val="18"/>
        <w:lang w:val="pt-BR"/>
      </w:rPr>
      <w:t xml:space="preserve"> | </w:t>
    </w:r>
    <w:r w:rsidR="001E28EE">
      <w:rPr>
        <w:rFonts w:ascii="SanukLF-Light" w:hAnsi="SanukLF-Light" w:cs="Arial"/>
        <w:sz w:val="18"/>
        <w:szCs w:val="18"/>
        <w:lang w:val="pt-BR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30B67D71">
          <wp:simplePos x="0" y="0"/>
          <wp:positionH relativeFrom="margin">
            <wp:posOffset>3698240</wp:posOffset>
          </wp:positionH>
          <wp:positionV relativeFrom="paragraph">
            <wp:posOffset>-88265</wp:posOffset>
          </wp:positionV>
          <wp:extent cx="1701800" cy="537845"/>
          <wp:effectExtent l="0" t="0" r="0" b="0"/>
          <wp:wrapSquare wrapText="bothSides"/>
          <wp:docPr id="21322198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58B"/>
    <w:multiLevelType w:val="hybridMultilevel"/>
    <w:tmpl w:val="64C67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24264970">
    <w:abstractNumId w:val="11"/>
  </w:num>
  <w:num w:numId="2" w16cid:durableId="1865904614">
    <w:abstractNumId w:val="11"/>
  </w:num>
  <w:num w:numId="3" w16cid:durableId="645359435">
    <w:abstractNumId w:val="19"/>
  </w:num>
  <w:num w:numId="4" w16cid:durableId="4109585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327908381">
    <w:abstractNumId w:val="13"/>
  </w:num>
  <w:num w:numId="6" w16cid:durableId="1883706586">
    <w:abstractNumId w:val="23"/>
  </w:num>
  <w:num w:numId="7" w16cid:durableId="584149657">
    <w:abstractNumId w:val="2"/>
  </w:num>
  <w:num w:numId="8" w16cid:durableId="315307230">
    <w:abstractNumId w:val="17"/>
  </w:num>
  <w:num w:numId="9" w16cid:durableId="883174483">
    <w:abstractNumId w:val="16"/>
  </w:num>
  <w:num w:numId="10" w16cid:durableId="1464038579">
    <w:abstractNumId w:val="31"/>
  </w:num>
  <w:num w:numId="11" w16cid:durableId="421951851">
    <w:abstractNumId w:val="33"/>
  </w:num>
  <w:num w:numId="12" w16cid:durableId="774405533">
    <w:abstractNumId w:val="14"/>
  </w:num>
  <w:num w:numId="13" w16cid:durableId="2033189631">
    <w:abstractNumId w:val="26"/>
  </w:num>
  <w:num w:numId="14" w16cid:durableId="925385401">
    <w:abstractNumId w:val="5"/>
  </w:num>
  <w:num w:numId="15" w16cid:durableId="65344603">
    <w:abstractNumId w:val="5"/>
  </w:num>
  <w:num w:numId="16" w16cid:durableId="1297879407">
    <w:abstractNumId w:val="27"/>
  </w:num>
  <w:num w:numId="17" w16cid:durableId="1909263696">
    <w:abstractNumId w:val="6"/>
  </w:num>
  <w:num w:numId="18" w16cid:durableId="1206025605">
    <w:abstractNumId w:val="32"/>
  </w:num>
  <w:num w:numId="19" w16cid:durableId="1901820233">
    <w:abstractNumId w:val="24"/>
  </w:num>
  <w:num w:numId="20" w16cid:durableId="225998747">
    <w:abstractNumId w:val="29"/>
  </w:num>
  <w:num w:numId="21" w16cid:durableId="841628037">
    <w:abstractNumId w:val="8"/>
  </w:num>
  <w:num w:numId="22" w16cid:durableId="2070423251">
    <w:abstractNumId w:val="7"/>
  </w:num>
  <w:num w:numId="23" w16cid:durableId="502858026">
    <w:abstractNumId w:val="15"/>
  </w:num>
  <w:num w:numId="24" w16cid:durableId="346752509">
    <w:abstractNumId w:val="28"/>
  </w:num>
  <w:num w:numId="25" w16cid:durableId="515507128">
    <w:abstractNumId w:val="21"/>
  </w:num>
  <w:num w:numId="26" w16cid:durableId="1587761349">
    <w:abstractNumId w:val="20"/>
  </w:num>
  <w:num w:numId="27" w16cid:durableId="551238392">
    <w:abstractNumId w:val="18"/>
  </w:num>
  <w:num w:numId="28" w16cid:durableId="1834301110">
    <w:abstractNumId w:val="12"/>
  </w:num>
  <w:num w:numId="29" w16cid:durableId="437455044">
    <w:abstractNumId w:val="22"/>
  </w:num>
  <w:num w:numId="30" w16cid:durableId="1093554735">
    <w:abstractNumId w:val="4"/>
  </w:num>
  <w:num w:numId="31" w16cid:durableId="1557549936">
    <w:abstractNumId w:val="30"/>
  </w:num>
  <w:num w:numId="32" w16cid:durableId="1948074794">
    <w:abstractNumId w:val="1"/>
  </w:num>
  <w:num w:numId="33" w16cid:durableId="562758902">
    <w:abstractNumId w:val="25"/>
  </w:num>
  <w:num w:numId="34" w16cid:durableId="948899128">
    <w:abstractNumId w:val="10"/>
  </w:num>
  <w:num w:numId="35" w16cid:durableId="1714309643">
    <w:abstractNumId w:val="3"/>
  </w:num>
  <w:num w:numId="36" w16cid:durableId="2947198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A609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550B"/>
    <w:rsid w:val="00147D24"/>
    <w:rsid w:val="00157044"/>
    <w:rsid w:val="00165AA3"/>
    <w:rsid w:val="00175331"/>
    <w:rsid w:val="00175A49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C329C"/>
    <w:rsid w:val="001C42B2"/>
    <w:rsid w:val="001C61E6"/>
    <w:rsid w:val="001D2E9C"/>
    <w:rsid w:val="001D4794"/>
    <w:rsid w:val="001D516C"/>
    <w:rsid w:val="001D5C5C"/>
    <w:rsid w:val="001E219A"/>
    <w:rsid w:val="001E21E1"/>
    <w:rsid w:val="001E25AA"/>
    <w:rsid w:val="001E28EE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2F7DF6"/>
    <w:rsid w:val="003023B2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5038"/>
    <w:rsid w:val="003F76ED"/>
    <w:rsid w:val="003F7AAE"/>
    <w:rsid w:val="00400B1E"/>
    <w:rsid w:val="00401FEB"/>
    <w:rsid w:val="00406DE7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34F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20EC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57350"/>
    <w:rsid w:val="00A64C0D"/>
    <w:rsid w:val="00A66627"/>
    <w:rsid w:val="00A7297A"/>
    <w:rsid w:val="00A7692B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390E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6CC0"/>
    <w:rsid w:val="00C6468C"/>
    <w:rsid w:val="00C6680C"/>
    <w:rsid w:val="00C71354"/>
    <w:rsid w:val="00C718A8"/>
    <w:rsid w:val="00C72E24"/>
    <w:rsid w:val="00C84829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0A85"/>
    <w:rsid w:val="00CE348D"/>
    <w:rsid w:val="00CE5A4A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39CF"/>
    <w:rsid w:val="00EF4044"/>
    <w:rsid w:val="00F00932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96493"/>
    <w:rsid w:val="00FA018B"/>
    <w:rsid w:val="00FA4ACF"/>
    <w:rsid w:val="00FB22A7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character" w:styleId="Mencinsinresolver">
    <w:name w:val="Unresolved Mention"/>
    <w:basedOn w:val="Fuentedeprrafopredeter"/>
    <w:uiPriority w:val="99"/>
    <w:semiHidden/>
    <w:unhideWhenUsed/>
    <w:rsid w:val="00F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31A8-94C9-4A84-B5A2-6F5E94A1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</TotalTime>
  <Pages>2</Pages>
  <Words>545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2026-01-16T11:07:00Z</dcterms:created>
  <dcterms:modified xsi:type="dcterms:W3CDTF">2026-01-16T11:11:00Z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