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397A" w14:textId="40EA858D" w:rsidR="00477BAD" w:rsidRPr="00E30A8E" w:rsidRDefault="002702E7" w:rsidP="00365C7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C43C8D8" w14:textId="77777777" w:rsidR="00A97AF0" w:rsidRDefault="00A97AF0" w:rsidP="00365C7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4F7D0A44" w14:textId="742A7C2A" w:rsidR="00B75645" w:rsidRPr="00B2013F" w:rsidRDefault="00902295" w:rsidP="00365C7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 w:rsidRPr="00B2013F">
        <w:rPr>
          <w:rFonts w:ascii="SanukLF-Light" w:hAnsi="SanukLF-Light"/>
          <w:b/>
          <w:bCs/>
          <w:spacing w:val="-4"/>
          <w:sz w:val="24"/>
          <w:szCs w:val="24"/>
        </w:rPr>
        <w:t>L</w:t>
      </w:r>
      <w:r w:rsidR="00D842C9" w:rsidRPr="00B2013F">
        <w:rPr>
          <w:rFonts w:ascii="SanukLF-Light" w:hAnsi="SanukLF-Light"/>
          <w:b/>
          <w:bCs/>
          <w:spacing w:val="-4"/>
          <w:sz w:val="24"/>
          <w:szCs w:val="24"/>
        </w:rPr>
        <w:t>a 4</w:t>
      </w:r>
      <w:r w:rsidR="00FB1FD3" w:rsidRPr="00B2013F">
        <w:rPr>
          <w:rFonts w:ascii="SanukLF-Light" w:hAnsi="SanukLF-Light"/>
          <w:b/>
          <w:bCs/>
          <w:spacing w:val="-4"/>
          <w:sz w:val="24"/>
          <w:szCs w:val="24"/>
        </w:rPr>
        <w:t>2</w:t>
      </w:r>
      <w:r w:rsidR="00D842C9" w:rsidRPr="00B2013F">
        <w:rPr>
          <w:rFonts w:ascii="SanukLF-Light" w:hAnsi="SanukLF-Light"/>
          <w:b/>
          <w:bCs/>
          <w:spacing w:val="-4"/>
          <w:sz w:val="24"/>
          <w:szCs w:val="24"/>
        </w:rPr>
        <w:t xml:space="preserve">ª edición </w:t>
      </w:r>
      <w:r w:rsidR="00FB1FD3" w:rsidRPr="00B2013F">
        <w:rPr>
          <w:rFonts w:ascii="SanukLF-Light" w:hAnsi="SanukLF-Light"/>
          <w:b/>
          <w:bCs/>
          <w:spacing w:val="-4"/>
          <w:sz w:val="24"/>
          <w:szCs w:val="24"/>
        </w:rPr>
        <w:t>comienza mañana con diez de las mejores películas de 2025</w:t>
      </w:r>
    </w:p>
    <w:p w14:paraId="0AFFC007" w14:textId="77777777" w:rsidR="00D4549F" w:rsidRPr="00B2013F" w:rsidRDefault="00D4549F" w:rsidP="0078507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2D2E3096" w14:textId="3BA91EBE" w:rsidR="00F83A75" w:rsidRPr="00B2013F" w:rsidRDefault="00D842C9" w:rsidP="00FE5CF6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</w:pPr>
      <w:r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 xml:space="preserve">ZINEMASTEA </w:t>
      </w:r>
      <w:r w:rsidR="005E4075"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 xml:space="preserve">reunirá en ARKABIA a </w:t>
      </w:r>
      <w:r w:rsidR="00902295"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 xml:space="preserve">las y </w:t>
      </w:r>
      <w:r w:rsidR="009B1658"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>los grandes</w:t>
      </w:r>
      <w:r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 xml:space="preserve"> protagonistas </w:t>
      </w:r>
      <w:r w:rsidR="009B1658" w:rsidRPr="00B2013F">
        <w:rPr>
          <w:rFonts w:ascii="Sanuk-Medium" w:hAnsi="Sanuk-Medium" w:cstheme="minorHAnsi"/>
          <w:color w:val="003366"/>
          <w:spacing w:val="-16"/>
          <w:sz w:val="46"/>
          <w:szCs w:val="46"/>
          <w:lang w:val="es-ES_tradnl"/>
        </w:rPr>
        <w:t>del cine vasco actual</w:t>
      </w:r>
    </w:p>
    <w:p w14:paraId="156B2A9D" w14:textId="77777777" w:rsidR="00D842C9" w:rsidRPr="00B2013F" w:rsidRDefault="00D842C9" w:rsidP="00785071">
      <w:pPr>
        <w:pStyle w:val="Textosinformato"/>
        <w:spacing w:line="520" w:lineRule="exact"/>
        <w:jc w:val="both"/>
        <w:rPr>
          <w:rFonts w:ascii="SanukLF-Light" w:hAnsi="SanukLF-Light" w:cs="Arial"/>
          <w:b/>
          <w:szCs w:val="24"/>
        </w:rPr>
      </w:pPr>
    </w:p>
    <w:p w14:paraId="600AA708" w14:textId="0AB2A5AD" w:rsidR="00092E98" w:rsidRPr="00B2013F" w:rsidRDefault="002A41BF" w:rsidP="00CF46D0">
      <w:pPr>
        <w:pStyle w:val="Textosinformato"/>
        <w:spacing w:line="300" w:lineRule="exact"/>
        <w:ind w:left="708"/>
        <w:jc w:val="both"/>
        <w:rPr>
          <w:rFonts w:ascii="SanukLF-Light" w:hAnsi="SanukLF-Light" w:cs="Arial"/>
          <w:b/>
          <w:szCs w:val="24"/>
        </w:rPr>
      </w:pPr>
      <w:r w:rsidRPr="00B2013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B2013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17185B" w:rsidRPr="00B2013F">
        <w:rPr>
          <w:rFonts w:ascii="SanukLF-Light" w:hAnsi="SanukLF-Light" w:cs="Arial"/>
          <w:b/>
          <w:szCs w:val="24"/>
        </w:rPr>
        <w:t xml:space="preserve">Directoras/es como </w:t>
      </w:r>
      <w:r w:rsidR="00137206" w:rsidRPr="00B2013F">
        <w:rPr>
          <w:rFonts w:ascii="SanukLF-Light" w:hAnsi="SanukLF-Light" w:cs="Arial"/>
          <w:b/>
          <w:szCs w:val="24"/>
        </w:rPr>
        <w:t>Paul Urkijo, Ana Lambarri, Asier Urbieta, Alberto Gastesi, José Mari Goenaga y Aitor Arregi, Asier Altuna y Juanma Bajo Ulloa</w:t>
      </w:r>
      <w:r w:rsidR="003756E0" w:rsidRPr="00B2013F">
        <w:rPr>
          <w:rFonts w:ascii="SanukLF-Light" w:hAnsi="SanukLF-Light" w:cs="Arial"/>
          <w:b/>
          <w:szCs w:val="24"/>
        </w:rPr>
        <w:t xml:space="preserve">; las/os productoras/es Alejandra Arrospide, Itziar García Zubiri y Marian Fernández; actores y actrices como Josean Bengoetxea, Ainhoa Artetxe, Miguel Garcés, </w:t>
      </w:r>
      <w:proofErr w:type="spellStart"/>
      <w:r w:rsidR="003756E0" w:rsidRPr="00B2013F">
        <w:rPr>
          <w:rFonts w:ascii="SanukLF-Light" w:hAnsi="SanukLF-Light" w:cs="Arial"/>
          <w:b/>
          <w:szCs w:val="24"/>
        </w:rPr>
        <w:t>Kandido</w:t>
      </w:r>
      <w:proofErr w:type="spellEnd"/>
      <w:r w:rsidR="00CF46D0" w:rsidRPr="00B2013F">
        <w:rPr>
          <w:rFonts w:ascii="SanukLF-Light" w:hAnsi="SanukLF-Light" w:cs="Arial"/>
          <w:b/>
          <w:szCs w:val="24"/>
        </w:rPr>
        <w:t xml:space="preserve"> Uranga, Jone Laspiur, Sa</w:t>
      </w:r>
      <w:r w:rsidR="004A3B1D" w:rsidRPr="00B2013F">
        <w:rPr>
          <w:rFonts w:ascii="SanukLF-Light" w:hAnsi="SanukLF-Light" w:cs="Arial"/>
          <w:b/>
          <w:szCs w:val="24"/>
        </w:rPr>
        <w:t>m</w:t>
      </w:r>
      <w:r w:rsidR="00CF46D0" w:rsidRPr="00B2013F">
        <w:rPr>
          <w:rFonts w:ascii="SanukLF-Light" w:hAnsi="SanukLF-Light" w:cs="Arial"/>
          <w:b/>
          <w:szCs w:val="24"/>
        </w:rPr>
        <w:t>bou Diaby, Ibrahima Koné</w:t>
      </w:r>
      <w:r w:rsidR="00C33185">
        <w:rPr>
          <w:rFonts w:ascii="SanukLF-Light" w:hAnsi="SanukLF-Light" w:cs="Arial"/>
          <w:b/>
          <w:szCs w:val="24"/>
        </w:rPr>
        <w:t xml:space="preserve">, </w:t>
      </w:r>
      <w:r w:rsidR="00CF46D0" w:rsidRPr="00B2013F">
        <w:rPr>
          <w:rFonts w:ascii="SanukLF-Light" w:hAnsi="SanukLF-Light" w:cs="Arial"/>
          <w:b/>
          <w:szCs w:val="24"/>
        </w:rPr>
        <w:t>Elías García</w:t>
      </w:r>
      <w:r w:rsidR="00C33185">
        <w:rPr>
          <w:rFonts w:ascii="SanukLF-Light" w:hAnsi="SanukLF-Light" w:cs="Arial"/>
          <w:b/>
          <w:szCs w:val="24"/>
        </w:rPr>
        <w:t xml:space="preserve">, </w:t>
      </w:r>
      <w:r w:rsidR="00C33185" w:rsidRPr="00B2013F">
        <w:rPr>
          <w:rFonts w:ascii="SanukLF-Light" w:hAnsi="SanukLF-Light" w:cs="Arial"/>
          <w:b/>
          <w:bCs/>
          <w:szCs w:val="24"/>
        </w:rPr>
        <w:t xml:space="preserve">Belén Fabra, Natalia Ruiz </w:t>
      </w:r>
      <w:r w:rsidR="00C33185">
        <w:rPr>
          <w:rFonts w:ascii="SanukLF-Light" w:hAnsi="SanukLF-Light" w:cs="Arial"/>
          <w:b/>
          <w:bCs/>
          <w:szCs w:val="24"/>
        </w:rPr>
        <w:t>o</w:t>
      </w:r>
      <w:r w:rsidR="00C33185" w:rsidRPr="00B2013F">
        <w:rPr>
          <w:rFonts w:ascii="SanukLF-Light" w:hAnsi="SanukLF-Light" w:cs="Arial"/>
          <w:b/>
          <w:bCs/>
          <w:szCs w:val="24"/>
        </w:rPr>
        <w:t xml:space="preserve"> Fernando Gil</w:t>
      </w:r>
      <w:r w:rsidR="00CF46D0" w:rsidRPr="00B2013F">
        <w:rPr>
          <w:rFonts w:ascii="SanukLF-Light" w:hAnsi="SanukLF-Light" w:cs="Arial"/>
          <w:b/>
          <w:szCs w:val="24"/>
        </w:rPr>
        <w:t xml:space="preserve">; y Nerea Torrijos, diseñadora de vestuario, o la directora artística Izaskun Urkijo, </w:t>
      </w:r>
      <w:r w:rsidR="0017185B" w:rsidRPr="00B2013F">
        <w:rPr>
          <w:rFonts w:ascii="SanukLF-Light" w:hAnsi="SanukLF-Light" w:cs="Arial"/>
          <w:b/>
          <w:szCs w:val="24"/>
        </w:rPr>
        <w:t>entre otros</w:t>
      </w:r>
      <w:r w:rsidR="00902295" w:rsidRPr="00B2013F">
        <w:rPr>
          <w:rFonts w:ascii="SanukLF-Light" w:hAnsi="SanukLF-Light" w:cs="Arial"/>
          <w:b/>
          <w:szCs w:val="24"/>
        </w:rPr>
        <w:t>/as,</w:t>
      </w:r>
      <w:r w:rsidR="0017185B" w:rsidRPr="00B2013F">
        <w:rPr>
          <w:rFonts w:ascii="SanukLF-Light" w:hAnsi="SanukLF-Light" w:cs="Arial"/>
          <w:b/>
          <w:szCs w:val="24"/>
        </w:rPr>
        <w:t xml:space="preserve"> acudirán a </w:t>
      </w:r>
      <w:r w:rsidR="00561FD2" w:rsidRPr="00B2013F">
        <w:rPr>
          <w:rFonts w:ascii="SanukLF-Light" w:hAnsi="SanukLF-Light" w:cs="Arial"/>
          <w:b/>
          <w:szCs w:val="24"/>
        </w:rPr>
        <w:t xml:space="preserve">la </w:t>
      </w:r>
      <w:r w:rsidR="0017185B" w:rsidRPr="00B2013F">
        <w:rPr>
          <w:rFonts w:ascii="SanukLF-Light" w:hAnsi="SanukLF-Light" w:cs="Arial"/>
          <w:b/>
          <w:szCs w:val="24"/>
        </w:rPr>
        <w:t xml:space="preserve">cita </w:t>
      </w:r>
      <w:r w:rsidR="00561FD2" w:rsidRPr="00B2013F">
        <w:rPr>
          <w:rFonts w:ascii="SanukLF-Light" w:hAnsi="SanukLF-Light" w:cs="Arial"/>
          <w:b/>
          <w:szCs w:val="24"/>
        </w:rPr>
        <w:t>organizada por Fundación Vital</w:t>
      </w:r>
    </w:p>
    <w:p w14:paraId="13B6D51F" w14:textId="77777777" w:rsidR="0061253B" w:rsidRPr="00B2013F" w:rsidRDefault="0061253B" w:rsidP="00146A4A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2528F9DF" w14:textId="77777777" w:rsidR="00137206" w:rsidRPr="00B2013F" w:rsidRDefault="00137206" w:rsidP="00EE57A6">
      <w:pPr>
        <w:spacing w:after="0" w:line="240" w:lineRule="auto"/>
        <w:jc w:val="left"/>
      </w:pPr>
    </w:p>
    <w:p w14:paraId="6445F9FA" w14:textId="74B81B72" w:rsidR="00193F73" w:rsidRPr="00B2013F" w:rsidRDefault="00B75645" w:rsidP="00707E7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B2013F">
        <w:rPr>
          <w:rFonts w:ascii="SanukLF-Light" w:hAnsi="SanukLF-Light" w:cs="Arial"/>
          <w:b/>
          <w:szCs w:val="24"/>
        </w:rPr>
        <w:t xml:space="preserve">Vitoria-Gasteiz, </w:t>
      </w:r>
      <w:r w:rsidR="00546BB2" w:rsidRPr="00B2013F">
        <w:rPr>
          <w:rFonts w:ascii="SanukLF-Light" w:hAnsi="SanukLF-Light" w:cs="Arial"/>
          <w:b/>
          <w:szCs w:val="24"/>
        </w:rPr>
        <w:t>2</w:t>
      </w:r>
      <w:r w:rsidR="00365C73" w:rsidRPr="00B2013F">
        <w:rPr>
          <w:rFonts w:ascii="SanukLF-Light" w:hAnsi="SanukLF-Light" w:cs="Arial"/>
          <w:b/>
          <w:szCs w:val="24"/>
        </w:rPr>
        <w:t>2</w:t>
      </w:r>
      <w:r w:rsidR="0084523F" w:rsidRPr="00B2013F">
        <w:rPr>
          <w:rFonts w:ascii="SanukLF-Light" w:hAnsi="SanukLF-Light" w:cs="Arial"/>
          <w:b/>
          <w:szCs w:val="24"/>
        </w:rPr>
        <w:t xml:space="preserve"> de enero de 202</w:t>
      </w:r>
      <w:r w:rsidR="005309FF" w:rsidRPr="00B2013F">
        <w:rPr>
          <w:rFonts w:ascii="SanukLF-Light" w:hAnsi="SanukLF-Light" w:cs="Arial"/>
          <w:b/>
          <w:szCs w:val="24"/>
        </w:rPr>
        <w:t>6</w:t>
      </w:r>
      <w:r w:rsidR="002702E7" w:rsidRPr="00B2013F">
        <w:rPr>
          <w:rFonts w:ascii="SanukLF-Light" w:hAnsi="SanukLF-Light" w:cs="Arial"/>
          <w:b/>
          <w:szCs w:val="24"/>
        </w:rPr>
        <w:t>.</w:t>
      </w:r>
      <w:r w:rsidR="00303724" w:rsidRPr="00B2013F">
        <w:rPr>
          <w:rFonts w:ascii="SanukLF-Light" w:hAnsi="SanukLF-Light" w:cs="Arial"/>
          <w:b/>
          <w:szCs w:val="24"/>
        </w:rPr>
        <w:t>-</w:t>
      </w:r>
      <w:r w:rsidR="00303724" w:rsidRPr="00B2013F">
        <w:rPr>
          <w:rFonts w:ascii="SanukLF-Light" w:hAnsi="SanukLF-Light" w:cs="Arial"/>
          <w:szCs w:val="24"/>
        </w:rPr>
        <w:t xml:space="preserve"> </w:t>
      </w:r>
      <w:r w:rsidR="00B6323D" w:rsidRPr="00B2013F">
        <w:rPr>
          <w:rFonts w:ascii="SanukLF-Light" w:hAnsi="SanukLF-Light" w:cs="Arial"/>
          <w:szCs w:val="24"/>
        </w:rPr>
        <w:t xml:space="preserve">La edición 42ª de </w:t>
      </w:r>
      <w:hyperlink r:id="rId8" w:history="1">
        <w:r w:rsidR="00B6323D" w:rsidRPr="00B2013F">
          <w:rPr>
            <w:rStyle w:val="Hipervnculo"/>
            <w:rFonts w:ascii="SanukLF-Light" w:hAnsi="SanukLF-Light" w:cs="Arial"/>
            <w:b/>
            <w:szCs w:val="24"/>
          </w:rPr>
          <w:t>ZINEMASTEA</w:t>
        </w:r>
        <w:r w:rsidR="005112DD" w:rsidRPr="00B2013F">
          <w:rPr>
            <w:rStyle w:val="Hipervnculo"/>
            <w:rFonts w:ascii="SanukLF-Light" w:hAnsi="SanukLF-Light" w:cs="Arial"/>
            <w:b/>
            <w:szCs w:val="24"/>
          </w:rPr>
          <w:t>, el Festival del Cine Vasco</w:t>
        </w:r>
      </w:hyperlink>
      <w:r w:rsidR="005112DD" w:rsidRPr="00B2013F">
        <w:rPr>
          <w:rFonts w:ascii="SanukLF-Light" w:hAnsi="SanukLF-Light" w:cs="Arial"/>
          <w:b/>
          <w:szCs w:val="24"/>
        </w:rPr>
        <w:t xml:space="preserve"> </w:t>
      </w:r>
      <w:r w:rsidR="005112DD" w:rsidRPr="00B2013F">
        <w:rPr>
          <w:rFonts w:ascii="SanukLF-Light" w:hAnsi="SanukLF-Light" w:cs="Arial"/>
          <w:bCs/>
          <w:szCs w:val="24"/>
        </w:rPr>
        <w:t>organizado por</w:t>
      </w:r>
      <w:r w:rsidR="005112DD" w:rsidRPr="00B2013F">
        <w:rPr>
          <w:rFonts w:ascii="SanukLF-Light" w:hAnsi="SanukLF-Light" w:cs="Arial"/>
          <w:b/>
          <w:szCs w:val="24"/>
        </w:rPr>
        <w:t xml:space="preserve"> Fundación Vital</w:t>
      </w:r>
      <w:r w:rsidR="001513EB" w:rsidRPr="00B2013F">
        <w:rPr>
          <w:rFonts w:ascii="SanukLF-Light" w:hAnsi="SanukLF-Light" w:cs="Arial"/>
          <w:szCs w:val="24"/>
        </w:rPr>
        <w:t xml:space="preserve"> </w:t>
      </w:r>
      <w:r w:rsidR="00B6323D" w:rsidRPr="00B2013F">
        <w:rPr>
          <w:rFonts w:ascii="SanukLF-Light" w:hAnsi="SanukLF-Light" w:cs="Arial"/>
          <w:szCs w:val="24"/>
        </w:rPr>
        <w:t xml:space="preserve">reunirá a partir de mañana en </w:t>
      </w:r>
      <w:hyperlink r:id="rId9" w:history="1">
        <w:r w:rsidR="00B6323D" w:rsidRPr="00B2013F">
          <w:rPr>
            <w:rStyle w:val="Hipervnculo"/>
            <w:rFonts w:ascii="SanukLF-Light" w:hAnsi="SanukLF-Light" w:cs="Arial"/>
            <w:b/>
            <w:szCs w:val="24"/>
          </w:rPr>
          <w:t>ARKABIA</w:t>
        </w:r>
      </w:hyperlink>
      <w:r w:rsidR="00B6323D" w:rsidRPr="00B2013F">
        <w:rPr>
          <w:rFonts w:ascii="SanukLF-Light" w:hAnsi="SanukLF-Light" w:cs="Arial"/>
          <w:szCs w:val="24"/>
        </w:rPr>
        <w:t xml:space="preserve"> a numerosos profesionales del sector. Director</w:t>
      </w:r>
      <w:r w:rsidR="001513EB" w:rsidRPr="00B2013F">
        <w:rPr>
          <w:rFonts w:ascii="SanukLF-Light" w:hAnsi="SanukLF-Light" w:cs="Arial"/>
          <w:szCs w:val="24"/>
        </w:rPr>
        <w:t>as/</w:t>
      </w:r>
      <w:r w:rsidR="00B6323D" w:rsidRPr="00B2013F">
        <w:rPr>
          <w:rFonts w:ascii="SanukLF-Light" w:hAnsi="SanukLF-Light" w:cs="Arial"/>
          <w:szCs w:val="24"/>
        </w:rPr>
        <w:t>es, actores</w:t>
      </w:r>
      <w:r w:rsidR="001513EB" w:rsidRPr="00B2013F">
        <w:rPr>
          <w:rFonts w:ascii="SanukLF-Light" w:hAnsi="SanukLF-Light" w:cs="Arial"/>
          <w:szCs w:val="24"/>
        </w:rPr>
        <w:t xml:space="preserve">, actrices y otros cargos más técnicos </w:t>
      </w:r>
      <w:r w:rsidR="00ED2DB7" w:rsidRPr="00B2013F">
        <w:rPr>
          <w:rFonts w:ascii="SanukLF-Light" w:hAnsi="SanukLF-Light" w:cs="Arial"/>
          <w:szCs w:val="24"/>
        </w:rPr>
        <w:t xml:space="preserve">han confirmado su presencia </w:t>
      </w:r>
      <w:r w:rsidR="001513EB" w:rsidRPr="00B2013F">
        <w:rPr>
          <w:rFonts w:ascii="SanukLF-Light" w:hAnsi="SanukLF-Light" w:cs="Arial"/>
          <w:szCs w:val="24"/>
        </w:rPr>
        <w:t xml:space="preserve">en el nuevo espacio cultural del </w:t>
      </w:r>
      <w:r w:rsidR="001513EB" w:rsidRPr="00B2013F">
        <w:rPr>
          <w:rFonts w:ascii="SanukLF-Light" w:hAnsi="SanukLF-Light" w:cs="Arial"/>
          <w:b/>
          <w:szCs w:val="24"/>
        </w:rPr>
        <w:t>Fundación Vital</w:t>
      </w:r>
      <w:r w:rsidR="001513EB" w:rsidRPr="00B2013F">
        <w:rPr>
          <w:rFonts w:ascii="SanukLF-Light" w:hAnsi="SanukLF-Light" w:cs="Arial"/>
          <w:szCs w:val="24"/>
        </w:rPr>
        <w:t xml:space="preserve"> </w:t>
      </w:r>
      <w:r w:rsidR="00365C73" w:rsidRPr="00B2013F">
        <w:rPr>
          <w:rFonts w:ascii="SanukLF-Light" w:hAnsi="SanukLF-Light" w:cs="Arial"/>
          <w:szCs w:val="24"/>
        </w:rPr>
        <w:t>para presentar sus películas</w:t>
      </w:r>
      <w:r w:rsidR="005112DD" w:rsidRPr="00B2013F">
        <w:rPr>
          <w:rFonts w:ascii="SanukLF-Light" w:hAnsi="SanukLF-Light" w:cs="Arial"/>
          <w:szCs w:val="24"/>
        </w:rPr>
        <w:t xml:space="preserve">. </w:t>
      </w:r>
    </w:p>
    <w:p w14:paraId="6B93D9D0" w14:textId="77777777" w:rsidR="00193F73" w:rsidRPr="00B2013F" w:rsidRDefault="00193F73" w:rsidP="00707E7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1333854" w14:textId="2AA481FA" w:rsidR="00AA30A4" w:rsidRPr="00B2013F" w:rsidRDefault="00CA69DA" w:rsidP="00AA30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B2013F">
        <w:rPr>
          <w:rFonts w:ascii="SanukLF-Light" w:hAnsi="SanukLF-Light" w:cs="Arial"/>
          <w:spacing w:val="-2"/>
          <w:szCs w:val="24"/>
        </w:rPr>
        <w:t xml:space="preserve">La cita cinematográfica </w:t>
      </w:r>
      <w:r w:rsidR="005112DD" w:rsidRPr="00B2013F">
        <w:rPr>
          <w:rFonts w:ascii="SanukLF-Light" w:hAnsi="SanukLF-Light" w:cs="Arial"/>
          <w:spacing w:val="-2"/>
          <w:szCs w:val="24"/>
        </w:rPr>
        <w:t xml:space="preserve">de </w:t>
      </w:r>
      <w:r w:rsidRPr="00B2013F">
        <w:rPr>
          <w:rFonts w:ascii="SanukLF-Light" w:hAnsi="SanukLF-Light" w:cs="Arial"/>
          <w:b/>
          <w:spacing w:val="-2"/>
          <w:szCs w:val="24"/>
        </w:rPr>
        <w:t>Fundación Vital</w:t>
      </w:r>
      <w:r w:rsidRPr="00B2013F">
        <w:rPr>
          <w:rFonts w:ascii="SanukLF-Light" w:hAnsi="SanukLF-Light" w:cs="Arial"/>
          <w:spacing w:val="-2"/>
          <w:szCs w:val="24"/>
        </w:rPr>
        <w:t xml:space="preserve"> ofrecerá </w:t>
      </w:r>
      <w:r w:rsidR="0014493F" w:rsidRPr="00B2013F">
        <w:rPr>
          <w:rFonts w:ascii="SanukLF-Light" w:hAnsi="SanukLF-Light" w:cs="Arial"/>
          <w:szCs w:val="24"/>
        </w:rPr>
        <w:t xml:space="preserve">del </w:t>
      </w:r>
      <w:r w:rsidR="0014493F" w:rsidRPr="00B2013F">
        <w:rPr>
          <w:rFonts w:ascii="SanukLF-Light" w:hAnsi="SanukLF-Light" w:cs="Arial"/>
          <w:b/>
          <w:bCs/>
          <w:szCs w:val="24"/>
        </w:rPr>
        <w:t xml:space="preserve">23 al 30 de enero </w:t>
      </w:r>
      <w:r w:rsidR="0014493F" w:rsidRPr="00B2013F">
        <w:rPr>
          <w:rFonts w:ascii="SanukLF-Light" w:hAnsi="SanukLF-Light" w:cs="Arial"/>
          <w:szCs w:val="24"/>
        </w:rPr>
        <w:t xml:space="preserve">diez de las mejores obras de producción vasca. </w:t>
      </w:r>
      <w:r w:rsidR="0014493F" w:rsidRPr="00B2013F">
        <w:rPr>
          <w:rFonts w:ascii="SanukLF-Light" w:hAnsi="SanukLF-Light" w:cs="Arial"/>
          <w:b/>
          <w:spacing w:val="-2"/>
          <w:szCs w:val="24"/>
        </w:rPr>
        <w:t>Las películas programadas</w:t>
      </w:r>
      <w:r w:rsidR="005112DD" w:rsidRPr="00B2013F">
        <w:rPr>
          <w:rFonts w:ascii="SanukLF-Light" w:hAnsi="SanukLF-Light" w:cs="Arial"/>
          <w:b/>
          <w:spacing w:val="-2"/>
          <w:szCs w:val="24"/>
        </w:rPr>
        <w:t xml:space="preserve">, </w:t>
      </w:r>
      <w:r w:rsidR="005112DD" w:rsidRPr="00B2013F">
        <w:rPr>
          <w:rFonts w:ascii="SanukLF-Light" w:hAnsi="SanukLF-Light" w:cs="Arial"/>
          <w:bCs/>
          <w:spacing w:val="-2"/>
          <w:szCs w:val="24"/>
        </w:rPr>
        <w:t>cuyas entradas están prácticamente agotadas,</w:t>
      </w:r>
      <w:r w:rsidR="005112DD" w:rsidRPr="00B2013F">
        <w:rPr>
          <w:rFonts w:ascii="SanukLF-Light" w:hAnsi="SanukLF-Light" w:cs="Arial"/>
          <w:b/>
          <w:spacing w:val="-2"/>
          <w:szCs w:val="24"/>
        </w:rPr>
        <w:t xml:space="preserve"> </w:t>
      </w:r>
      <w:r w:rsidR="0014493F" w:rsidRPr="00B2013F">
        <w:rPr>
          <w:rFonts w:ascii="SanukLF-Light" w:hAnsi="SanukLF-Light" w:cs="Arial"/>
          <w:b/>
          <w:spacing w:val="-2"/>
          <w:szCs w:val="24"/>
        </w:rPr>
        <w:t>suman 26 nominaciones a los Goya</w:t>
      </w:r>
      <w:r w:rsidR="00AC5823" w:rsidRPr="00B2013F">
        <w:rPr>
          <w:rFonts w:ascii="SanukLF-Light" w:hAnsi="SanukLF-Light" w:cs="Arial"/>
          <w:b/>
          <w:spacing w:val="-2"/>
          <w:szCs w:val="24"/>
        </w:rPr>
        <w:t xml:space="preserve"> </w:t>
      </w:r>
      <w:r w:rsidRPr="00B2013F">
        <w:rPr>
          <w:rFonts w:ascii="SanukLF-Light" w:hAnsi="SanukLF-Light" w:cs="Arial"/>
          <w:spacing w:val="-2"/>
          <w:szCs w:val="24"/>
        </w:rPr>
        <w:t xml:space="preserve">y otras </w:t>
      </w:r>
      <w:r w:rsidR="005112DD" w:rsidRPr="00B2013F">
        <w:rPr>
          <w:rFonts w:ascii="SanukLF-Light" w:hAnsi="SanukLF-Light" w:cs="Arial"/>
          <w:spacing w:val="-2"/>
          <w:szCs w:val="24"/>
        </w:rPr>
        <w:t>muchas</w:t>
      </w:r>
      <w:r w:rsidRPr="00B2013F">
        <w:rPr>
          <w:rFonts w:ascii="SanukLF-Light" w:hAnsi="SanukLF-Light" w:cs="Arial"/>
          <w:spacing w:val="-2"/>
          <w:szCs w:val="24"/>
        </w:rPr>
        <w:t xml:space="preserve"> en festivales como los de San Sebastián, Sitges o Málaga o en los Premios Forqué y Feroz.</w:t>
      </w:r>
      <w:r w:rsidR="00FB1FD3" w:rsidRPr="00B2013F">
        <w:rPr>
          <w:rFonts w:ascii="SanukLF-Light" w:hAnsi="SanukLF-Light" w:cs="Arial"/>
          <w:spacing w:val="-2"/>
          <w:szCs w:val="24"/>
        </w:rPr>
        <w:t xml:space="preserve"> La </w:t>
      </w:r>
      <w:r w:rsidR="00FB1FD3" w:rsidRPr="00B2013F">
        <w:rPr>
          <w:rFonts w:ascii="SanukLF-Light" w:hAnsi="SanukLF-Light" w:cs="Arial"/>
          <w:b/>
          <w:bCs/>
          <w:spacing w:val="-2"/>
          <w:szCs w:val="24"/>
        </w:rPr>
        <w:t>gala de clausura</w:t>
      </w:r>
      <w:r w:rsidR="00FB1FD3" w:rsidRPr="00B2013F">
        <w:rPr>
          <w:rFonts w:ascii="SanukLF-Light" w:hAnsi="SanukLF-Light" w:cs="Arial"/>
          <w:spacing w:val="-2"/>
          <w:szCs w:val="24"/>
        </w:rPr>
        <w:t xml:space="preserve"> será el 31 en el Palacio Europa</w:t>
      </w:r>
      <w:r w:rsidR="00AA30A4" w:rsidRPr="00B2013F">
        <w:rPr>
          <w:rFonts w:ascii="SanukLF-Light" w:hAnsi="SanukLF-Light" w:cs="Arial"/>
          <w:szCs w:val="24"/>
        </w:rPr>
        <w:t xml:space="preserve"> y las </w:t>
      </w:r>
      <w:r w:rsidR="00AA30A4" w:rsidRPr="00B2013F">
        <w:rPr>
          <w:rFonts w:ascii="SanukLF-Light" w:hAnsi="SanukLF-Light" w:cs="Arial"/>
          <w:b/>
          <w:bCs/>
          <w:szCs w:val="24"/>
        </w:rPr>
        <w:t>invitaciones</w:t>
      </w:r>
      <w:r w:rsidR="00AA30A4" w:rsidRPr="00B2013F">
        <w:rPr>
          <w:rFonts w:ascii="SanukLF-Light" w:hAnsi="SanukLF-Light" w:cs="Arial"/>
          <w:szCs w:val="24"/>
        </w:rPr>
        <w:t xml:space="preserve"> para asistir como público se pueden conseguir en</w:t>
      </w:r>
      <w:r w:rsidR="00AA30A4" w:rsidRPr="00B2013F">
        <w:rPr>
          <w:rFonts w:ascii="SanukLF-Light" w:hAnsi="SanukLF-Light" w:cs="Arial"/>
          <w:b/>
          <w:bCs/>
          <w:szCs w:val="24"/>
        </w:rPr>
        <w:t xml:space="preserve"> ARKABIA </w:t>
      </w:r>
      <w:r w:rsidR="00AA30A4" w:rsidRPr="00B2013F">
        <w:rPr>
          <w:rFonts w:ascii="SanukLF-Light" w:hAnsi="SanukLF-Light" w:cs="Arial"/>
          <w:szCs w:val="24"/>
        </w:rPr>
        <w:t xml:space="preserve">(Postas 13-15), en horario de 11:00 a 14:00 y de 17:00 a 20:00 (martes cerrado) hasta agotar localidades. </w:t>
      </w:r>
    </w:p>
    <w:p w14:paraId="0A944F6D" w14:textId="77777777" w:rsidR="0002035E" w:rsidRPr="00B2013F" w:rsidRDefault="0002035E" w:rsidP="00CA69DA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</w:rPr>
      </w:pPr>
    </w:p>
    <w:p w14:paraId="0911BE90" w14:textId="36071FF3" w:rsidR="00AC5823" w:rsidRPr="00B2013F" w:rsidRDefault="00AC5823" w:rsidP="00B9699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  <w:r w:rsidRPr="00B2013F">
        <w:rPr>
          <w:rFonts w:ascii="SanukLF-Light" w:hAnsi="SanukLF-Light" w:cs="Arial"/>
          <w:spacing w:val="-2"/>
          <w:szCs w:val="24"/>
        </w:rPr>
        <w:t xml:space="preserve">El director alavés </w:t>
      </w:r>
      <w:r w:rsidRPr="00B2013F">
        <w:rPr>
          <w:rFonts w:ascii="SanukLF-Light" w:hAnsi="SanukLF-Light" w:cs="Arial"/>
          <w:b/>
          <w:spacing w:val="-2"/>
          <w:szCs w:val="24"/>
        </w:rPr>
        <w:t>Paul Urkijo</w:t>
      </w:r>
      <w:r w:rsidRPr="00B2013F">
        <w:rPr>
          <w:rFonts w:ascii="SanukLF-Light" w:hAnsi="SanukLF-Light" w:cs="Arial"/>
          <w:spacing w:val="-2"/>
          <w:szCs w:val="24"/>
        </w:rPr>
        <w:t xml:space="preserve"> acudirá </w:t>
      </w:r>
      <w:r w:rsidRPr="00B2013F">
        <w:rPr>
          <w:rFonts w:ascii="SanukLF-Light" w:hAnsi="SanukLF-Light" w:cs="Arial"/>
          <w:b/>
          <w:spacing w:val="-2"/>
          <w:szCs w:val="24"/>
        </w:rPr>
        <w:t>mañana viernes</w:t>
      </w:r>
      <w:r w:rsidRPr="00B2013F">
        <w:rPr>
          <w:rFonts w:ascii="SanukLF-Light" w:hAnsi="SanukLF-Light" w:cs="Arial"/>
          <w:spacing w:val="-2"/>
          <w:szCs w:val="24"/>
        </w:rPr>
        <w:t xml:space="preserve"> a la apertura de ZINEMASTEA para presentar </w:t>
      </w:r>
      <w:r w:rsidRPr="00B2013F">
        <w:rPr>
          <w:rFonts w:ascii="SanukLF-Light" w:hAnsi="SanukLF-Light" w:cs="Arial"/>
          <w:szCs w:val="24"/>
        </w:rPr>
        <w:t>una historia de terror ambientada en las montañas vascas en el siglo XVII. Tras su éxito con ‘</w:t>
      </w:r>
      <w:proofErr w:type="spellStart"/>
      <w:r w:rsidRPr="00B2013F">
        <w:rPr>
          <w:rFonts w:ascii="SanukLF-Light" w:hAnsi="SanukLF-Light" w:cs="Arial"/>
          <w:szCs w:val="24"/>
        </w:rPr>
        <w:t>Errementari</w:t>
      </w:r>
      <w:proofErr w:type="spellEnd"/>
      <w:r w:rsidRPr="00B2013F">
        <w:rPr>
          <w:rFonts w:ascii="SanukLF-Light" w:hAnsi="SanukLF-Light" w:cs="Arial"/>
          <w:szCs w:val="24"/>
        </w:rPr>
        <w:t xml:space="preserve">’, </w:t>
      </w:r>
      <w:r w:rsidRPr="00B2013F">
        <w:rPr>
          <w:rFonts w:ascii="SanukLF-Light" w:hAnsi="SanukLF-Light" w:cs="Arial"/>
          <w:b/>
          <w:szCs w:val="24"/>
        </w:rPr>
        <w:t>‘</w:t>
      </w:r>
      <w:proofErr w:type="spellStart"/>
      <w:r w:rsidRPr="00B2013F">
        <w:rPr>
          <w:rFonts w:ascii="SanukLF-Light" w:hAnsi="SanukLF-Light" w:cs="Arial"/>
          <w:b/>
          <w:szCs w:val="24"/>
        </w:rPr>
        <w:t>Gaua</w:t>
      </w:r>
      <w:proofErr w:type="spellEnd"/>
      <w:r w:rsidR="00227228" w:rsidRPr="00B2013F">
        <w:rPr>
          <w:rFonts w:ascii="SanukLF-Light" w:hAnsi="SanukLF-Light" w:cs="Arial"/>
          <w:b/>
          <w:szCs w:val="24"/>
        </w:rPr>
        <w:t>’</w:t>
      </w:r>
      <w:r w:rsidRPr="00B2013F">
        <w:rPr>
          <w:rFonts w:ascii="SanukLF-Light" w:hAnsi="SanukLF-Light" w:cs="Arial"/>
          <w:szCs w:val="24"/>
        </w:rPr>
        <w:t xml:space="preserve"> </w:t>
      </w:r>
      <w:r w:rsidR="00736DC9" w:rsidRPr="00B2013F">
        <w:rPr>
          <w:rFonts w:ascii="SanukLF-Light" w:hAnsi="SanukLF-Light" w:cs="Arial"/>
          <w:szCs w:val="24"/>
        </w:rPr>
        <w:t xml:space="preserve">(3 nominaciones a los Goya) </w:t>
      </w:r>
      <w:r w:rsidR="00B9699D" w:rsidRPr="00B2013F">
        <w:rPr>
          <w:rFonts w:ascii="SanukLF-Light" w:hAnsi="SanukLF-Light" w:cs="Arial"/>
          <w:szCs w:val="24"/>
        </w:rPr>
        <w:t xml:space="preserve">le consagra </w:t>
      </w:r>
      <w:r w:rsidRPr="00B2013F">
        <w:rPr>
          <w:rFonts w:ascii="SanukLF-Light" w:hAnsi="SanukLF-Light" w:cs="Arial"/>
          <w:szCs w:val="24"/>
        </w:rPr>
        <w:t xml:space="preserve">como una de las voces más sólidas del cine de género, </w:t>
      </w:r>
      <w:r w:rsidR="00B9699D" w:rsidRPr="00B2013F">
        <w:rPr>
          <w:rFonts w:ascii="SanukLF-Light" w:hAnsi="SanukLF-Light" w:cs="Arial"/>
          <w:szCs w:val="24"/>
        </w:rPr>
        <w:t>erigiéndole en u</w:t>
      </w:r>
      <w:r w:rsidRPr="00B2013F">
        <w:rPr>
          <w:rFonts w:ascii="SanukLF-Light" w:hAnsi="SanukLF-Light" w:cs="Arial"/>
          <w:szCs w:val="24"/>
        </w:rPr>
        <w:t>n creador capaz de conjugar tradición y fantasía con una mirada única.</w:t>
      </w:r>
      <w:r w:rsidR="00B9699D" w:rsidRPr="00B2013F">
        <w:rPr>
          <w:rFonts w:ascii="SanukLF-Light" w:hAnsi="SanukLF-Light" w:cs="Arial"/>
          <w:szCs w:val="24"/>
        </w:rPr>
        <w:t xml:space="preserve"> Estará acompañado de parte de su equipo</w:t>
      </w:r>
      <w:r w:rsidR="0098234D" w:rsidRPr="00B2013F">
        <w:rPr>
          <w:rFonts w:ascii="SanukLF-Light" w:hAnsi="SanukLF-Light" w:cs="Arial"/>
          <w:szCs w:val="24"/>
        </w:rPr>
        <w:t xml:space="preserve">: </w:t>
      </w:r>
      <w:r w:rsidR="0098234D" w:rsidRPr="00B2013F">
        <w:rPr>
          <w:rFonts w:ascii="SanukLF-Light" w:hAnsi="SanukLF-Light" w:cs="Arial"/>
          <w:b/>
          <w:szCs w:val="24"/>
        </w:rPr>
        <w:t>Nerea Torrijos</w:t>
      </w:r>
      <w:r w:rsidR="0098234D" w:rsidRPr="00B2013F">
        <w:rPr>
          <w:rFonts w:ascii="SanukLF-Light" w:hAnsi="SanukLF-Light" w:cs="Arial"/>
          <w:szCs w:val="24"/>
        </w:rPr>
        <w:t xml:space="preserve">, diseñadora de vestuario nominada al Goya, </w:t>
      </w:r>
      <w:r w:rsidR="0098234D" w:rsidRPr="00B2013F">
        <w:rPr>
          <w:rFonts w:ascii="SanukLF-Light" w:hAnsi="SanukLF-Light" w:cs="Arial"/>
          <w:b/>
          <w:szCs w:val="24"/>
        </w:rPr>
        <w:t>Izaskun Urkijo</w:t>
      </w:r>
      <w:r w:rsidR="0098234D" w:rsidRPr="00B2013F">
        <w:rPr>
          <w:rFonts w:ascii="SanukLF-Light" w:hAnsi="SanukLF-Light" w:cs="Arial"/>
          <w:szCs w:val="24"/>
        </w:rPr>
        <w:t xml:space="preserve">, directora artística, y </w:t>
      </w:r>
      <w:r w:rsidR="00D70B5A" w:rsidRPr="00B2013F">
        <w:rPr>
          <w:rFonts w:ascii="SanukLF-Light" w:hAnsi="SanukLF-Light" w:cs="Arial"/>
          <w:szCs w:val="24"/>
        </w:rPr>
        <w:t xml:space="preserve">el actor </w:t>
      </w:r>
      <w:r w:rsidR="00D70B5A" w:rsidRPr="00B2013F">
        <w:rPr>
          <w:rFonts w:ascii="SanukLF-Light" w:hAnsi="SanukLF-Light" w:cs="Arial"/>
          <w:b/>
          <w:szCs w:val="24"/>
        </w:rPr>
        <w:t>Elías</w:t>
      </w:r>
      <w:r w:rsidR="0098234D" w:rsidRPr="00B2013F">
        <w:rPr>
          <w:rFonts w:ascii="SanukLF-Light" w:hAnsi="SanukLF-Light" w:cs="Arial"/>
          <w:b/>
          <w:szCs w:val="24"/>
        </w:rPr>
        <w:t xml:space="preserve"> García</w:t>
      </w:r>
      <w:r w:rsidR="00D70B5A" w:rsidRPr="00B2013F">
        <w:rPr>
          <w:rFonts w:ascii="SanukLF-Light" w:hAnsi="SanukLF-Light" w:cs="Arial"/>
          <w:b/>
          <w:szCs w:val="24"/>
        </w:rPr>
        <w:t>.</w:t>
      </w:r>
    </w:p>
    <w:p w14:paraId="28433028" w14:textId="77777777" w:rsidR="00D70B5A" w:rsidRPr="00B2013F" w:rsidRDefault="00D70B5A" w:rsidP="00B9699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5DEF2C57" w14:textId="3F6E0655" w:rsidR="00D70B5A" w:rsidRPr="00B2013F" w:rsidRDefault="00D70B5A" w:rsidP="0022722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B2013F">
        <w:rPr>
          <w:rFonts w:ascii="SanukLF-Light" w:hAnsi="SanukLF-Light" w:cs="Arial"/>
          <w:szCs w:val="24"/>
        </w:rPr>
        <w:t>El</w:t>
      </w:r>
      <w:r w:rsidRPr="00B2013F">
        <w:rPr>
          <w:rFonts w:ascii="SanukLF-Light" w:hAnsi="SanukLF-Light" w:cs="Arial"/>
          <w:b/>
          <w:szCs w:val="24"/>
        </w:rPr>
        <w:t xml:space="preserve"> sábado 24, </w:t>
      </w:r>
      <w:r w:rsidR="00227228" w:rsidRPr="00B2013F">
        <w:rPr>
          <w:rFonts w:ascii="SanukLF-Light" w:hAnsi="SanukLF-Light" w:cs="Arial"/>
          <w:szCs w:val="24"/>
        </w:rPr>
        <w:t xml:space="preserve">la directora </w:t>
      </w:r>
      <w:r w:rsidR="00227228" w:rsidRPr="00B2013F">
        <w:rPr>
          <w:rFonts w:ascii="SanukLF-Light" w:hAnsi="SanukLF-Light" w:cs="Arial"/>
          <w:b/>
          <w:szCs w:val="24"/>
        </w:rPr>
        <w:t>Ana Lambarri</w:t>
      </w:r>
      <w:r w:rsidR="00227228" w:rsidRPr="00B2013F">
        <w:rPr>
          <w:rFonts w:ascii="SanukLF-Light" w:hAnsi="SanukLF-Light" w:cs="Arial"/>
          <w:szCs w:val="24"/>
        </w:rPr>
        <w:t xml:space="preserve"> presentará </w:t>
      </w:r>
      <w:r w:rsidR="00227228" w:rsidRPr="00B2013F">
        <w:rPr>
          <w:rFonts w:ascii="SanukLF-Light" w:hAnsi="SanukLF-Light" w:cs="Arial"/>
          <w:b/>
          <w:szCs w:val="24"/>
        </w:rPr>
        <w:t>‘Todo lo que no sé’</w:t>
      </w:r>
      <w:r w:rsidR="00227228" w:rsidRPr="00B2013F">
        <w:rPr>
          <w:rFonts w:ascii="SanukLF-Light" w:hAnsi="SanukLF-Light" w:cs="Arial"/>
          <w:szCs w:val="24"/>
        </w:rPr>
        <w:t>, película con la que debutó en el Festival de Málaga tras merecer numerosos premios con sus cortos.</w:t>
      </w:r>
      <w:r w:rsidR="002C79D8" w:rsidRPr="00B2013F">
        <w:rPr>
          <w:rFonts w:ascii="SanukLF-Light" w:hAnsi="SanukLF-Light" w:cs="Arial"/>
          <w:szCs w:val="24"/>
        </w:rPr>
        <w:t xml:space="preserve"> </w:t>
      </w:r>
      <w:r w:rsidR="00227228" w:rsidRPr="00B2013F">
        <w:rPr>
          <w:rFonts w:ascii="SanukLF-Light" w:hAnsi="SanukLF-Light" w:cs="Arial"/>
          <w:szCs w:val="24"/>
        </w:rPr>
        <w:t xml:space="preserve">Para su ópera prima ha elegido la historia de </w:t>
      </w:r>
      <w:r w:rsidRPr="00B2013F">
        <w:rPr>
          <w:rFonts w:ascii="SanukLF-Light" w:hAnsi="SanukLF-Light" w:cs="Arial"/>
          <w:szCs w:val="24"/>
        </w:rPr>
        <w:t>Laura</w:t>
      </w:r>
      <w:r w:rsidR="00930750" w:rsidRPr="00B2013F">
        <w:rPr>
          <w:rFonts w:ascii="SanukLF-Light" w:hAnsi="SanukLF-Light" w:cs="Arial"/>
          <w:szCs w:val="24"/>
        </w:rPr>
        <w:t>,</w:t>
      </w:r>
      <w:r w:rsidRPr="00B2013F">
        <w:rPr>
          <w:rFonts w:ascii="SanukLF-Light" w:hAnsi="SanukLF-Light" w:cs="Arial"/>
          <w:szCs w:val="24"/>
        </w:rPr>
        <w:t xml:space="preserve"> </w:t>
      </w:r>
      <w:r w:rsidR="002C79D8" w:rsidRPr="00B2013F">
        <w:rPr>
          <w:rFonts w:ascii="SanukLF-Light" w:hAnsi="SanukLF-Light" w:cs="Arial"/>
          <w:szCs w:val="24"/>
        </w:rPr>
        <w:t>cuya</w:t>
      </w:r>
      <w:r w:rsidR="0001326B" w:rsidRPr="00B2013F">
        <w:rPr>
          <w:rFonts w:ascii="SanukLF-Light" w:hAnsi="SanukLF-Light" w:cs="Arial"/>
          <w:szCs w:val="24"/>
        </w:rPr>
        <w:t xml:space="preserve">s </w:t>
      </w:r>
      <w:r w:rsidRPr="00B2013F">
        <w:rPr>
          <w:rFonts w:ascii="SanukLF-Light" w:hAnsi="SanukLF-Light" w:cs="Arial"/>
          <w:szCs w:val="24"/>
        </w:rPr>
        <w:t xml:space="preserve">decisiones </w:t>
      </w:r>
      <w:r w:rsidR="0001326B" w:rsidRPr="00B2013F">
        <w:rPr>
          <w:rFonts w:ascii="SanukLF-Light" w:hAnsi="SanukLF-Light" w:cs="Arial"/>
          <w:szCs w:val="24"/>
        </w:rPr>
        <w:t>hacen tambalear</w:t>
      </w:r>
      <w:r w:rsidRPr="00B2013F">
        <w:rPr>
          <w:rFonts w:ascii="SanukLF-Light" w:hAnsi="SanukLF-Light" w:cs="Arial"/>
          <w:szCs w:val="24"/>
        </w:rPr>
        <w:t xml:space="preserve"> su entorno enfrentándo</w:t>
      </w:r>
      <w:r w:rsidR="0001326B" w:rsidRPr="00B2013F">
        <w:rPr>
          <w:rFonts w:ascii="SanukLF-Light" w:hAnsi="SanukLF-Light" w:cs="Arial"/>
          <w:szCs w:val="24"/>
        </w:rPr>
        <w:t>l</w:t>
      </w:r>
      <w:r w:rsidRPr="00B2013F">
        <w:rPr>
          <w:rFonts w:ascii="SanukLF-Light" w:hAnsi="SanukLF-Light" w:cs="Arial"/>
          <w:szCs w:val="24"/>
        </w:rPr>
        <w:t>e al precio a pagar por priorizarse a sí misma.</w:t>
      </w:r>
    </w:p>
    <w:p w14:paraId="3B84DFD2" w14:textId="77777777" w:rsidR="00D70B5A" w:rsidRPr="00B2013F" w:rsidRDefault="00D70B5A" w:rsidP="00D70B5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3B3BB9EC" w14:textId="10D13353" w:rsidR="007508A4" w:rsidRPr="00B2013F" w:rsidRDefault="00736DC9" w:rsidP="007508A4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proyección de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‘Jone</w:t>
      </w:r>
      <w:r w:rsidR="004A3B1D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,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="004A3B1D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b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atzuetan</w:t>
      </w:r>
      <w:proofErr w:type="spellEnd"/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’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domingo 25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contará con la presencia de dos de sus protagonistas: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Josean Bengoetxea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Ainhoa Artetxe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  <w:r w:rsidR="007508A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Ambos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han dado vida a la historia de una chica que vive con su padre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enfermo de Parkinson,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 su hermana pequeña. </w:t>
      </w:r>
      <w:r w:rsidR="0001326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Tras enamorarse por primera vez e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las fiestas de la Semana Grande de Bilbao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01326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se enfrenta a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sensación de inmortalidad 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 su amor por O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lga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e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 miedo a quedarse sola debido a la enfermedad de su padre.</w:t>
      </w:r>
      <w:r w:rsidR="0004147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</w:t>
      </w:r>
      <w:r w:rsidR="007508A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 el Festival de Málaga, </w:t>
      </w:r>
      <w:r w:rsidR="00FD754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cinta </w:t>
      </w:r>
      <w:r w:rsidR="007508A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recibió una mención especial del jurado a la dirección. </w:t>
      </w:r>
    </w:p>
    <w:p w14:paraId="38F6242C" w14:textId="77777777" w:rsidR="00041474" w:rsidRPr="00B2013F" w:rsidRDefault="00041474" w:rsidP="007508A4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C65C2E2" w14:textId="2EA46DFB" w:rsidR="005E21FB" w:rsidRPr="00B2013F" w:rsidRDefault="00041474" w:rsidP="005E21F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la segunda sesión dominical, </w:t>
      </w:r>
      <w:r w:rsidR="00930750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el pase de </w:t>
      </w:r>
      <w:r w:rsidR="00A6081F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‘La isla de los faisanes’</w:t>
      </w:r>
      <w:r w:rsidR="00A6081F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930750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acudirá</w:t>
      </w:r>
      <w:r w:rsidR="00A6081F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su director </w:t>
      </w:r>
      <w:r w:rsidR="00A6081F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Asier Urbieta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01326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junto a 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actriz </w:t>
      </w:r>
      <w:r w:rsidR="00C44DB3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Jone Laspiur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l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os actores</w:t>
      </w:r>
      <w:r w:rsidR="00A6081F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C44DB3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Sa</w:t>
      </w:r>
      <w:r w:rsidR="009C44E7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</w:t>
      </w:r>
      <w:r w:rsidR="00C44DB3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bou Diaby e Ibrahima Koné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realizador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guipuzcoano 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ha 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debuta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do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con </w:t>
      </w:r>
      <w:r w:rsidR="00C44DB3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este 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thriller fronterizo con la inmigración como telón de fondo</w:t>
      </w:r>
      <w:r w:rsidR="005C607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que </w:t>
      </w:r>
      <w:r w:rsidR="005E21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compitió en el Festival de Gotemburgo y se proyectó fuera de concurso en Málaga.</w:t>
      </w:r>
    </w:p>
    <w:p w14:paraId="0CA108C5" w14:textId="77777777" w:rsidR="00E3245E" w:rsidRPr="00B2013F" w:rsidRDefault="00E3245E" w:rsidP="00F9298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D1825E7" w14:textId="3590E1F8" w:rsidR="005C6077" w:rsidRPr="00B2013F" w:rsidRDefault="005C6077" w:rsidP="005C607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lunes 26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2815C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director donostiarra </w:t>
      </w:r>
      <w:r w:rsidR="002815CB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Alberto Gastesi</w:t>
      </w:r>
      <w:r w:rsidR="002815C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participará en el coloquio de su </w:t>
      </w:r>
      <w:r w:rsidR="005E034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segundo largo, </w:t>
      </w:r>
      <w:r w:rsidR="005E0344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‘Singular’</w:t>
      </w:r>
      <w:r w:rsidR="005E034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junto a la productora </w:t>
      </w:r>
      <w:r w:rsidR="005E0344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Alejandra Arrospide</w:t>
      </w:r>
      <w:r w:rsidR="005E0344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  <w:r w:rsidR="00795C2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Ambos explicarán lo detalles de una historia en la que años después de l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 muerte de su hijo, </w:t>
      </w:r>
      <w:r w:rsidR="00795C2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una pareja separada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decide reencontrarse </w:t>
      </w:r>
      <w:r w:rsidR="00795C2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y ven a un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enigmático joven con un misterioso parecido con el difunto.</w:t>
      </w:r>
    </w:p>
    <w:p w14:paraId="4272E097" w14:textId="77777777" w:rsidR="005C6077" w:rsidRPr="00B2013F" w:rsidRDefault="005C6077" w:rsidP="005C607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24F0CB5" w14:textId="4C443A08" w:rsidR="000C5929" w:rsidRPr="00B2013F" w:rsidRDefault="00795C2C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‘Los domingos’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película programada para 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martes 27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estará representada por </w:t>
      </w:r>
      <w:r w:rsidR="000C5929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Itziar García Zubiri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354ED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directora de producción y nominada al Goya en su categoría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y </w:t>
      </w:r>
      <w:r w:rsidR="000C5929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Miguel Garcés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actor. 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Este drama familiar y religioso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con trece nominaciones a los Goya, entre los que destaca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n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Mejor película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DE063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 mejor 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dirección para Alauda Ruiz de Az</w:t>
      </w:r>
      <w:r w:rsidR="009C44E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ú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DE063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ya ha recibido 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Concha de Oro en el Festival de Cine de San Sebastián 2025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el Premio Cine Vasco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Premio de la crítica en los Feroz </w:t>
      </w:r>
      <w:proofErr w:type="spellStart"/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Zinemaldia</w:t>
      </w:r>
      <w:proofErr w:type="spellEnd"/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galardón a Mejor Película </w:t>
      </w:r>
      <w:r w:rsidR="008566FB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 el de</w:t>
      </w:r>
      <w:r w:rsidR="000C5929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Mejor interpretación femenina (Patricia López Arnaiz) en los Premios Forqué.</w:t>
      </w:r>
    </w:p>
    <w:p w14:paraId="1CF763B7" w14:textId="77777777" w:rsidR="00DE0637" w:rsidRPr="00B2013F" w:rsidRDefault="00DE0637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59B91FB9" w14:textId="3DB0ECC2" w:rsidR="00DE0637" w:rsidRPr="00B2013F" w:rsidRDefault="00DE0637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Otra de las grandes producciones vascas del año,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‘Maspalomas’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se proyectará 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miércoles 28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con la presencia de </w:t>
      </w:r>
      <w:r w:rsidR="00F31B7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sus directores y guionistas </w:t>
      </w:r>
      <w:r w:rsidR="00F31B7C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José Mari Goenaga </w:t>
      </w:r>
      <w:r w:rsidR="00F31B7C" w:rsidRPr="00B2013F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y</w:t>
      </w:r>
      <w:r w:rsidR="00F31B7C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Aitor Arregi</w:t>
      </w:r>
      <w:r w:rsidR="00F31B7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dos de los tres componentes de Los </w:t>
      </w:r>
      <w:proofErr w:type="spellStart"/>
      <w:r w:rsidR="00F31B7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Moriarti</w:t>
      </w:r>
      <w:proofErr w:type="spellEnd"/>
      <w:r w:rsidR="00F31B7C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productora de amplio prestigio y extenso currículo de premios. </w:t>
      </w:r>
      <w:r w:rsidR="0000056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Estará también el actor </w:t>
      </w:r>
      <w:proofErr w:type="spellStart"/>
      <w:r w:rsidR="0000056A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Kandido</w:t>
      </w:r>
      <w:proofErr w:type="spellEnd"/>
      <w:r w:rsidR="0000056A"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 Uranga</w:t>
      </w:r>
      <w:r w:rsidR="0000056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uno de los protagonistas de esta historia sobre la homosexualidad en la tercera edad. La película es una de las favoritas a los Goya, con nueve nominaciones.</w:t>
      </w:r>
    </w:p>
    <w:p w14:paraId="7CDB274D" w14:textId="77777777" w:rsidR="00F31B7C" w:rsidRPr="00B2013F" w:rsidRDefault="00F31B7C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05F0248C" w14:textId="4FC43778" w:rsidR="0000056A" w:rsidRPr="00B2013F" w:rsidRDefault="00016DAD" w:rsidP="0000056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jueves 29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el director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Asier Altuna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la productora navarra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Marian Fernández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presentarán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</w:t>
      </w:r>
      <w:proofErr w:type="spellStart"/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Karmele</w:t>
      </w:r>
      <w:proofErr w:type="spellEnd"/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’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historia de una familia refugiada </w:t>
      </w:r>
      <w:r w:rsidR="0000056A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Francia tras ser expulsados de su hogar a causa de la guerra. </w:t>
      </w:r>
    </w:p>
    <w:p w14:paraId="66AD9C13" w14:textId="77777777" w:rsidR="00275181" w:rsidRPr="00B2013F" w:rsidRDefault="00275181" w:rsidP="0000056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26FC8C6D" w14:textId="6267CB90" w:rsidR="00917A90" w:rsidRPr="005112DD" w:rsidRDefault="00275181" w:rsidP="005112DD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‘El Mal’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despedirá el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viernes 30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la programación de esta edición de ZINEMASTEA con su director </w:t>
      </w:r>
      <w:r w:rsidRPr="00B2013F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Juanma Bajo Ulloa</w:t>
      </w:r>
      <w:r w:rsidR="00727C21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que estará acompañado de tres de los intérpretes de su película: </w:t>
      </w:r>
      <w:r w:rsidR="00727C21" w:rsidRPr="00B2013F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Belén Fabra, Natalia Ruiz y Fernando Gil</w:t>
      </w:r>
      <w:r w:rsidR="00727C21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El premiado realizador </w:t>
      </w:r>
      <w:proofErr w:type="spellStart"/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gasteiztarra</w:t>
      </w:r>
      <w:proofErr w:type="spellEnd"/>
      <w:r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reconocido por su osadía y carácter independiente, cuenta en esta cinta la historia de una </w:t>
      </w:r>
      <w:r w:rsidR="00803FA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ambiciosa periodista contactada </w:t>
      </w:r>
      <w:r w:rsidR="003721E6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</w:t>
      </w:r>
      <w:r w:rsidR="00B11FBE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escribir un libro sobre la vida del mayor asesino de</w:t>
      </w:r>
      <w:r w:rsidR="00803FA7" w:rsidRPr="00B2013F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la Historia.</w:t>
      </w:r>
      <w:r w:rsidR="00803FA7" w:rsidRPr="00803FA7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882A36" w:rsidRPr="00882A36">
        <w:rPr>
          <w:rFonts w:ascii="Sanuk-Medium" w:hAnsi="Sanuk-Medium" w:cstheme="minorHAnsi"/>
          <w:color w:val="00204F"/>
          <w:szCs w:val="24"/>
          <w:lang w:val="es-ES_tradnl"/>
        </w:rPr>
        <w:t xml:space="preserve"> </w:t>
      </w:r>
    </w:p>
    <w:sectPr w:rsidR="00917A90" w:rsidRPr="005112DD" w:rsidSect="00C33185">
      <w:headerReference w:type="default" r:id="rId10"/>
      <w:footerReference w:type="default" r:id="rId11"/>
      <w:pgSz w:w="11906" w:h="16838"/>
      <w:pgMar w:top="1440" w:right="1080" w:bottom="1276" w:left="1080" w:header="568" w:footer="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36AF" w14:textId="77777777" w:rsidR="00002057" w:rsidRDefault="00002057">
      <w:r>
        <w:separator/>
      </w:r>
    </w:p>
  </w:endnote>
  <w:endnote w:type="continuationSeparator" w:id="0">
    <w:p w14:paraId="63E5F8D8" w14:textId="77777777" w:rsidR="00002057" w:rsidRDefault="0000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84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4E5069F" wp14:editId="113BEE90">
          <wp:extent cx="5742305" cy="50800"/>
          <wp:effectExtent l="0" t="0" r="0" b="6350"/>
          <wp:docPr id="1464259273" name="Imagen 1464259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1B441F5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F72D42D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6E4633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6E4633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342831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C1C0D3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44AE" w14:textId="77777777" w:rsidR="00002057" w:rsidRDefault="00002057">
      <w:r>
        <w:separator/>
      </w:r>
    </w:p>
  </w:footnote>
  <w:footnote w:type="continuationSeparator" w:id="0">
    <w:p w14:paraId="5C2B9DE8" w14:textId="77777777" w:rsidR="00002057" w:rsidRDefault="0000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2D90" w14:textId="3577E85E" w:rsidR="006B2109" w:rsidRPr="00175A49" w:rsidRDefault="00FE5CF6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219D64" wp14:editId="715D118B">
          <wp:simplePos x="0" y="0"/>
          <wp:positionH relativeFrom="column">
            <wp:posOffset>4377690</wp:posOffset>
          </wp:positionH>
          <wp:positionV relativeFrom="paragraph">
            <wp:posOffset>-122555</wp:posOffset>
          </wp:positionV>
          <wp:extent cx="1837055" cy="581025"/>
          <wp:effectExtent l="0" t="0" r="0" b="0"/>
          <wp:wrapSquare wrapText="bothSides"/>
          <wp:docPr id="16717358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3542" name="Imagen 14323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E5C03"/>
    <w:multiLevelType w:val="hybridMultilevel"/>
    <w:tmpl w:val="6CDED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C138C"/>
    <w:multiLevelType w:val="hybridMultilevel"/>
    <w:tmpl w:val="93A8F6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85784"/>
    <w:multiLevelType w:val="multilevel"/>
    <w:tmpl w:val="5B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A4CA2"/>
    <w:multiLevelType w:val="hybridMultilevel"/>
    <w:tmpl w:val="805CE5C8"/>
    <w:lvl w:ilvl="0" w:tplc="865E33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01B7"/>
    <w:multiLevelType w:val="hybridMultilevel"/>
    <w:tmpl w:val="F56A7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2780B"/>
    <w:multiLevelType w:val="hybridMultilevel"/>
    <w:tmpl w:val="262CB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DA3D7F"/>
    <w:multiLevelType w:val="multilevel"/>
    <w:tmpl w:val="CE6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29767842">
    <w:abstractNumId w:val="8"/>
  </w:num>
  <w:num w:numId="2" w16cid:durableId="227427564">
    <w:abstractNumId w:val="8"/>
  </w:num>
  <w:num w:numId="3" w16cid:durableId="1342048966">
    <w:abstractNumId w:val="19"/>
  </w:num>
  <w:num w:numId="4" w16cid:durableId="53261339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38814280">
    <w:abstractNumId w:val="12"/>
  </w:num>
  <w:num w:numId="6" w16cid:durableId="256866208">
    <w:abstractNumId w:val="23"/>
  </w:num>
  <w:num w:numId="7" w16cid:durableId="975336856">
    <w:abstractNumId w:val="1"/>
  </w:num>
  <w:num w:numId="8" w16cid:durableId="1064110661">
    <w:abstractNumId w:val="17"/>
  </w:num>
  <w:num w:numId="9" w16cid:durableId="2143182876">
    <w:abstractNumId w:val="16"/>
  </w:num>
  <w:num w:numId="10" w16cid:durableId="1091002968">
    <w:abstractNumId w:val="32"/>
  </w:num>
  <w:num w:numId="11" w16cid:durableId="1081567058">
    <w:abstractNumId w:val="35"/>
  </w:num>
  <w:num w:numId="12" w16cid:durableId="104426860">
    <w:abstractNumId w:val="13"/>
  </w:num>
  <w:num w:numId="13" w16cid:durableId="1326931933">
    <w:abstractNumId w:val="26"/>
  </w:num>
  <w:num w:numId="14" w16cid:durableId="168368482">
    <w:abstractNumId w:val="4"/>
  </w:num>
  <w:num w:numId="15" w16cid:durableId="174540672">
    <w:abstractNumId w:val="4"/>
  </w:num>
  <w:num w:numId="16" w16cid:durableId="79565564">
    <w:abstractNumId w:val="27"/>
  </w:num>
  <w:num w:numId="17" w16cid:durableId="1284729857">
    <w:abstractNumId w:val="5"/>
  </w:num>
  <w:num w:numId="18" w16cid:durableId="1755274932">
    <w:abstractNumId w:val="33"/>
  </w:num>
  <w:num w:numId="19" w16cid:durableId="514392857">
    <w:abstractNumId w:val="24"/>
  </w:num>
  <w:num w:numId="20" w16cid:durableId="1436748667">
    <w:abstractNumId w:val="30"/>
  </w:num>
  <w:num w:numId="21" w16cid:durableId="523128501">
    <w:abstractNumId w:val="7"/>
  </w:num>
  <w:num w:numId="22" w16cid:durableId="326829643">
    <w:abstractNumId w:val="6"/>
  </w:num>
  <w:num w:numId="23" w16cid:durableId="1020622029">
    <w:abstractNumId w:val="14"/>
  </w:num>
  <w:num w:numId="24" w16cid:durableId="1796828062">
    <w:abstractNumId w:val="28"/>
  </w:num>
  <w:num w:numId="25" w16cid:durableId="914390834">
    <w:abstractNumId w:val="21"/>
  </w:num>
  <w:num w:numId="26" w16cid:durableId="2127312032">
    <w:abstractNumId w:val="20"/>
  </w:num>
  <w:num w:numId="27" w16cid:durableId="1512991220">
    <w:abstractNumId w:val="18"/>
  </w:num>
  <w:num w:numId="28" w16cid:durableId="801003738">
    <w:abstractNumId w:val="9"/>
  </w:num>
  <w:num w:numId="29" w16cid:durableId="1991516033">
    <w:abstractNumId w:val="22"/>
  </w:num>
  <w:num w:numId="30" w16cid:durableId="1649170173">
    <w:abstractNumId w:val="2"/>
  </w:num>
  <w:num w:numId="31" w16cid:durableId="1933927059">
    <w:abstractNumId w:val="31"/>
  </w:num>
  <w:num w:numId="32" w16cid:durableId="1066800132">
    <w:abstractNumId w:val="25"/>
  </w:num>
  <w:num w:numId="33" w16cid:durableId="45417613">
    <w:abstractNumId w:val="34"/>
  </w:num>
  <w:num w:numId="34" w16cid:durableId="1362901534">
    <w:abstractNumId w:val="11"/>
  </w:num>
  <w:num w:numId="35" w16cid:durableId="1598439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7058442">
    <w:abstractNumId w:val="3"/>
  </w:num>
  <w:num w:numId="37" w16cid:durableId="1091316394">
    <w:abstractNumId w:val="29"/>
  </w:num>
  <w:num w:numId="38" w16cid:durableId="2040428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56A"/>
    <w:rsid w:val="00002057"/>
    <w:rsid w:val="00003A17"/>
    <w:rsid w:val="00003F20"/>
    <w:rsid w:val="00006F12"/>
    <w:rsid w:val="00011338"/>
    <w:rsid w:val="0001326B"/>
    <w:rsid w:val="000139EB"/>
    <w:rsid w:val="00015BE6"/>
    <w:rsid w:val="00016DAD"/>
    <w:rsid w:val="0002035E"/>
    <w:rsid w:val="00021E87"/>
    <w:rsid w:val="00024555"/>
    <w:rsid w:val="00032A2C"/>
    <w:rsid w:val="0003456E"/>
    <w:rsid w:val="0004043A"/>
    <w:rsid w:val="00041474"/>
    <w:rsid w:val="0004212E"/>
    <w:rsid w:val="00044581"/>
    <w:rsid w:val="000623EC"/>
    <w:rsid w:val="00070148"/>
    <w:rsid w:val="00075827"/>
    <w:rsid w:val="00075F7B"/>
    <w:rsid w:val="00083F50"/>
    <w:rsid w:val="00092E98"/>
    <w:rsid w:val="0009313E"/>
    <w:rsid w:val="00094077"/>
    <w:rsid w:val="000973AF"/>
    <w:rsid w:val="000A3EF1"/>
    <w:rsid w:val="000A44AB"/>
    <w:rsid w:val="000C5929"/>
    <w:rsid w:val="000C6E52"/>
    <w:rsid w:val="000C7A3A"/>
    <w:rsid w:val="000D1E1C"/>
    <w:rsid w:val="000E04F5"/>
    <w:rsid w:val="000E07F7"/>
    <w:rsid w:val="000E15FD"/>
    <w:rsid w:val="000E3FAA"/>
    <w:rsid w:val="000F0233"/>
    <w:rsid w:val="000F1900"/>
    <w:rsid w:val="000F61A1"/>
    <w:rsid w:val="00100BDC"/>
    <w:rsid w:val="00102A6A"/>
    <w:rsid w:val="001074D0"/>
    <w:rsid w:val="00110CBD"/>
    <w:rsid w:val="00114E13"/>
    <w:rsid w:val="0011659D"/>
    <w:rsid w:val="00120D8E"/>
    <w:rsid w:val="00121286"/>
    <w:rsid w:val="0012185E"/>
    <w:rsid w:val="00123667"/>
    <w:rsid w:val="0012644B"/>
    <w:rsid w:val="00136662"/>
    <w:rsid w:val="00137206"/>
    <w:rsid w:val="0014493F"/>
    <w:rsid w:val="00145BFE"/>
    <w:rsid w:val="00146A4A"/>
    <w:rsid w:val="001509A6"/>
    <w:rsid w:val="001513EB"/>
    <w:rsid w:val="00157044"/>
    <w:rsid w:val="00162FF4"/>
    <w:rsid w:val="0016306E"/>
    <w:rsid w:val="0017185B"/>
    <w:rsid w:val="00175331"/>
    <w:rsid w:val="00175A49"/>
    <w:rsid w:val="0018386B"/>
    <w:rsid w:val="00184A18"/>
    <w:rsid w:val="00185D23"/>
    <w:rsid w:val="00186017"/>
    <w:rsid w:val="00186BE4"/>
    <w:rsid w:val="00187D14"/>
    <w:rsid w:val="00187EC0"/>
    <w:rsid w:val="00187F7F"/>
    <w:rsid w:val="00193F73"/>
    <w:rsid w:val="001952F2"/>
    <w:rsid w:val="001964FE"/>
    <w:rsid w:val="00196892"/>
    <w:rsid w:val="001A43C2"/>
    <w:rsid w:val="001A50F9"/>
    <w:rsid w:val="001A55FE"/>
    <w:rsid w:val="001A65C6"/>
    <w:rsid w:val="001A77A1"/>
    <w:rsid w:val="001B51E0"/>
    <w:rsid w:val="001B751B"/>
    <w:rsid w:val="001C109A"/>
    <w:rsid w:val="001C329C"/>
    <w:rsid w:val="001C37E3"/>
    <w:rsid w:val="001C4B0A"/>
    <w:rsid w:val="001C61E6"/>
    <w:rsid w:val="001C7483"/>
    <w:rsid w:val="001D3629"/>
    <w:rsid w:val="001D4794"/>
    <w:rsid w:val="001D5C5C"/>
    <w:rsid w:val="001D78BB"/>
    <w:rsid w:val="001E21E1"/>
    <w:rsid w:val="001E4BC1"/>
    <w:rsid w:val="001F1DFC"/>
    <w:rsid w:val="001F69CB"/>
    <w:rsid w:val="00200353"/>
    <w:rsid w:val="00207601"/>
    <w:rsid w:val="0021034D"/>
    <w:rsid w:val="002137AD"/>
    <w:rsid w:val="0022374B"/>
    <w:rsid w:val="00227228"/>
    <w:rsid w:val="0023189B"/>
    <w:rsid w:val="00235B2A"/>
    <w:rsid w:val="00237EF1"/>
    <w:rsid w:val="0024122F"/>
    <w:rsid w:val="00246086"/>
    <w:rsid w:val="00246E13"/>
    <w:rsid w:val="00246F76"/>
    <w:rsid w:val="002479D1"/>
    <w:rsid w:val="002702E7"/>
    <w:rsid w:val="002708CC"/>
    <w:rsid w:val="00271907"/>
    <w:rsid w:val="002743F9"/>
    <w:rsid w:val="00275181"/>
    <w:rsid w:val="002810F0"/>
    <w:rsid w:val="002815CB"/>
    <w:rsid w:val="00282621"/>
    <w:rsid w:val="00286902"/>
    <w:rsid w:val="00293E0C"/>
    <w:rsid w:val="00296065"/>
    <w:rsid w:val="00296E9C"/>
    <w:rsid w:val="002974E8"/>
    <w:rsid w:val="002A0CE6"/>
    <w:rsid w:val="002A40F7"/>
    <w:rsid w:val="002A41BF"/>
    <w:rsid w:val="002A5B93"/>
    <w:rsid w:val="002B6532"/>
    <w:rsid w:val="002C79D8"/>
    <w:rsid w:val="002D10C8"/>
    <w:rsid w:val="002D239D"/>
    <w:rsid w:val="002D38D7"/>
    <w:rsid w:val="002D4BD6"/>
    <w:rsid w:val="002D5D77"/>
    <w:rsid w:val="002E2D49"/>
    <w:rsid w:val="002E3287"/>
    <w:rsid w:val="002E5CDA"/>
    <w:rsid w:val="002E5D32"/>
    <w:rsid w:val="002E7499"/>
    <w:rsid w:val="002F384D"/>
    <w:rsid w:val="003023B2"/>
    <w:rsid w:val="00303724"/>
    <w:rsid w:val="003041AE"/>
    <w:rsid w:val="0030545B"/>
    <w:rsid w:val="00310275"/>
    <w:rsid w:val="0032029B"/>
    <w:rsid w:val="00327EFA"/>
    <w:rsid w:val="00332B8A"/>
    <w:rsid w:val="00335E04"/>
    <w:rsid w:val="00335F59"/>
    <w:rsid w:val="003364A9"/>
    <w:rsid w:val="00337B6D"/>
    <w:rsid w:val="003414F6"/>
    <w:rsid w:val="003417D2"/>
    <w:rsid w:val="00346E6C"/>
    <w:rsid w:val="00347FA6"/>
    <w:rsid w:val="003548AD"/>
    <w:rsid w:val="00354ED7"/>
    <w:rsid w:val="00355DE2"/>
    <w:rsid w:val="00357251"/>
    <w:rsid w:val="003618EF"/>
    <w:rsid w:val="00365C73"/>
    <w:rsid w:val="0037137C"/>
    <w:rsid w:val="003721E6"/>
    <w:rsid w:val="003721F3"/>
    <w:rsid w:val="003756E0"/>
    <w:rsid w:val="00376054"/>
    <w:rsid w:val="003800E4"/>
    <w:rsid w:val="003825C8"/>
    <w:rsid w:val="00393170"/>
    <w:rsid w:val="00393709"/>
    <w:rsid w:val="0039716C"/>
    <w:rsid w:val="003971FC"/>
    <w:rsid w:val="003A7038"/>
    <w:rsid w:val="003A7E8F"/>
    <w:rsid w:val="003B0C66"/>
    <w:rsid w:val="003B0FE2"/>
    <w:rsid w:val="003B1FB7"/>
    <w:rsid w:val="003B22E6"/>
    <w:rsid w:val="003B4427"/>
    <w:rsid w:val="003B4A09"/>
    <w:rsid w:val="003C0820"/>
    <w:rsid w:val="003C1539"/>
    <w:rsid w:val="003C34A7"/>
    <w:rsid w:val="003C3AFD"/>
    <w:rsid w:val="003D2C29"/>
    <w:rsid w:val="003D45DC"/>
    <w:rsid w:val="003D511C"/>
    <w:rsid w:val="003D670A"/>
    <w:rsid w:val="003E33A8"/>
    <w:rsid w:val="003E4AD9"/>
    <w:rsid w:val="003E5BF2"/>
    <w:rsid w:val="003F1369"/>
    <w:rsid w:val="003F1CB0"/>
    <w:rsid w:val="003F48A9"/>
    <w:rsid w:val="003F615D"/>
    <w:rsid w:val="003F6807"/>
    <w:rsid w:val="003F76ED"/>
    <w:rsid w:val="003F7AAE"/>
    <w:rsid w:val="00400B1E"/>
    <w:rsid w:val="004065FE"/>
    <w:rsid w:val="00407996"/>
    <w:rsid w:val="004126DB"/>
    <w:rsid w:val="00420C7B"/>
    <w:rsid w:val="00421A20"/>
    <w:rsid w:val="00421BAF"/>
    <w:rsid w:val="0042499D"/>
    <w:rsid w:val="004350CD"/>
    <w:rsid w:val="00444B65"/>
    <w:rsid w:val="004451FE"/>
    <w:rsid w:val="00445A36"/>
    <w:rsid w:val="004549EB"/>
    <w:rsid w:val="004576D7"/>
    <w:rsid w:val="00464440"/>
    <w:rsid w:val="00464D59"/>
    <w:rsid w:val="00465860"/>
    <w:rsid w:val="00465B3D"/>
    <w:rsid w:val="004668A2"/>
    <w:rsid w:val="00470AF8"/>
    <w:rsid w:val="00470BCA"/>
    <w:rsid w:val="00476627"/>
    <w:rsid w:val="00477BAD"/>
    <w:rsid w:val="004822A8"/>
    <w:rsid w:val="00484086"/>
    <w:rsid w:val="004869C3"/>
    <w:rsid w:val="004934D0"/>
    <w:rsid w:val="004A02DC"/>
    <w:rsid w:val="004A1F47"/>
    <w:rsid w:val="004A27E6"/>
    <w:rsid w:val="004A3B1D"/>
    <w:rsid w:val="004A52A3"/>
    <w:rsid w:val="004B26F8"/>
    <w:rsid w:val="004B3F0D"/>
    <w:rsid w:val="004B4A38"/>
    <w:rsid w:val="004C2B9F"/>
    <w:rsid w:val="004D57DE"/>
    <w:rsid w:val="004D73A1"/>
    <w:rsid w:val="004E2399"/>
    <w:rsid w:val="004E3A8F"/>
    <w:rsid w:val="004F2AD8"/>
    <w:rsid w:val="004F47AC"/>
    <w:rsid w:val="004F5702"/>
    <w:rsid w:val="004F59AD"/>
    <w:rsid w:val="005010B7"/>
    <w:rsid w:val="00506F64"/>
    <w:rsid w:val="005112DD"/>
    <w:rsid w:val="00512A11"/>
    <w:rsid w:val="0051458C"/>
    <w:rsid w:val="00514F44"/>
    <w:rsid w:val="00516D43"/>
    <w:rsid w:val="00517705"/>
    <w:rsid w:val="005309FF"/>
    <w:rsid w:val="00533036"/>
    <w:rsid w:val="005332EF"/>
    <w:rsid w:val="005334B0"/>
    <w:rsid w:val="005343FA"/>
    <w:rsid w:val="00534F0B"/>
    <w:rsid w:val="00536E21"/>
    <w:rsid w:val="00542035"/>
    <w:rsid w:val="00545202"/>
    <w:rsid w:val="00546BB2"/>
    <w:rsid w:val="00547ACC"/>
    <w:rsid w:val="0055158E"/>
    <w:rsid w:val="00551DD5"/>
    <w:rsid w:val="00551E07"/>
    <w:rsid w:val="00553100"/>
    <w:rsid w:val="00555F80"/>
    <w:rsid w:val="00556621"/>
    <w:rsid w:val="00556B87"/>
    <w:rsid w:val="005618CF"/>
    <w:rsid w:val="00561FD2"/>
    <w:rsid w:val="0056771C"/>
    <w:rsid w:val="00567849"/>
    <w:rsid w:val="00567AA9"/>
    <w:rsid w:val="005706B1"/>
    <w:rsid w:val="00570859"/>
    <w:rsid w:val="00571875"/>
    <w:rsid w:val="005812A3"/>
    <w:rsid w:val="00590D74"/>
    <w:rsid w:val="00592A91"/>
    <w:rsid w:val="0059546B"/>
    <w:rsid w:val="005A1810"/>
    <w:rsid w:val="005A1A83"/>
    <w:rsid w:val="005A37FE"/>
    <w:rsid w:val="005B07C9"/>
    <w:rsid w:val="005B1175"/>
    <w:rsid w:val="005B6D7E"/>
    <w:rsid w:val="005B7CB7"/>
    <w:rsid w:val="005C1683"/>
    <w:rsid w:val="005C375D"/>
    <w:rsid w:val="005C6077"/>
    <w:rsid w:val="005D4F33"/>
    <w:rsid w:val="005D5A1B"/>
    <w:rsid w:val="005D736E"/>
    <w:rsid w:val="005E0344"/>
    <w:rsid w:val="005E21FB"/>
    <w:rsid w:val="005E4075"/>
    <w:rsid w:val="005F1530"/>
    <w:rsid w:val="005F19BA"/>
    <w:rsid w:val="0060322A"/>
    <w:rsid w:val="00604AA5"/>
    <w:rsid w:val="0061253B"/>
    <w:rsid w:val="0061557B"/>
    <w:rsid w:val="00635EB1"/>
    <w:rsid w:val="00636A93"/>
    <w:rsid w:val="00642739"/>
    <w:rsid w:val="0064323D"/>
    <w:rsid w:val="00655BDE"/>
    <w:rsid w:val="006575CE"/>
    <w:rsid w:val="006666F1"/>
    <w:rsid w:val="00666926"/>
    <w:rsid w:val="00671BCD"/>
    <w:rsid w:val="00672012"/>
    <w:rsid w:val="00675D31"/>
    <w:rsid w:val="00676924"/>
    <w:rsid w:val="00676C7F"/>
    <w:rsid w:val="00687A11"/>
    <w:rsid w:val="00687AB1"/>
    <w:rsid w:val="006906CB"/>
    <w:rsid w:val="0069269E"/>
    <w:rsid w:val="00693E7F"/>
    <w:rsid w:val="006A04C7"/>
    <w:rsid w:val="006A0AC5"/>
    <w:rsid w:val="006A0B5B"/>
    <w:rsid w:val="006A31DE"/>
    <w:rsid w:val="006A581A"/>
    <w:rsid w:val="006B2109"/>
    <w:rsid w:val="006B5486"/>
    <w:rsid w:val="006B57CA"/>
    <w:rsid w:val="006C1914"/>
    <w:rsid w:val="006D0385"/>
    <w:rsid w:val="006D0975"/>
    <w:rsid w:val="006D5A8C"/>
    <w:rsid w:val="006E42A8"/>
    <w:rsid w:val="006E4633"/>
    <w:rsid w:val="006E5D74"/>
    <w:rsid w:val="006F22CB"/>
    <w:rsid w:val="006F627E"/>
    <w:rsid w:val="006F73C3"/>
    <w:rsid w:val="007018AA"/>
    <w:rsid w:val="00706C40"/>
    <w:rsid w:val="007077B7"/>
    <w:rsid w:val="00707E7B"/>
    <w:rsid w:val="00712E80"/>
    <w:rsid w:val="0072074F"/>
    <w:rsid w:val="0072324A"/>
    <w:rsid w:val="0072398F"/>
    <w:rsid w:val="00727C21"/>
    <w:rsid w:val="00735151"/>
    <w:rsid w:val="00735EA4"/>
    <w:rsid w:val="00736DC9"/>
    <w:rsid w:val="007478F3"/>
    <w:rsid w:val="007508A4"/>
    <w:rsid w:val="00751751"/>
    <w:rsid w:val="00757DE9"/>
    <w:rsid w:val="007606F2"/>
    <w:rsid w:val="00761498"/>
    <w:rsid w:val="00766A84"/>
    <w:rsid w:val="00770F68"/>
    <w:rsid w:val="0077420C"/>
    <w:rsid w:val="00775E29"/>
    <w:rsid w:val="00776579"/>
    <w:rsid w:val="007779D8"/>
    <w:rsid w:val="00777F6A"/>
    <w:rsid w:val="00780EE9"/>
    <w:rsid w:val="00785071"/>
    <w:rsid w:val="007861A4"/>
    <w:rsid w:val="007903CC"/>
    <w:rsid w:val="00790CF2"/>
    <w:rsid w:val="00795C2C"/>
    <w:rsid w:val="007977D0"/>
    <w:rsid w:val="007B2C72"/>
    <w:rsid w:val="007B3598"/>
    <w:rsid w:val="007C0C89"/>
    <w:rsid w:val="007D5621"/>
    <w:rsid w:val="007D6265"/>
    <w:rsid w:val="007D63E1"/>
    <w:rsid w:val="007E1EEB"/>
    <w:rsid w:val="007F54D9"/>
    <w:rsid w:val="007F5B68"/>
    <w:rsid w:val="00803FA7"/>
    <w:rsid w:val="00804E9C"/>
    <w:rsid w:val="00805701"/>
    <w:rsid w:val="00806C4F"/>
    <w:rsid w:val="008070A2"/>
    <w:rsid w:val="008073F9"/>
    <w:rsid w:val="008118E1"/>
    <w:rsid w:val="00812D5B"/>
    <w:rsid w:val="00813AF4"/>
    <w:rsid w:val="0082112B"/>
    <w:rsid w:val="0082703B"/>
    <w:rsid w:val="00830342"/>
    <w:rsid w:val="00831795"/>
    <w:rsid w:val="00832E23"/>
    <w:rsid w:val="0083591B"/>
    <w:rsid w:val="00841898"/>
    <w:rsid w:val="0084264C"/>
    <w:rsid w:val="00842C66"/>
    <w:rsid w:val="00843A92"/>
    <w:rsid w:val="0084523F"/>
    <w:rsid w:val="00845C99"/>
    <w:rsid w:val="00853470"/>
    <w:rsid w:val="00853739"/>
    <w:rsid w:val="00854C51"/>
    <w:rsid w:val="00855255"/>
    <w:rsid w:val="008566FB"/>
    <w:rsid w:val="008600BC"/>
    <w:rsid w:val="0086034E"/>
    <w:rsid w:val="00861387"/>
    <w:rsid w:val="00866BA1"/>
    <w:rsid w:val="00873637"/>
    <w:rsid w:val="00873D96"/>
    <w:rsid w:val="008748BB"/>
    <w:rsid w:val="00876775"/>
    <w:rsid w:val="00881422"/>
    <w:rsid w:val="00882A36"/>
    <w:rsid w:val="00883006"/>
    <w:rsid w:val="00885A49"/>
    <w:rsid w:val="0089106A"/>
    <w:rsid w:val="008948F4"/>
    <w:rsid w:val="008976AC"/>
    <w:rsid w:val="00897B1F"/>
    <w:rsid w:val="008A0247"/>
    <w:rsid w:val="008A236A"/>
    <w:rsid w:val="008A5E06"/>
    <w:rsid w:val="008B17A4"/>
    <w:rsid w:val="008C1D7B"/>
    <w:rsid w:val="008C2F81"/>
    <w:rsid w:val="008C3190"/>
    <w:rsid w:val="008C3C75"/>
    <w:rsid w:val="008C7A6E"/>
    <w:rsid w:val="008D0C91"/>
    <w:rsid w:val="008D2108"/>
    <w:rsid w:val="008D2253"/>
    <w:rsid w:val="008D5A64"/>
    <w:rsid w:val="008F017F"/>
    <w:rsid w:val="00902295"/>
    <w:rsid w:val="00904BAD"/>
    <w:rsid w:val="00905255"/>
    <w:rsid w:val="009079CC"/>
    <w:rsid w:val="009131AA"/>
    <w:rsid w:val="009139E2"/>
    <w:rsid w:val="009148AC"/>
    <w:rsid w:val="00916CC4"/>
    <w:rsid w:val="00916EE1"/>
    <w:rsid w:val="00917465"/>
    <w:rsid w:val="00917A90"/>
    <w:rsid w:val="00920C1B"/>
    <w:rsid w:val="0092140A"/>
    <w:rsid w:val="009301C8"/>
    <w:rsid w:val="00930750"/>
    <w:rsid w:val="00936DB7"/>
    <w:rsid w:val="00943193"/>
    <w:rsid w:val="009476E9"/>
    <w:rsid w:val="00947A72"/>
    <w:rsid w:val="00950467"/>
    <w:rsid w:val="00956CA5"/>
    <w:rsid w:val="00960394"/>
    <w:rsid w:val="009614CB"/>
    <w:rsid w:val="0096214A"/>
    <w:rsid w:val="00962CC2"/>
    <w:rsid w:val="00965349"/>
    <w:rsid w:val="009706B5"/>
    <w:rsid w:val="00974E4B"/>
    <w:rsid w:val="009764E3"/>
    <w:rsid w:val="0098234D"/>
    <w:rsid w:val="00985808"/>
    <w:rsid w:val="00986769"/>
    <w:rsid w:val="00986F2A"/>
    <w:rsid w:val="009922EA"/>
    <w:rsid w:val="009953E6"/>
    <w:rsid w:val="0099737E"/>
    <w:rsid w:val="009A3914"/>
    <w:rsid w:val="009B1658"/>
    <w:rsid w:val="009B3238"/>
    <w:rsid w:val="009B4970"/>
    <w:rsid w:val="009C44E7"/>
    <w:rsid w:val="009C4F3B"/>
    <w:rsid w:val="009D16F9"/>
    <w:rsid w:val="009D38FF"/>
    <w:rsid w:val="009E52AB"/>
    <w:rsid w:val="009E6157"/>
    <w:rsid w:val="00A046BE"/>
    <w:rsid w:val="00A0542E"/>
    <w:rsid w:val="00A13311"/>
    <w:rsid w:val="00A142D8"/>
    <w:rsid w:val="00A14C64"/>
    <w:rsid w:val="00A233B9"/>
    <w:rsid w:val="00A23969"/>
    <w:rsid w:val="00A264E7"/>
    <w:rsid w:val="00A26BC5"/>
    <w:rsid w:val="00A27D0F"/>
    <w:rsid w:val="00A32B9C"/>
    <w:rsid w:val="00A4243C"/>
    <w:rsid w:val="00A4330C"/>
    <w:rsid w:val="00A50B97"/>
    <w:rsid w:val="00A6081F"/>
    <w:rsid w:val="00A611FD"/>
    <w:rsid w:val="00A64C0D"/>
    <w:rsid w:val="00A7247D"/>
    <w:rsid w:val="00A7380E"/>
    <w:rsid w:val="00A73BFB"/>
    <w:rsid w:val="00A80362"/>
    <w:rsid w:val="00A83FAF"/>
    <w:rsid w:val="00A845DF"/>
    <w:rsid w:val="00A91B03"/>
    <w:rsid w:val="00A97AF0"/>
    <w:rsid w:val="00AA30A4"/>
    <w:rsid w:val="00AB083E"/>
    <w:rsid w:val="00AB13E3"/>
    <w:rsid w:val="00AB14C0"/>
    <w:rsid w:val="00AB25F7"/>
    <w:rsid w:val="00AC133D"/>
    <w:rsid w:val="00AC2F09"/>
    <w:rsid w:val="00AC5823"/>
    <w:rsid w:val="00AD26F8"/>
    <w:rsid w:val="00AD641E"/>
    <w:rsid w:val="00AE367B"/>
    <w:rsid w:val="00AE5A8B"/>
    <w:rsid w:val="00AE6DB1"/>
    <w:rsid w:val="00AF66DB"/>
    <w:rsid w:val="00AF67AE"/>
    <w:rsid w:val="00AF705C"/>
    <w:rsid w:val="00B11FBE"/>
    <w:rsid w:val="00B1305B"/>
    <w:rsid w:val="00B14A7C"/>
    <w:rsid w:val="00B2013F"/>
    <w:rsid w:val="00B25915"/>
    <w:rsid w:val="00B267D5"/>
    <w:rsid w:val="00B3339F"/>
    <w:rsid w:val="00B336A2"/>
    <w:rsid w:val="00B336E9"/>
    <w:rsid w:val="00B361C1"/>
    <w:rsid w:val="00B36F40"/>
    <w:rsid w:val="00B50451"/>
    <w:rsid w:val="00B535F1"/>
    <w:rsid w:val="00B53956"/>
    <w:rsid w:val="00B54C23"/>
    <w:rsid w:val="00B578B0"/>
    <w:rsid w:val="00B6120E"/>
    <w:rsid w:val="00B6323D"/>
    <w:rsid w:val="00B65CF5"/>
    <w:rsid w:val="00B75645"/>
    <w:rsid w:val="00B75B56"/>
    <w:rsid w:val="00B769C2"/>
    <w:rsid w:val="00B80769"/>
    <w:rsid w:val="00B83E3B"/>
    <w:rsid w:val="00B84F92"/>
    <w:rsid w:val="00B8702D"/>
    <w:rsid w:val="00B87A96"/>
    <w:rsid w:val="00B91D8F"/>
    <w:rsid w:val="00B93695"/>
    <w:rsid w:val="00B9699D"/>
    <w:rsid w:val="00B96A1B"/>
    <w:rsid w:val="00BA5D3D"/>
    <w:rsid w:val="00BA7D74"/>
    <w:rsid w:val="00BB3A9E"/>
    <w:rsid w:val="00BB3D06"/>
    <w:rsid w:val="00BB45C5"/>
    <w:rsid w:val="00BB6FCD"/>
    <w:rsid w:val="00BC400B"/>
    <w:rsid w:val="00BC66AE"/>
    <w:rsid w:val="00BC6870"/>
    <w:rsid w:val="00BD1B92"/>
    <w:rsid w:val="00BD32E6"/>
    <w:rsid w:val="00BD4967"/>
    <w:rsid w:val="00BD67D5"/>
    <w:rsid w:val="00BD76D4"/>
    <w:rsid w:val="00BE17FD"/>
    <w:rsid w:val="00BE3421"/>
    <w:rsid w:val="00BE4F73"/>
    <w:rsid w:val="00BF0B9D"/>
    <w:rsid w:val="00BF16FF"/>
    <w:rsid w:val="00BF5514"/>
    <w:rsid w:val="00BF5637"/>
    <w:rsid w:val="00BF75E3"/>
    <w:rsid w:val="00C01FC9"/>
    <w:rsid w:val="00C0525D"/>
    <w:rsid w:val="00C125CD"/>
    <w:rsid w:val="00C12930"/>
    <w:rsid w:val="00C14403"/>
    <w:rsid w:val="00C24DF6"/>
    <w:rsid w:val="00C27477"/>
    <w:rsid w:val="00C2788E"/>
    <w:rsid w:val="00C318E7"/>
    <w:rsid w:val="00C33185"/>
    <w:rsid w:val="00C33868"/>
    <w:rsid w:val="00C35979"/>
    <w:rsid w:val="00C43A39"/>
    <w:rsid w:val="00C44DB3"/>
    <w:rsid w:val="00C46C6F"/>
    <w:rsid w:val="00C52470"/>
    <w:rsid w:val="00C538E4"/>
    <w:rsid w:val="00C5431D"/>
    <w:rsid w:val="00C55B80"/>
    <w:rsid w:val="00C563DA"/>
    <w:rsid w:val="00C72538"/>
    <w:rsid w:val="00C72E24"/>
    <w:rsid w:val="00C87631"/>
    <w:rsid w:val="00C935DA"/>
    <w:rsid w:val="00CA08AD"/>
    <w:rsid w:val="00CA1666"/>
    <w:rsid w:val="00CA4B49"/>
    <w:rsid w:val="00CA69DA"/>
    <w:rsid w:val="00CA6A79"/>
    <w:rsid w:val="00CB3D3A"/>
    <w:rsid w:val="00CB64C8"/>
    <w:rsid w:val="00CC0A36"/>
    <w:rsid w:val="00CC77CE"/>
    <w:rsid w:val="00CD2802"/>
    <w:rsid w:val="00CE2529"/>
    <w:rsid w:val="00CE3472"/>
    <w:rsid w:val="00CF46D0"/>
    <w:rsid w:val="00D00A7B"/>
    <w:rsid w:val="00D05B4B"/>
    <w:rsid w:val="00D0731C"/>
    <w:rsid w:val="00D10E30"/>
    <w:rsid w:val="00D12DD3"/>
    <w:rsid w:val="00D1348D"/>
    <w:rsid w:val="00D22857"/>
    <w:rsid w:val="00D253B6"/>
    <w:rsid w:val="00D407A1"/>
    <w:rsid w:val="00D43E56"/>
    <w:rsid w:val="00D4549F"/>
    <w:rsid w:val="00D501DF"/>
    <w:rsid w:val="00D52993"/>
    <w:rsid w:val="00D54F24"/>
    <w:rsid w:val="00D6247B"/>
    <w:rsid w:val="00D6533F"/>
    <w:rsid w:val="00D671D9"/>
    <w:rsid w:val="00D70B5A"/>
    <w:rsid w:val="00D74F74"/>
    <w:rsid w:val="00D76F6B"/>
    <w:rsid w:val="00D83D70"/>
    <w:rsid w:val="00D842C9"/>
    <w:rsid w:val="00D87FEB"/>
    <w:rsid w:val="00D917D4"/>
    <w:rsid w:val="00DA044A"/>
    <w:rsid w:val="00DA0DFB"/>
    <w:rsid w:val="00DA2459"/>
    <w:rsid w:val="00DA3EC2"/>
    <w:rsid w:val="00DA74B9"/>
    <w:rsid w:val="00DA7F33"/>
    <w:rsid w:val="00DB06CF"/>
    <w:rsid w:val="00DC195A"/>
    <w:rsid w:val="00DD19DB"/>
    <w:rsid w:val="00DD3177"/>
    <w:rsid w:val="00DD4C81"/>
    <w:rsid w:val="00DD5CE2"/>
    <w:rsid w:val="00DE0637"/>
    <w:rsid w:val="00DE2059"/>
    <w:rsid w:val="00DE328B"/>
    <w:rsid w:val="00DE3CC3"/>
    <w:rsid w:val="00DF1189"/>
    <w:rsid w:val="00DF2644"/>
    <w:rsid w:val="00DF3E25"/>
    <w:rsid w:val="00E02328"/>
    <w:rsid w:val="00E0661F"/>
    <w:rsid w:val="00E06E2E"/>
    <w:rsid w:val="00E11A5A"/>
    <w:rsid w:val="00E12DEA"/>
    <w:rsid w:val="00E235CB"/>
    <w:rsid w:val="00E23BE2"/>
    <w:rsid w:val="00E30A8E"/>
    <w:rsid w:val="00E3245E"/>
    <w:rsid w:val="00E364AA"/>
    <w:rsid w:val="00E372E1"/>
    <w:rsid w:val="00E42D46"/>
    <w:rsid w:val="00E45C8B"/>
    <w:rsid w:val="00E46EFD"/>
    <w:rsid w:val="00E52E92"/>
    <w:rsid w:val="00E5315F"/>
    <w:rsid w:val="00E533D7"/>
    <w:rsid w:val="00E53760"/>
    <w:rsid w:val="00E609C9"/>
    <w:rsid w:val="00E63E36"/>
    <w:rsid w:val="00E71365"/>
    <w:rsid w:val="00E84B00"/>
    <w:rsid w:val="00E91564"/>
    <w:rsid w:val="00E96AD0"/>
    <w:rsid w:val="00EA1765"/>
    <w:rsid w:val="00EA24C2"/>
    <w:rsid w:val="00EA4B7A"/>
    <w:rsid w:val="00EA5FCC"/>
    <w:rsid w:val="00EB157E"/>
    <w:rsid w:val="00EB5816"/>
    <w:rsid w:val="00EB624D"/>
    <w:rsid w:val="00EB719F"/>
    <w:rsid w:val="00EC2A54"/>
    <w:rsid w:val="00EC4619"/>
    <w:rsid w:val="00EC6588"/>
    <w:rsid w:val="00ED2DB7"/>
    <w:rsid w:val="00ED6199"/>
    <w:rsid w:val="00EE00F1"/>
    <w:rsid w:val="00EE4DE8"/>
    <w:rsid w:val="00EE560E"/>
    <w:rsid w:val="00EE57A6"/>
    <w:rsid w:val="00EF1802"/>
    <w:rsid w:val="00EF2B7A"/>
    <w:rsid w:val="00EF4044"/>
    <w:rsid w:val="00F01CE9"/>
    <w:rsid w:val="00F117E3"/>
    <w:rsid w:val="00F23029"/>
    <w:rsid w:val="00F269B8"/>
    <w:rsid w:val="00F269CE"/>
    <w:rsid w:val="00F26C9A"/>
    <w:rsid w:val="00F26FE7"/>
    <w:rsid w:val="00F31B7C"/>
    <w:rsid w:val="00F3708F"/>
    <w:rsid w:val="00F37463"/>
    <w:rsid w:val="00F53607"/>
    <w:rsid w:val="00F53EC4"/>
    <w:rsid w:val="00F62B33"/>
    <w:rsid w:val="00F71D2D"/>
    <w:rsid w:val="00F73E60"/>
    <w:rsid w:val="00F752FD"/>
    <w:rsid w:val="00F835C7"/>
    <w:rsid w:val="00F83A75"/>
    <w:rsid w:val="00F83F56"/>
    <w:rsid w:val="00F84743"/>
    <w:rsid w:val="00F92982"/>
    <w:rsid w:val="00F94DFC"/>
    <w:rsid w:val="00F952DE"/>
    <w:rsid w:val="00F965A4"/>
    <w:rsid w:val="00FA018B"/>
    <w:rsid w:val="00FA26ED"/>
    <w:rsid w:val="00FA42D3"/>
    <w:rsid w:val="00FA4ACF"/>
    <w:rsid w:val="00FB1FD3"/>
    <w:rsid w:val="00FB22A7"/>
    <w:rsid w:val="00FB7AE7"/>
    <w:rsid w:val="00FD3BAE"/>
    <w:rsid w:val="00FD4F41"/>
    <w:rsid w:val="00FD754A"/>
    <w:rsid w:val="00FE2BC8"/>
    <w:rsid w:val="00FE3EBB"/>
    <w:rsid w:val="00FE5CF6"/>
    <w:rsid w:val="00FE6D4B"/>
    <w:rsid w:val="00FF1982"/>
    <w:rsid w:val="00FF321C"/>
    <w:rsid w:val="00FF47B6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8EB71"/>
  <w15:docId w15:val="{85C1E9F9-668C-426E-8CFB-BDA64B9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D36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3629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mw-headline">
    <w:name w:val="mw-headline"/>
    <w:basedOn w:val="Fuentedeprrafopredeter"/>
    <w:rsid w:val="003B0C66"/>
  </w:style>
  <w:style w:type="character" w:customStyle="1" w:styleId="mw-editsection">
    <w:name w:val="mw-editsection"/>
    <w:basedOn w:val="Fuentedeprrafopredeter"/>
    <w:rsid w:val="003B0C66"/>
  </w:style>
  <w:style w:type="character" w:customStyle="1" w:styleId="mw-editsection-bracket">
    <w:name w:val="mw-editsection-bracket"/>
    <w:basedOn w:val="Fuentedeprrafopredeter"/>
    <w:rsid w:val="003B0C66"/>
  </w:style>
  <w:style w:type="character" w:styleId="Textoennegrita">
    <w:name w:val="Strong"/>
    <w:basedOn w:val="Fuentedeprrafopredeter"/>
    <w:uiPriority w:val="22"/>
    <w:qFormat/>
    <w:rsid w:val="00687A1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4B0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1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7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5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06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1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27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02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2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04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2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2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60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6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8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nemastea.eus/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kabia.eu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84FD-A452-41CA-9DB9-2D79364E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93</TotalTime>
  <Pages>2</Pages>
  <Words>914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14</cp:revision>
  <cp:lastPrinted>2009-07-27T09:59:00Z</cp:lastPrinted>
  <dcterms:created xsi:type="dcterms:W3CDTF">2026-01-21T11:48:00Z</dcterms:created>
  <dcterms:modified xsi:type="dcterms:W3CDTF">2026-01-22T08:26:00Z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