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3CEE" w14:textId="0C3DA311" w:rsidR="00477BAD" w:rsidRPr="00FB0F5F" w:rsidRDefault="002702E7" w:rsidP="00056882">
      <w:pPr>
        <w:shd w:val="clear" w:color="auto" w:fill="D9D9D9" w:themeFill="background1" w:themeFillShade="D9"/>
        <w:tabs>
          <w:tab w:val="left" w:pos="2130"/>
          <w:tab w:val="center" w:pos="4536"/>
        </w:tabs>
        <w:jc w:val="center"/>
        <w:rPr>
          <w:rFonts w:ascii="Sanuk-Medium" w:hAnsi="Sanuk-Medium"/>
          <w:b/>
          <w:sz w:val="24"/>
          <w:szCs w:val="24"/>
          <w:lang w:val="es-ES_tradnl"/>
        </w:rPr>
      </w:pPr>
      <w:r w:rsidRPr="00FB0F5F">
        <w:rPr>
          <w:rFonts w:ascii="Sanuk-Medium" w:hAnsi="Sanuk-Medium"/>
          <w:b/>
          <w:sz w:val="24"/>
          <w:szCs w:val="24"/>
          <w:lang w:val="es-ES_tradnl"/>
        </w:rPr>
        <w:t>nota de prensa</w:t>
      </w:r>
    </w:p>
    <w:p w14:paraId="56AED567" w14:textId="77777777" w:rsidR="00056882" w:rsidRDefault="00056882" w:rsidP="00056882">
      <w:pPr>
        <w:pStyle w:val="Textoindependiente3"/>
        <w:tabs>
          <w:tab w:val="left" w:pos="10161"/>
        </w:tabs>
        <w:spacing w:line="300" w:lineRule="exact"/>
        <w:jc w:val="center"/>
        <w:rPr>
          <w:rFonts w:ascii="SanukLF-Light" w:hAnsi="SanukLF-Light"/>
          <w:b/>
          <w:bCs/>
          <w:spacing w:val="-2"/>
          <w:sz w:val="25"/>
        </w:rPr>
      </w:pPr>
    </w:p>
    <w:p w14:paraId="40F474CA" w14:textId="1B4E49B4" w:rsidR="000623EC" w:rsidRPr="00FB0F5F" w:rsidRDefault="00B80E51" w:rsidP="00056882">
      <w:pPr>
        <w:pStyle w:val="Textoindependiente3"/>
        <w:tabs>
          <w:tab w:val="left" w:pos="10161"/>
        </w:tabs>
        <w:spacing w:line="300" w:lineRule="exact"/>
        <w:jc w:val="center"/>
        <w:rPr>
          <w:rFonts w:ascii="SanukLF-Light" w:hAnsi="SanukLF-Light"/>
          <w:b/>
          <w:bCs/>
          <w:spacing w:val="-2"/>
          <w:sz w:val="25"/>
        </w:rPr>
      </w:pPr>
      <w:r>
        <w:rPr>
          <w:rFonts w:ascii="SanukLF-Light" w:hAnsi="SanukLF-Light"/>
          <w:b/>
          <w:bCs/>
          <w:spacing w:val="-2"/>
          <w:sz w:val="25"/>
        </w:rPr>
        <w:t xml:space="preserve">El recital </w:t>
      </w:r>
      <w:r w:rsidR="001B6791">
        <w:rPr>
          <w:rFonts w:ascii="SanukLF-Light" w:hAnsi="SanukLF-Light"/>
          <w:b/>
          <w:bCs/>
          <w:spacing w:val="-2"/>
          <w:sz w:val="25"/>
        </w:rPr>
        <w:t xml:space="preserve">será </w:t>
      </w:r>
      <w:r w:rsidR="00A5423D" w:rsidRPr="00FB0F5F">
        <w:rPr>
          <w:rFonts w:ascii="SanukLF-Light" w:hAnsi="SanukLF-Light"/>
          <w:b/>
          <w:bCs/>
          <w:spacing w:val="-2"/>
          <w:sz w:val="25"/>
        </w:rPr>
        <w:t>mañana</w:t>
      </w:r>
      <w:r w:rsidR="00EF39CF" w:rsidRPr="00FB0F5F">
        <w:rPr>
          <w:rFonts w:ascii="SanukLF-Light" w:hAnsi="SanukLF-Light"/>
          <w:b/>
          <w:bCs/>
          <w:spacing w:val="-2"/>
          <w:sz w:val="25"/>
        </w:rPr>
        <w:t xml:space="preserve"> </w:t>
      </w:r>
      <w:r w:rsidR="003F126F" w:rsidRPr="00FB0F5F">
        <w:rPr>
          <w:rFonts w:ascii="SanukLF-Light" w:hAnsi="SanukLF-Light"/>
          <w:b/>
          <w:bCs/>
          <w:spacing w:val="-2"/>
          <w:sz w:val="25"/>
        </w:rPr>
        <w:t>en Vital Fundazioa Kulturunea</w:t>
      </w:r>
    </w:p>
    <w:p w14:paraId="7D314CCF" w14:textId="77777777" w:rsidR="003F126F" w:rsidRPr="00FB0F5F" w:rsidRDefault="003F126F" w:rsidP="00457AB7">
      <w:pPr>
        <w:pStyle w:val="Textoindependiente3"/>
        <w:tabs>
          <w:tab w:val="left" w:pos="10161"/>
        </w:tabs>
        <w:spacing w:line="300" w:lineRule="exact"/>
        <w:jc w:val="center"/>
        <w:rPr>
          <w:rFonts w:ascii="SanukLF-Light" w:hAnsi="SanukLF-Light"/>
          <w:b/>
          <w:bCs/>
          <w:sz w:val="25"/>
        </w:rPr>
      </w:pPr>
    </w:p>
    <w:p w14:paraId="67DF5BC8" w14:textId="716E5F03" w:rsidR="00896888" w:rsidRPr="00F270E6" w:rsidRDefault="008C5F0E" w:rsidP="00F270E6">
      <w:pPr>
        <w:pStyle w:val="Textosinformato"/>
        <w:spacing w:line="500" w:lineRule="exact"/>
        <w:ind w:right="-1"/>
        <w:jc w:val="center"/>
        <w:rPr>
          <w:rFonts w:ascii="Sanuk-Medium" w:hAnsi="Sanuk-Medium" w:cstheme="minorHAnsi"/>
          <w:bCs/>
          <w:color w:val="003366"/>
          <w:spacing w:val="-2"/>
          <w:sz w:val="36"/>
          <w:szCs w:val="36"/>
          <w:lang w:val="es-ES_tradnl"/>
        </w:rPr>
      </w:pPr>
      <w:r>
        <w:rPr>
          <w:rFonts w:ascii="Sanuk-Medium" w:hAnsi="Sanuk-Medium" w:cstheme="minorHAnsi"/>
          <w:bCs/>
          <w:color w:val="003366"/>
          <w:sz w:val="36"/>
          <w:szCs w:val="36"/>
          <w:lang w:val="es-ES_tradnl"/>
        </w:rPr>
        <w:t>‘La guitarra romántica’ de Álvaro Toscano</w:t>
      </w:r>
      <w:r w:rsidR="00B80E51">
        <w:rPr>
          <w:rFonts w:ascii="Sanuk-Medium" w:hAnsi="Sanuk-Medium" w:cstheme="minorHAnsi"/>
          <w:bCs/>
          <w:color w:val="003366"/>
          <w:sz w:val="36"/>
          <w:szCs w:val="36"/>
          <w:lang w:val="es-ES_tradnl"/>
        </w:rPr>
        <w:t xml:space="preserve">, nueva cita </w:t>
      </w:r>
      <w:r>
        <w:rPr>
          <w:rFonts w:ascii="Sanuk-Medium" w:hAnsi="Sanuk-Medium" w:cstheme="minorHAnsi"/>
          <w:bCs/>
          <w:color w:val="003366"/>
          <w:sz w:val="36"/>
          <w:szCs w:val="36"/>
          <w:lang w:val="es-ES_tradnl"/>
        </w:rPr>
        <w:t>en los</w:t>
      </w:r>
      <w:r w:rsidR="003062A7" w:rsidRPr="00F270E6">
        <w:rPr>
          <w:rFonts w:ascii="Sanuk-Medium" w:hAnsi="Sanuk-Medium" w:cstheme="minorHAnsi"/>
          <w:bCs/>
          <w:color w:val="003366"/>
          <w:sz w:val="36"/>
          <w:szCs w:val="36"/>
          <w:lang w:val="es-ES_tradnl"/>
        </w:rPr>
        <w:t xml:space="preserve"> Martes Musicales </w:t>
      </w:r>
      <w:r w:rsidR="00EF39CF" w:rsidRPr="00F270E6">
        <w:rPr>
          <w:rFonts w:ascii="Sanuk-Medium" w:hAnsi="Sanuk-Medium" w:cstheme="minorHAnsi"/>
          <w:bCs/>
          <w:color w:val="003366"/>
          <w:spacing w:val="-2"/>
          <w:sz w:val="36"/>
          <w:szCs w:val="36"/>
          <w:lang w:val="es-ES_tradnl"/>
        </w:rPr>
        <w:t>de Fundación</w:t>
      </w:r>
      <w:r w:rsidR="003062A7" w:rsidRPr="00F270E6">
        <w:rPr>
          <w:rFonts w:ascii="Sanuk-Medium" w:hAnsi="Sanuk-Medium" w:cstheme="minorHAnsi"/>
          <w:bCs/>
          <w:color w:val="003366"/>
          <w:spacing w:val="-2"/>
          <w:sz w:val="36"/>
          <w:szCs w:val="36"/>
          <w:lang w:val="es-ES_tradnl"/>
        </w:rPr>
        <w:t xml:space="preserve"> Vital </w:t>
      </w:r>
    </w:p>
    <w:p w14:paraId="2EBCBE90" w14:textId="77777777" w:rsidR="00907885" w:rsidRPr="00FB0F5F" w:rsidRDefault="00907885" w:rsidP="00907885">
      <w:pPr>
        <w:pStyle w:val="Textosinformato"/>
        <w:spacing w:line="500" w:lineRule="exact"/>
        <w:ind w:right="-1"/>
        <w:jc w:val="center"/>
        <w:rPr>
          <w:rFonts w:ascii="Sanuk-Medium" w:hAnsi="Sanuk-Medium" w:cstheme="minorHAnsi"/>
          <w:bCs/>
          <w:color w:val="003366"/>
          <w:spacing w:val="-2"/>
          <w:sz w:val="33"/>
          <w:szCs w:val="33"/>
          <w:lang w:val="es-ES_tradnl"/>
        </w:rPr>
      </w:pPr>
    </w:p>
    <w:p w14:paraId="26F4A25F" w14:textId="11EF08AF" w:rsidR="008C5F0E" w:rsidRDefault="000623EC" w:rsidP="002B670D">
      <w:pPr>
        <w:autoSpaceDE w:val="0"/>
        <w:autoSpaceDN w:val="0"/>
        <w:adjustRightInd w:val="0"/>
        <w:spacing w:line="300" w:lineRule="exact"/>
        <w:ind w:left="284"/>
        <w:rPr>
          <w:rFonts w:ascii="SanukLF-Light" w:eastAsia="Calibri" w:hAnsi="SanukLF-Light" w:cs="Arial"/>
          <w:b/>
          <w:sz w:val="24"/>
          <w:szCs w:val="24"/>
          <w:lang w:val="es-ES_tradnl"/>
        </w:rPr>
      </w:pPr>
      <w:r w:rsidRPr="00FB0F5F">
        <w:rPr>
          <w:rFonts w:ascii="SanukLF-Light" w:hAnsi="SanukLF-Light" w:cs="Arial"/>
          <w:b/>
          <w:color w:val="0000FF"/>
          <w:sz w:val="32"/>
          <w:szCs w:val="32"/>
          <w:lang w:val="es-ES_tradnl"/>
        </w:rPr>
        <w:t>•</w:t>
      </w:r>
      <w:r w:rsidR="00780B4B" w:rsidRPr="00FB0F5F">
        <w:rPr>
          <w:rFonts w:ascii="SanukLF-Light" w:hAnsi="SanukLF-Light" w:cs="Arial"/>
          <w:b/>
          <w:color w:val="C62128"/>
          <w:sz w:val="32"/>
          <w:szCs w:val="32"/>
          <w:lang w:val="es-ES_tradnl"/>
        </w:rPr>
        <w:t xml:space="preserve"> </w:t>
      </w:r>
      <w:r w:rsidR="002B670D" w:rsidRPr="00CE0E1C">
        <w:rPr>
          <w:rFonts w:ascii="SanukLF-Light" w:eastAsia="Calibri" w:hAnsi="SanukLF-Light" w:cs="Arial"/>
          <w:b/>
          <w:spacing w:val="-2"/>
          <w:sz w:val="24"/>
          <w:szCs w:val="24"/>
          <w:lang w:val="es-ES_tradnl"/>
        </w:rPr>
        <w:t>El repertorio</w:t>
      </w:r>
      <w:r w:rsidR="00523033" w:rsidRPr="00CE0E1C">
        <w:rPr>
          <w:rFonts w:ascii="SanukLF-Light" w:eastAsia="Calibri" w:hAnsi="SanukLF-Light" w:cs="Arial"/>
          <w:b/>
          <w:spacing w:val="-2"/>
          <w:sz w:val="24"/>
          <w:szCs w:val="24"/>
          <w:lang w:val="es-ES_tradnl"/>
        </w:rPr>
        <w:t xml:space="preserve">, con </w:t>
      </w:r>
      <w:r w:rsidR="002B670D" w:rsidRPr="00CE0E1C">
        <w:rPr>
          <w:rFonts w:ascii="SanukLF-Light" w:eastAsia="Calibri" w:hAnsi="SanukLF-Light" w:cs="Arial"/>
          <w:b/>
          <w:spacing w:val="-2"/>
          <w:sz w:val="24"/>
          <w:szCs w:val="24"/>
          <w:lang w:val="es-ES_tradnl"/>
        </w:rPr>
        <w:t>o</w:t>
      </w:r>
      <w:r w:rsidR="009F7CC2" w:rsidRPr="00CE0E1C">
        <w:rPr>
          <w:rFonts w:ascii="SanukLF-Light" w:eastAsia="Calibri" w:hAnsi="SanukLF-Light" w:cs="Arial"/>
          <w:b/>
          <w:spacing w:val="-2"/>
          <w:sz w:val="24"/>
          <w:szCs w:val="24"/>
          <w:lang w:val="es-ES_tradnl"/>
        </w:rPr>
        <w:t xml:space="preserve">bras de </w:t>
      </w:r>
      <w:r w:rsidR="009C3E76" w:rsidRPr="00CE0E1C">
        <w:rPr>
          <w:rFonts w:ascii="SanukLF-Light" w:eastAsia="Calibri" w:hAnsi="SanukLF-Light" w:cs="Arial"/>
          <w:b/>
          <w:spacing w:val="-2"/>
          <w:sz w:val="24"/>
          <w:szCs w:val="24"/>
          <w:lang w:val="es-ES_tradnl"/>
        </w:rPr>
        <w:t xml:space="preserve">Sor, Ponce, Llobet y </w:t>
      </w:r>
      <w:r w:rsidR="00056882">
        <w:rPr>
          <w:rFonts w:ascii="SanukLF-Light" w:eastAsia="Calibri" w:hAnsi="SanukLF-Light" w:cs="Arial"/>
          <w:b/>
          <w:spacing w:val="-2"/>
          <w:sz w:val="24"/>
          <w:szCs w:val="24"/>
          <w:lang w:val="es-ES_tradnl"/>
        </w:rPr>
        <w:t>A</w:t>
      </w:r>
      <w:r w:rsidR="009C3E76" w:rsidRPr="00CE0E1C">
        <w:rPr>
          <w:rFonts w:ascii="SanukLF-Light" w:eastAsia="Calibri" w:hAnsi="SanukLF-Light" w:cs="Arial"/>
          <w:b/>
          <w:spacing w:val="-2"/>
          <w:sz w:val="24"/>
          <w:szCs w:val="24"/>
          <w:lang w:val="es-ES_tradnl"/>
        </w:rPr>
        <w:t>lb</w:t>
      </w:r>
      <w:r w:rsidR="00056882">
        <w:rPr>
          <w:rFonts w:ascii="SanukLF-Light" w:eastAsia="Calibri" w:hAnsi="SanukLF-Light" w:cs="Arial"/>
          <w:b/>
          <w:spacing w:val="-2"/>
          <w:sz w:val="24"/>
          <w:szCs w:val="24"/>
          <w:lang w:val="es-ES_tradnl"/>
        </w:rPr>
        <w:t>é</w:t>
      </w:r>
      <w:r w:rsidR="009C3E76" w:rsidRPr="00CE0E1C">
        <w:rPr>
          <w:rFonts w:ascii="SanukLF-Light" w:eastAsia="Calibri" w:hAnsi="SanukLF-Light" w:cs="Arial"/>
          <w:b/>
          <w:spacing w:val="-2"/>
          <w:sz w:val="24"/>
          <w:szCs w:val="24"/>
          <w:lang w:val="es-ES_tradnl"/>
        </w:rPr>
        <w:t>niz</w:t>
      </w:r>
      <w:r w:rsidR="00523033" w:rsidRPr="00CE0E1C">
        <w:rPr>
          <w:rFonts w:ascii="SanukLF-Light" w:eastAsia="Calibri" w:hAnsi="SanukLF-Light" w:cs="Arial"/>
          <w:b/>
          <w:spacing w:val="-2"/>
          <w:sz w:val="24"/>
          <w:szCs w:val="24"/>
          <w:lang w:val="es-ES_tradnl"/>
        </w:rPr>
        <w:t>, es un recorrido por la evolución del instrumento en el siglo XIX y principios del XX, cuando la guitarra conquistó un lugar central en el lenguaje romántico</w:t>
      </w:r>
    </w:p>
    <w:p w14:paraId="0D2C73F9" w14:textId="15738EE4" w:rsidR="00AE415D" w:rsidRPr="00AE415D" w:rsidRDefault="00AE415D" w:rsidP="00AE415D">
      <w:pPr>
        <w:autoSpaceDE w:val="0"/>
        <w:autoSpaceDN w:val="0"/>
        <w:adjustRightInd w:val="0"/>
        <w:spacing w:line="300" w:lineRule="exact"/>
        <w:ind w:left="284"/>
        <w:rPr>
          <w:rFonts w:ascii="SanukLF-Light" w:eastAsia="Calibri" w:hAnsi="SanukLF-Light" w:cs="Arial"/>
          <w:b/>
          <w:spacing w:val="-4"/>
          <w:sz w:val="24"/>
          <w:szCs w:val="24"/>
          <w:lang w:val="es-ES_tradnl"/>
        </w:rPr>
      </w:pPr>
      <w:r w:rsidRPr="00FB0F5F">
        <w:rPr>
          <w:rFonts w:ascii="SanukLF-Light" w:hAnsi="SanukLF-Light" w:cs="Arial"/>
          <w:b/>
          <w:color w:val="0000FF"/>
          <w:sz w:val="32"/>
          <w:szCs w:val="32"/>
          <w:lang w:val="es-ES_tradnl"/>
        </w:rPr>
        <w:t>•</w:t>
      </w:r>
      <w:r>
        <w:rPr>
          <w:rFonts w:ascii="SanukLF-Light" w:hAnsi="SanukLF-Light" w:cs="Arial"/>
          <w:b/>
          <w:color w:val="0000FF"/>
          <w:sz w:val="32"/>
          <w:szCs w:val="32"/>
          <w:lang w:val="es-ES_tradnl"/>
        </w:rPr>
        <w:t xml:space="preserve"> </w:t>
      </w:r>
      <w:r>
        <w:rPr>
          <w:rFonts w:ascii="SanukLF-Light" w:eastAsia="Calibri" w:hAnsi="SanukLF-Light" w:cs="Arial"/>
          <w:b/>
          <w:sz w:val="24"/>
          <w:szCs w:val="24"/>
          <w:lang w:val="es-ES_tradnl"/>
        </w:rPr>
        <w:t>Considerado uno de los guitarristas más destacados de su generación,</w:t>
      </w:r>
      <w:r w:rsidR="005A21D7">
        <w:rPr>
          <w:rFonts w:ascii="SanukLF-Light" w:eastAsia="Calibri" w:hAnsi="SanukLF-Light" w:cs="Arial"/>
          <w:b/>
          <w:sz w:val="24"/>
          <w:szCs w:val="24"/>
          <w:lang w:val="es-ES_tradnl"/>
        </w:rPr>
        <w:t xml:space="preserve"> h</w:t>
      </w:r>
      <w:r w:rsidR="005A21D7" w:rsidRPr="005A21D7">
        <w:rPr>
          <w:rFonts w:ascii="SanukLF-Light" w:eastAsia="Calibri" w:hAnsi="SanukLF-Light" w:cs="Arial"/>
          <w:b/>
          <w:sz w:val="24"/>
          <w:szCs w:val="24"/>
          <w:lang w:val="es-ES_tradnl"/>
        </w:rPr>
        <w:t xml:space="preserve">a ofrecido más de </w:t>
      </w:r>
      <w:r w:rsidR="005A21D7">
        <w:rPr>
          <w:rFonts w:ascii="SanukLF-Light" w:eastAsia="Calibri" w:hAnsi="SanukLF-Light" w:cs="Arial"/>
          <w:b/>
          <w:sz w:val="24"/>
          <w:szCs w:val="24"/>
          <w:lang w:val="es-ES_tradnl"/>
        </w:rPr>
        <w:t>300</w:t>
      </w:r>
      <w:r w:rsidR="005A21D7" w:rsidRPr="005A21D7">
        <w:rPr>
          <w:rFonts w:ascii="SanukLF-Light" w:eastAsia="Calibri" w:hAnsi="SanukLF-Light" w:cs="Arial"/>
          <w:b/>
          <w:sz w:val="24"/>
          <w:szCs w:val="24"/>
          <w:lang w:val="es-ES_tradnl"/>
        </w:rPr>
        <w:t xml:space="preserve"> recitales en Europa, Estados Unidos, Latinoamérica y África </w:t>
      </w:r>
      <w:r w:rsidR="005A21D7">
        <w:rPr>
          <w:rFonts w:ascii="SanukLF-Light" w:eastAsia="Calibri" w:hAnsi="SanukLF-Light" w:cs="Arial"/>
          <w:b/>
          <w:sz w:val="24"/>
          <w:szCs w:val="24"/>
          <w:lang w:val="es-ES_tradnl"/>
        </w:rPr>
        <w:t xml:space="preserve">y ahora </w:t>
      </w:r>
      <w:r w:rsidRPr="005A21D7">
        <w:rPr>
          <w:rFonts w:ascii="SanukLF-Light" w:eastAsia="Calibri" w:hAnsi="SanukLF-Light" w:cs="Arial"/>
          <w:b/>
          <w:sz w:val="24"/>
          <w:szCs w:val="24"/>
          <w:lang w:val="es-ES_tradnl"/>
        </w:rPr>
        <w:t>prepara una gira asiática que consolida su sólida trayectoria internacional</w:t>
      </w:r>
    </w:p>
    <w:p w14:paraId="188227A7" w14:textId="77777777" w:rsidR="009C3E76" w:rsidRDefault="009C3E76" w:rsidP="003A3969">
      <w:pPr>
        <w:pStyle w:val="Textosinformato"/>
        <w:spacing w:line="300" w:lineRule="exact"/>
        <w:jc w:val="both"/>
        <w:rPr>
          <w:rFonts w:ascii="SanukLF-Light" w:hAnsi="SanukLF-Light" w:cs="Arial"/>
          <w:b/>
          <w:spacing w:val="-2"/>
          <w:szCs w:val="24"/>
          <w:lang w:val="es-ES_tradnl"/>
        </w:rPr>
      </w:pPr>
    </w:p>
    <w:p w14:paraId="5C828B31" w14:textId="2B33AC0D" w:rsidR="000573B8" w:rsidRDefault="00841898" w:rsidP="003A3969">
      <w:pPr>
        <w:pStyle w:val="Textosinformato"/>
        <w:spacing w:line="300" w:lineRule="exact"/>
        <w:jc w:val="both"/>
        <w:rPr>
          <w:rFonts w:ascii="SanukLF-Light" w:hAnsi="SanukLF-Light" w:cs="Arial"/>
          <w:spacing w:val="-2"/>
          <w:szCs w:val="24"/>
          <w:lang w:val="es-ES_tradnl"/>
        </w:rPr>
      </w:pPr>
      <w:r w:rsidRPr="00FB0F5F">
        <w:rPr>
          <w:rFonts w:ascii="SanukLF-Light" w:hAnsi="SanukLF-Light" w:cs="Arial"/>
          <w:b/>
          <w:spacing w:val="-2"/>
          <w:szCs w:val="24"/>
          <w:lang w:val="es-ES_tradnl"/>
        </w:rPr>
        <w:t xml:space="preserve">Vitoria-Gasteiz, </w:t>
      </w:r>
      <w:r w:rsidR="008C5F0E">
        <w:rPr>
          <w:rFonts w:ascii="SanukLF-Light" w:hAnsi="SanukLF-Light" w:cs="Arial"/>
          <w:b/>
          <w:spacing w:val="-2"/>
          <w:szCs w:val="24"/>
          <w:lang w:val="es-ES_tradnl"/>
        </w:rPr>
        <w:t>26</w:t>
      </w:r>
      <w:r w:rsidR="00E23E62" w:rsidRPr="00FB0F5F">
        <w:rPr>
          <w:rFonts w:ascii="SanukLF-Light" w:hAnsi="SanukLF-Light" w:cs="Arial"/>
          <w:b/>
          <w:spacing w:val="-2"/>
          <w:szCs w:val="24"/>
          <w:lang w:val="es-ES_tradnl"/>
        </w:rPr>
        <w:t xml:space="preserve"> de enero de 2026</w:t>
      </w:r>
      <w:r w:rsidR="002702E7" w:rsidRPr="00FB0F5F">
        <w:rPr>
          <w:rFonts w:ascii="SanukLF-Light" w:hAnsi="SanukLF-Light" w:cs="Arial"/>
          <w:b/>
          <w:spacing w:val="-2"/>
          <w:szCs w:val="24"/>
          <w:lang w:val="es-ES_tradnl"/>
        </w:rPr>
        <w:t>.-</w:t>
      </w:r>
      <w:r w:rsidR="002702E7" w:rsidRPr="00FB0F5F">
        <w:rPr>
          <w:rFonts w:ascii="SanukLF-Light" w:hAnsi="SanukLF-Light" w:cs="Arial"/>
          <w:spacing w:val="-2"/>
          <w:szCs w:val="24"/>
          <w:lang w:val="es-ES_tradnl"/>
        </w:rPr>
        <w:t xml:space="preserve"> </w:t>
      </w:r>
      <w:r w:rsidR="00B80E51">
        <w:rPr>
          <w:rFonts w:ascii="SanukLF-Light" w:hAnsi="SanukLF-Light" w:cs="Arial"/>
          <w:spacing w:val="-2"/>
          <w:szCs w:val="24"/>
          <w:lang w:val="es-ES_tradnl"/>
        </w:rPr>
        <w:t xml:space="preserve">El intérprete cordobés Álvaro Toscano </w:t>
      </w:r>
      <w:r w:rsidR="00AA0F96">
        <w:rPr>
          <w:rFonts w:ascii="SanukLF-Light" w:hAnsi="SanukLF-Light" w:cs="Arial"/>
          <w:spacing w:val="-2"/>
          <w:szCs w:val="24"/>
          <w:lang w:val="es-ES_tradnl"/>
        </w:rPr>
        <w:t xml:space="preserve">(1997) </w:t>
      </w:r>
      <w:r w:rsidR="006B2C10">
        <w:rPr>
          <w:rFonts w:ascii="SanukLF-Light" w:hAnsi="SanukLF-Light" w:cs="Arial"/>
          <w:spacing w:val="-2"/>
          <w:szCs w:val="24"/>
          <w:lang w:val="es-ES_tradnl"/>
        </w:rPr>
        <w:t xml:space="preserve">visita mañana </w:t>
      </w:r>
      <w:r w:rsidR="006B2C10" w:rsidRPr="006B2C10">
        <w:rPr>
          <w:rFonts w:ascii="SanukLF-Light" w:hAnsi="SanukLF-Light" w:cs="Arial"/>
          <w:spacing w:val="-2"/>
          <w:szCs w:val="24"/>
          <w:lang w:val="es-ES_tradnl"/>
        </w:rPr>
        <w:t>l</w:t>
      </w:r>
      <w:r w:rsidR="00C9706F" w:rsidRPr="006B2C10">
        <w:rPr>
          <w:rFonts w:ascii="SanukLF-Light" w:hAnsi="SanukLF-Light" w:cs="Arial"/>
          <w:spacing w:val="-2"/>
          <w:szCs w:val="24"/>
          <w:lang w:val="es-ES_tradnl"/>
        </w:rPr>
        <w:t>os</w:t>
      </w:r>
      <w:r w:rsidR="00C9706F" w:rsidRPr="00FB0F5F">
        <w:rPr>
          <w:rFonts w:ascii="SanukLF-Light" w:hAnsi="SanukLF-Light" w:cs="Arial"/>
          <w:b/>
          <w:spacing w:val="-2"/>
          <w:szCs w:val="24"/>
          <w:lang w:val="es-ES_tradnl"/>
        </w:rPr>
        <w:t xml:space="preserve"> </w:t>
      </w:r>
      <w:r w:rsidR="00385F6E" w:rsidRPr="00FB0F5F">
        <w:rPr>
          <w:rFonts w:ascii="SanukLF-Light" w:hAnsi="SanukLF-Light" w:cs="Arial"/>
          <w:b/>
          <w:spacing w:val="-2"/>
          <w:szCs w:val="24"/>
          <w:lang w:val="es-ES_tradnl"/>
        </w:rPr>
        <w:t>Martes Musicales</w:t>
      </w:r>
      <w:r w:rsidR="00385F6E" w:rsidRPr="00FB0F5F">
        <w:rPr>
          <w:rFonts w:ascii="SanukLF-Light" w:hAnsi="SanukLF-Light" w:cs="Arial"/>
          <w:spacing w:val="-2"/>
          <w:szCs w:val="24"/>
          <w:lang w:val="es-ES_tradnl"/>
        </w:rPr>
        <w:t xml:space="preserve"> de </w:t>
      </w:r>
      <w:r w:rsidR="00385F6E" w:rsidRPr="00FB0F5F">
        <w:rPr>
          <w:rFonts w:ascii="SanukLF-Light" w:hAnsi="SanukLF-Light" w:cs="Arial"/>
          <w:b/>
          <w:spacing w:val="-2"/>
          <w:szCs w:val="24"/>
          <w:lang w:val="es-ES_tradnl"/>
        </w:rPr>
        <w:t xml:space="preserve">Fundación </w:t>
      </w:r>
      <w:r w:rsidR="00DF5757">
        <w:rPr>
          <w:rFonts w:ascii="SanukLF-Light" w:hAnsi="SanukLF-Light" w:cs="Arial"/>
          <w:b/>
          <w:spacing w:val="-2"/>
          <w:szCs w:val="24"/>
          <w:lang w:val="es-ES_tradnl"/>
        </w:rPr>
        <w:t xml:space="preserve">Vital </w:t>
      </w:r>
      <w:r w:rsidR="006B2C10">
        <w:rPr>
          <w:rFonts w:ascii="SanukLF-Light" w:hAnsi="SanukLF-Light" w:cs="Arial"/>
          <w:spacing w:val="-2"/>
          <w:szCs w:val="24"/>
          <w:lang w:val="es-ES_tradnl"/>
        </w:rPr>
        <w:t>con un programa al que ha titulado ‘La guitarra romántica’. El repertorio es un recorrido por la</w:t>
      </w:r>
      <w:r w:rsidR="006B2C10" w:rsidRPr="006B2C10">
        <w:rPr>
          <w:rFonts w:ascii="SanukLF-Light" w:hAnsi="SanukLF-Light" w:cs="Arial"/>
          <w:spacing w:val="-2"/>
          <w:szCs w:val="24"/>
          <w:lang w:val="es-ES_tradnl"/>
        </w:rPr>
        <w:t xml:space="preserve"> evolución del instrumento</w:t>
      </w:r>
      <w:r w:rsidR="006B2C10">
        <w:rPr>
          <w:rFonts w:ascii="SanukLF-Light" w:hAnsi="SanukLF-Light" w:cs="Arial"/>
          <w:spacing w:val="-2"/>
          <w:szCs w:val="24"/>
          <w:lang w:val="es-ES_tradnl"/>
        </w:rPr>
        <w:t xml:space="preserve"> en </w:t>
      </w:r>
      <w:r w:rsidR="006B2C10" w:rsidRPr="006B2C10">
        <w:rPr>
          <w:rFonts w:ascii="SanukLF-Light" w:hAnsi="SanukLF-Light" w:cs="Arial"/>
          <w:spacing w:val="-2"/>
          <w:szCs w:val="24"/>
          <w:lang w:val="es-ES_tradnl"/>
        </w:rPr>
        <w:t>el siglo XIX y sus prolongaciones en el XX, cuando la guitarra conquistó un lugar central dentro del lenguaje romántico</w:t>
      </w:r>
      <w:r w:rsidR="006B2C10">
        <w:rPr>
          <w:rFonts w:ascii="SanukLF-Light" w:hAnsi="SanukLF-Light" w:cs="Arial"/>
          <w:spacing w:val="-2"/>
          <w:szCs w:val="24"/>
          <w:lang w:val="es-ES_tradnl"/>
        </w:rPr>
        <w:t xml:space="preserve">. El recital </w:t>
      </w:r>
      <w:r w:rsidR="00FA2D5B">
        <w:rPr>
          <w:rFonts w:ascii="SanukLF-Light" w:hAnsi="SanukLF-Light" w:cs="Arial"/>
          <w:spacing w:val="-2"/>
          <w:szCs w:val="24"/>
          <w:lang w:val="es-ES_tradnl"/>
        </w:rPr>
        <w:t>dará comienzo</w:t>
      </w:r>
      <w:r w:rsidR="000D0A7A" w:rsidRPr="00FB0F5F">
        <w:rPr>
          <w:rFonts w:ascii="SanukLF-Light" w:hAnsi="SanukLF-Light" w:cs="Arial"/>
          <w:spacing w:val="-2"/>
          <w:szCs w:val="24"/>
          <w:lang w:val="es-ES_tradnl"/>
        </w:rPr>
        <w:t xml:space="preserve"> a las </w:t>
      </w:r>
      <w:r w:rsidR="000D0A7A" w:rsidRPr="009016C1">
        <w:rPr>
          <w:rFonts w:ascii="SanukLF-Light" w:hAnsi="SanukLF-Light" w:cs="Arial"/>
          <w:b/>
          <w:bCs/>
          <w:spacing w:val="-2"/>
          <w:szCs w:val="24"/>
          <w:lang w:val="es-ES_tradnl"/>
        </w:rPr>
        <w:t xml:space="preserve">19:30 </w:t>
      </w:r>
      <w:r w:rsidR="00031A32" w:rsidRPr="009016C1">
        <w:rPr>
          <w:rFonts w:ascii="SanukLF-Light" w:hAnsi="SanukLF-Light" w:cs="Arial"/>
          <w:b/>
          <w:bCs/>
          <w:spacing w:val="-2"/>
          <w:szCs w:val="24"/>
          <w:lang w:val="es-ES_tradnl"/>
        </w:rPr>
        <w:t>horas</w:t>
      </w:r>
      <w:r w:rsidR="00036A4C" w:rsidRPr="00FB0F5F">
        <w:rPr>
          <w:rFonts w:ascii="SanukLF-Light" w:hAnsi="SanukLF-Light" w:cs="Arial"/>
          <w:spacing w:val="-2"/>
          <w:szCs w:val="24"/>
          <w:lang w:val="es-ES_tradnl"/>
        </w:rPr>
        <w:t>,</w:t>
      </w:r>
      <w:r w:rsidR="00031A32" w:rsidRPr="00FB0F5F">
        <w:rPr>
          <w:rFonts w:ascii="SanukLF-Light" w:hAnsi="SanukLF-Light" w:cs="Arial"/>
          <w:spacing w:val="-2"/>
          <w:szCs w:val="24"/>
          <w:lang w:val="es-ES_tradnl"/>
        </w:rPr>
        <w:t xml:space="preserve"> en </w:t>
      </w:r>
      <w:r w:rsidR="00385F6E" w:rsidRPr="00FB0F5F">
        <w:rPr>
          <w:rFonts w:ascii="SanukLF-Light" w:hAnsi="SanukLF-Light" w:cs="Arial"/>
          <w:spacing w:val="-2"/>
          <w:szCs w:val="24"/>
          <w:lang w:val="es-ES_tradnl"/>
        </w:rPr>
        <w:t>Vital Fundazioa Kulturunea (</w:t>
      </w:r>
      <w:r w:rsidR="00780B4B" w:rsidRPr="00FB0F5F">
        <w:rPr>
          <w:rFonts w:ascii="SanukLF-Light" w:hAnsi="SanukLF-Light" w:cs="Arial"/>
          <w:spacing w:val="-2"/>
          <w:szCs w:val="24"/>
          <w:lang w:val="es-ES_tradnl"/>
        </w:rPr>
        <w:t xml:space="preserve">La Paz </w:t>
      </w:r>
      <w:r w:rsidR="0004595F" w:rsidRPr="00FB0F5F">
        <w:rPr>
          <w:rFonts w:ascii="SanukLF-Light" w:hAnsi="SanukLF-Light" w:cs="Arial"/>
          <w:spacing w:val="-2"/>
          <w:szCs w:val="24"/>
          <w:lang w:val="es-ES_tradnl"/>
        </w:rPr>
        <w:t xml:space="preserve">5, 1ª planta de </w:t>
      </w:r>
      <w:proofErr w:type="spellStart"/>
      <w:r w:rsidR="00385F6E" w:rsidRPr="00FB0F5F">
        <w:rPr>
          <w:rFonts w:ascii="SanukLF-Light" w:hAnsi="SanukLF-Light" w:cs="Arial"/>
          <w:spacing w:val="-2"/>
          <w:szCs w:val="24"/>
          <w:lang w:val="es-ES_tradnl"/>
        </w:rPr>
        <w:t>Dendaraba</w:t>
      </w:r>
      <w:proofErr w:type="spellEnd"/>
      <w:r w:rsidR="00385F6E" w:rsidRPr="00FB0F5F">
        <w:rPr>
          <w:rFonts w:ascii="SanukLF-Light" w:hAnsi="SanukLF-Light" w:cs="Arial"/>
          <w:spacing w:val="-2"/>
          <w:szCs w:val="24"/>
          <w:lang w:val="es-ES_tradnl"/>
        </w:rPr>
        <w:t>)</w:t>
      </w:r>
      <w:r w:rsidR="00031A32" w:rsidRPr="00FB0F5F">
        <w:rPr>
          <w:rFonts w:ascii="SanukLF-Light" w:hAnsi="SanukLF-Light" w:cs="Arial"/>
          <w:spacing w:val="-2"/>
          <w:szCs w:val="24"/>
          <w:lang w:val="es-ES_tradnl"/>
        </w:rPr>
        <w:t>.</w:t>
      </w:r>
      <w:r w:rsidR="003A5469" w:rsidRPr="00FB0F5F">
        <w:rPr>
          <w:rFonts w:ascii="SanukLF-Light" w:hAnsi="SanukLF-Light" w:cs="Arial"/>
          <w:spacing w:val="-2"/>
          <w:szCs w:val="24"/>
          <w:lang w:val="es-ES_tradnl"/>
        </w:rPr>
        <w:t xml:space="preserve"> </w:t>
      </w:r>
      <w:r w:rsidR="00C522E0" w:rsidRPr="0045366E">
        <w:rPr>
          <w:rFonts w:ascii="SanukLF-Light" w:hAnsi="SanukLF-Light"/>
          <w:b/>
          <w:bCs/>
          <w:u w:val="single"/>
        </w:rPr>
        <w:t>Las entradas para este concierto se han agotado.</w:t>
      </w:r>
    </w:p>
    <w:p w14:paraId="0C683F15" w14:textId="77777777" w:rsidR="009C3E76" w:rsidRDefault="009C3E76" w:rsidP="003A3969">
      <w:pPr>
        <w:pStyle w:val="Textosinformato"/>
        <w:spacing w:line="300" w:lineRule="exact"/>
        <w:jc w:val="both"/>
        <w:rPr>
          <w:rFonts w:ascii="SanukLF-Light" w:hAnsi="SanukLF-Light" w:cs="Arial"/>
          <w:spacing w:val="-2"/>
          <w:szCs w:val="24"/>
          <w:lang w:val="es-ES_tradnl"/>
        </w:rPr>
      </w:pPr>
    </w:p>
    <w:p w14:paraId="212E1EFC" w14:textId="6035B579" w:rsidR="009C3E76" w:rsidRPr="009C3E76" w:rsidRDefault="009C3E76" w:rsidP="00523033">
      <w:pPr>
        <w:pStyle w:val="Textosinformato"/>
        <w:spacing w:line="300" w:lineRule="exact"/>
        <w:jc w:val="both"/>
        <w:rPr>
          <w:rFonts w:ascii="SanukLF-Light" w:hAnsi="SanukLF-Light" w:cs="Arial"/>
          <w:spacing w:val="-2"/>
          <w:szCs w:val="24"/>
          <w:lang w:val="es-ES_tradnl"/>
        </w:rPr>
      </w:pPr>
      <w:r w:rsidRPr="009C3E76">
        <w:rPr>
          <w:rFonts w:ascii="SanukLF-Light" w:hAnsi="SanukLF-Light" w:cs="Arial"/>
          <w:spacing w:val="-2"/>
          <w:szCs w:val="24"/>
          <w:lang w:val="es-ES_tradnl"/>
        </w:rPr>
        <w:t xml:space="preserve">Ganador del </w:t>
      </w:r>
      <w:r w:rsidR="00523033">
        <w:rPr>
          <w:rFonts w:ascii="SanukLF-Light" w:hAnsi="SanukLF-Light" w:cs="Arial"/>
          <w:spacing w:val="-2"/>
          <w:szCs w:val="24"/>
          <w:lang w:val="es-ES_tradnl"/>
        </w:rPr>
        <w:t>p</w:t>
      </w:r>
      <w:r w:rsidRPr="009C3E76">
        <w:rPr>
          <w:rFonts w:ascii="SanukLF-Light" w:hAnsi="SanukLF-Light" w:cs="Arial"/>
          <w:spacing w:val="-2"/>
          <w:szCs w:val="24"/>
          <w:lang w:val="es-ES_tradnl"/>
        </w:rPr>
        <w:t xml:space="preserve">rimer </w:t>
      </w:r>
      <w:r w:rsidR="00523033">
        <w:rPr>
          <w:rFonts w:ascii="SanukLF-Light" w:hAnsi="SanukLF-Light" w:cs="Arial"/>
          <w:spacing w:val="-2"/>
          <w:szCs w:val="24"/>
          <w:lang w:val="es-ES_tradnl"/>
        </w:rPr>
        <w:t>p</w:t>
      </w:r>
      <w:r w:rsidRPr="009C3E76">
        <w:rPr>
          <w:rFonts w:ascii="SanukLF-Light" w:hAnsi="SanukLF-Light" w:cs="Arial"/>
          <w:spacing w:val="-2"/>
          <w:szCs w:val="24"/>
          <w:lang w:val="es-ES_tradnl"/>
        </w:rPr>
        <w:t>remio en el prestigioso 58º Certamen Internacional de Guitarra Francisco Tárrega, Álvaro Toscano está considerado uno de los guitarristas españoles más destacados de su generación. Su carrera está avalada por más de veinte premios internacionales, entre ellos los primeros premios en el Certamen Internacional de Guitarra Andrés Segovia, el Concurso Internacional de Guitarra Fernando Sor</w:t>
      </w:r>
      <w:r w:rsidR="00AA0F96">
        <w:rPr>
          <w:rFonts w:ascii="SanukLF-Light" w:hAnsi="SanukLF-Light" w:cs="Arial"/>
          <w:spacing w:val="-2"/>
          <w:szCs w:val="24"/>
          <w:lang w:val="es-ES_tradnl"/>
        </w:rPr>
        <w:t xml:space="preserve">, </w:t>
      </w:r>
      <w:r w:rsidRPr="009C3E76">
        <w:rPr>
          <w:rFonts w:ascii="SanukLF-Light" w:hAnsi="SanukLF-Light" w:cs="Arial"/>
          <w:spacing w:val="-2"/>
          <w:szCs w:val="24"/>
          <w:lang w:val="es-ES_tradnl"/>
        </w:rPr>
        <w:t xml:space="preserve"> el Concurso Permanente de </w:t>
      </w:r>
      <w:r w:rsidR="00AA0F96">
        <w:rPr>
          <w:rFonts w:ascii="SanukLF-Light" w:hAnsi="SanukLF-Light" w:cs="Arial"/>
          <w:spacing w:val="-2"/>
          <w:szCs w:val="24"/>
          <w:lang w:val="es-ES_tradnl"/>
        </w:rPr>
        <w:t xml:space="preserve">Juventudes Musicales de España </w:t>
      </w:r>
      <w:r w:rsidRPr="009C3E76">
        <w:rPr>
          <w:rFonts w:ascii="SanukLF-Light" w:hAnsi="SanukLF-Light" w:cs="Arial"/>
          <w:spacing w:val="-2"/>
          <w:szCs w:val="24"/>
          <w:lang w:val="es-ES_tradnl"/>
        </w:rPr>
        <w:t>o el Changsha International Guitar Festival en China. Asimismo, ha recibido numerosos premios del público que reconocen su capacidad de emocionar y conectar con la audiencia.</w:t>
      </w:r>
    </w:p>
    <w:p w14:paraId="016769FD" w14:textId="77777777" w:rsidR="009C3E76" w:rsidRPr="009C3E76" w:rsidRDefault="009C3E76" w:rsidP="009C3E76">
      <w:pPr>
        <w:pStyle w:val="Textosinformato"/>
        <w:spacing w:line="300" w:lineRule="exact"/>
        <w:rPr>
          <w:rFonts w:ascii="SanukLF-Light" w:hAnsi="SanukLF-Light" w:cs="Arial"/>
          <w:spacing w:val="-2"/>
          <w:szCs w:val="24"/>
          <w:lang w:val="es-ES_tradnl"/>
        </w:rPr>
      </w:pPr>
    </w:p>
    <w:p w14:paraId="7759CA7A" w14:textId="3ADA5461" w:rsidR="009C3E76" w:rsidRPr="00853568" w:rsidRDefault="009C3E76" w:rsidP="00523033">
      <w:pPr>
        <w:pStyle w:val="Textosinformato"/>
        <w:spacing w:line="300" w:lineRule="exact"/>
        <w:jc w:val="both"/>
        <w:rPr>
          <w:rFonts w:ascii="SanukLF-Light" w:hAnsi="SanukLF-Light" w:cs="Arial"/>
          <w:spacing w:val="-2"/>
          <w:szCs w:val="24"/>
          <w:lang w:val="es-ES_tradnl"/>
        </w:rPr>
      </w:pPr>
      <w:r w:rsidRPr="00853568">
        <w:rPr>
          <w:rFonts w:ascii="SanukLF-Light" w:hAnsi="SanukLF-Light" w:cs="Arial"/>
          <w:spacing w:val="-2"/>
          <w:szCs w:val="24"/>
          <w:lang w:val="es-ES_tradnl"/>
        </w:rPr>
        <w:t>Como solista ha actuado con orquestas como la  de Radiotelevisión Española, la Swedish Chamber, la Real Sinfónica de Sevilla</w:t>
      </w:r>
      <w:r w:rsidR="00AA0F96" w:rsidRPr="00853568">
        <w:rPr>
          <w:rFonts w:ascii="SanukLF-Light" w:hAnsi="SanukLF-Light" w:cs="Arial"/>
          <w:spacing w:val="-2"/>
          <w:szCs w:val="24"/>
          <w:lang w:val="es-ES_tradnl"/>
        </w:rPr>
        <w:t>, la de Galicia</w:t>
      </w:r>
      <w:r w:rsidRPr="00853568">
        <w:rPr>
          <w:rFonts w:ascii="SanukLF-Light" w:hAnsi="SanukLF-Light" w:cs="Arial"/>
          <w:spacing w:val="-2"/>
          <w:szCs w:val="24"/>
          <w:lang w:val="es-ES_tradnl"/>
        </w:rPr>
        <w:t xml:space="preserve">, </w:t>
      </w:r>
      <w:r w:rsidR="00AA0F96" w:rsidRPr="00853568">
        <w:rPr>
          <w:rFonts w:ascii="SanukLF-Light" w:hAnsi="SanukLF-Light" w:cs="Arial"/>
          <w:spacing w:val="-2"/>
          <w:szCs w:val="24"/>
          <w:lang w:val="es-ES_tradnl"/>
        </w:rPr>
        <w:t>Castellón y la Orquesta de Córdoba</w:t>
      </w:r>
      <w:r w:rsidR="00853568" w:rsidRPr="00853568">
        <w:rPr>
          <w:rFonts w:ascii="SanukLF-Light" w:hAnsi="SanukLF-Light" w:cs="Arial"/>
          <w:spacing w:val="-2"/>
          <w:szCs w:val="24"/>
          <w:lang w:val="es-ES_tradnl"/>
        </w:rPr>
        <w:t xml:space="preserve">, </w:t>
      </w:r>
      <w:r w:rsidRPr="00853568">
        <w:rPr>
          <w:rFonts w:ascii="SanukLF-Light" w:hAnsi="SanukLF-Light" w:cs="Arial"/>
          <w:spacing w:val="-2"/>
          <w:szCs w:val="24"/>
          <w:lang w:val="es-ES_tradnl"/>
        </w:rPr>
        <w:t xml:space="preserve">la Cape Town </w:t>
      </w:r>
      <w:proofErr w:type="spellStart"/>
      <w:r w:rsidRPr="00853568">
        <w:rPr>
          <w:rFonts w:ascii="SanukLF-Light" w:hAnsi="SanukLF-Light" w:cs="Arial"/>
          <w:spacing w:val="-2"/>
          <w:szCs w:val="24"/>
          <w:lang w:val="es-ES_tradnl"/>
        </w:rPr>
        <w:t>Philharmonic</w:t>
      </w:r>
      <w:proofErr w:type="spellEnd"/>
      <w:r w:rsidRPr="00853568">
        <w:rPr>
          <w:rFonts w:ascii="SanukLF-Light" w:hAnsi="SanukLF-Light" w:cs="Arial"/>
          <w:spacing w:val="-2"/>
          <w:szCs w:val="24"/>
          <w:lang w:val="es-ES_tradnl"/>
        </w:rPr>
        <w:t xml:space="preserve"> </w:t>
      </w:r>
      <w:proofErr w:type="spellStart"/>
      <w:r w:rsidRPr="00853568">
        <w:rPr>
          <w:rFonts w:ascii="SanukLF-Light" w:hAnsi="SanukLF-Light" w:cs="Arial"/>
          <w:spacing w:val="-2"/>
          <w:szCs w:val="24"/>
          <w:lang w:val="es-ES_tradnl"/>
        </w:rPr>
        <w:t>Orchestra</w:t>
      </w:r>
      <w:proofErr w:type="spellEnd"/>
      <w:r w:rsidRPr="00853568">
        <w:rPr>
          <w:rFonts w:ascii="SanukLF-Light" w:hAnsi="SanukLF-Light" w:cs="Arial"/>
          <w:spacing w:val="-2"/>
          <w:szCs w:val="24"/>
          <w:lang w:val="es-ES_tradnl"/>
        </w:rPr>
        <w:t xml:space="preserve">, </w:t>
      </w:r>
      <w:r w:rsidR="00853568">
        <w:rPr>
          <w:rFonts w:ascii="SanukLF-Light" w:hAnsi="SanukLF-Light" w:cs="Arial"/>
          <w:spacing w:val="-2"/>
          <w:szCs w:val="24"/>
          <w:lang w:val="es-ES_tradnl"/>
        </w:rPr>
        <w:t>o la AUKSO</w:t>
      </w:r>
      <w:r w:rsidRPr="00853568">
        <w:rPr>
          <w:rFonts w:ascii="SanukLF-Light" w:hAnsi="SanukLF-Light" w:cs="Arial"/>
          <w:spacing w:val="-2"/>
          <w:szCs w:val="24"/>
          <w:lang w:val="es-ES_tradnl"/>
        </w:rPr>
        <w:t xml:space="preserve">, bajo la dirección de Christian Karlsen, Salvador Vázquez, Jordi Francés, Beatriz Fernández, Juan Pablo Valencia, Marek </w:t>
      </w:r>
      <w:proofErr w:type="spellStart"/>
      <w:r w:rsidRPr="00853568">
        <w:rPr>
          <w:rFonts w:ascii="SanukLF-Light" w:hAnsi="SanukLF-Light" w:cs="Arial"/>
          <w:spacing w:val="-2"/>
          <w:szCs w:val="24"/>
          <w:lang w:val="es-ES_tradnl"/>
        </w:rPr>
        <w:t>Mo</w:t>
      </w:r>
      <w:r w:rsidRPr="00853568">
        <w:rPr>
          <w:rFonts w:ascii="Calibri" w:hAnsi="Calibri" w:cs="Calibri"/>
          <w:spacing w:val="-2"/>
          <w:szCs w:val="24"/>
          <w:lang w:val="es-ES_tradnl"/>
        </w:rPr>
        <w:t>ś</w:t>
      </w:r>
      <w:proofErr w:type="spellEnd"/>
      <w:r w:rsidRPr="00853568">
        <w:rPr>
          <w:rFonts w:ascii="SanukLF-Light" w:hAnsi="SanukLF-Light" w:cs="Arial"/>
          <w:spacing w:val="-2"/>
          <w:szCs w:val="24"/>
          <w:lang w:val="es-ES_tradnl"/>
        </w:rPr>
        <w:t xml:space="preserve"> o Maximino Zumalave.</w:t>
      </w:r>
    </w:p>
    <w:p w14:paraId="4AB993AC" w14:textId="77777777" w:rsidR="009C3E76" w:rsidRPr="009C3E76" w:rsidRDefault="009C3E76" w:rsidP="009C3E76">
      <w:pPr>
        <w:pStyle w:val="Textosinformato"/>
        <w:spacing w:line="300" w:lineRule="exact"/>
        <w:rPr>
          <w:rFonts w:ascii="SanukLF-Light" w:hAnsi="SanukLF-Light" w:cs="Arial"/>
          <w:spacing w:val="-2"/>
          <w:szCs w:val="24"/>
          <w:lang w:val="es-ES_tradnl"/>
        </w:rPr>
      </w:pPr>
    </w:p>
    <w:p w14:paraId="1648B0B8" w14:textId="7141FBE9" w:rsidR="009C3E76" w:rsidRDefault="009C3E76" w:rsidP="009C3E76">
      <w:pPr>
        <w:pStyle w:val="Textosinformato"/>
        <w:spacing w:line="300" w:lineRule="exact"/>
        <w:jc w:val="both"/>
        <w:rPr>
          <w:rFonts w:ascii="SanukLF-Light" w:hAnsi="SanukLF-Light" w:cs="Arial"/>
          <w:spacing w:val="-2"/>
          <w:szCs w:val="24"/>
          <w:lang w:val="es-ES_tradnl"/>
        </w:rPr>
      </w:pPr>
      <w:r w:rsidRPr="009C3E76">
        <w:rPr>
          <w:rFonts w:ascii="SanukLF-Light" w:hAnsi="SanukLF-Light" w:cs="Arial"/>
          <w:spacing w:val="-2"/>
          <w:szCs w:val="24"/>
          <w:lang w:val="es-ES_tradnl"/>
        </w:rPr>
        <w:t xml:space="preserve">Ha ofrecido más de trescientos recitales en Europa, Estados </w:t>
      </w:r>
      <w:r w:rsidR="00CE0E1C">
        <w:rPr>
          <w:rFonts w:ascii="SanukLF-Light" w:hAnsi="SanukLF-Light" w:cs="Arial"/>
          <w:spacing w:val="-2"/>
          <w:szCs w:val="24"/>
          <w:lang w:val="es-ES_tradnl"/>
        </w:rPr>
        <w:t>Unidos, Latinoamérica y África</w:t>
      </w:r>
      <w:r w:rsidRPr="009C3E76">
        <w:rPr>
          <w:rFonts w:ascii="SanukLF-Light" w:hAnsi="SanukLF-Light" w:cs="Arial"/>
          <w:spacing w:val="-2"/>
          <w:szCs w:val="24"/>
          <w:lang w:val="es-ES_tradnl"/>
        </w:rPr>
        <w:t xml:space="preserve">. </w:t>
      </w:r>
      <w:r w:rsidR="00CE0E1C">
        <w:rPr>
          <w:rFonts w:ascii="SanukLF-Light" w:hAnsi="SanukLF-Light" w:cs="Arial"/>
          <w:spacing w:val="-2"/>
          <w:szCs w:val="24"/>
          <w:lang w:val="es-ES_tradnl"/>
        </w:rPr>
        <w:t xml:space="preserve">Ahora </w:t>
      </w:r>
      <w:r w:rsidRPr="009C3E76">
        <w:rPr>
          <w:rFonts w:ascii="SanukLF-Light" w:hAnsi="SanukLF-Light" w:cs="Arial"/>
          <w:spacing w:val="-2"/>
          <w:szCs w:val="24"/>
          <w:lang w:val="es-ES_tradnl"/>
        </w:rPr>
        <w:t>prepara una gira asiática, consolidando así una sólida trayectoria internacional.</w:t>
      </w:r>
    </w:p>
    <w:p w14:paraId="75597A68" w14:textId="77777777" w:rsidR="005079BB" w:rsidRDefault="005079BB" w:rsidP="003A3969">
      <w:pPr>
        <w:pStyle w:val="Textosinformato"/>
        <w:spacing w:line="300" w:lineRule="exact"/>
        <w:jc w:val="both"/>
        <w:rPr>
          <w:rFonts w:ascii="SanukLF-Light" w:hAnsi="SanukLF-Light" w:cs="Arial"/>
          <w:spacing w:val="-2"/>
          <w:szCs w:val="24"/>
          <w:lang w:val="es-ES_tradnl"/>
        </w:rPr>
      </w:pPr>
    </w:p>
    <w:p w14:paraId="157C61BA" w14:textId="77777777" w:rsidR="00A7297A" w:rsidRPr="00FB0F5F" w:rsidRDefault="00A7297A" w:rsidP="00A7297A">
      <w:pPr>
        <w:pStyle w:val="Textosinformato"/>
        <w:spacing w:after="120" w:line="300" w:lineRule="exact"/>
        <w:jc w:val="both"/>
        <w:rPr>
          <w:rFonts w:ascii="Sanuk-Medium" w:hAnsi="Sanuk-Medium" w:cstheme="minorHAnsi"/>
          <w:b/>
          <w:color w:val="003366"/>
          <w:sz w:val="26"/>
          <w:szCs w:val="26"/>
          <w:lang w:val="es-ES_tradnl"/>
        </w:rPr>
      </w:pPr>
      <w:r w:rsidRPr="00FB0F5F">
        <w:rPr>
          <w:rFonts w:ascii="Sanuk-Medium" w:hAnsi="Sanuk-Medium" w:cstheme="minorHAnsi"/>
          <w:b/>
          <w:color w:val="003366"/>
          <w:sz w:val="26"/>
          <w:szCs w:val="26"/>
          <w:lang w:val="es-ES_tradnl"/>
        </w:rPr>
        <w:t xml:space="preserve">Programa </w:t>
      </w:r>
    </w:p>
    <w:p w14:paraId="08F5F4F8"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bookmarkStart w:id="0" w:name="_Hlk212809133"/>
      <w:r w:rsidRPr="005A21D7">
        <w:rPr>
          <w:rFonts w:ascii="SanukLF-Light" w:eastAsia="Calibri" w:hAnsi="SanukLF-Light" w:cs="Arial"/>
          <w:b/>
          <w:color w:val="auto"/>
          <w:sz w:val="22"/>
          <w:szCs w:val="22"/>
          <w:lang w:val="es-ES_tradnl" w:eastAsia="en-US"/>
        </w:rPr>
        <w:t>Fernando Sor (1778-1839)</w:t>
      </w:r>
    </w:p>
    <w:p w14:paraId="5EC378F4"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7.e Fantaisie et </w:t>
      </w:r>
      <w:proofErr w:type="spellStart"/>
      <w:r w:rsidRPr="005A21D7">
        <w:rPr>
          <w:rFonts w:ascii="SanukLF-Light" w:eastAsia="Calibri" w:hAnsi="SanukLF-Light" w:cs="Arial"/>
          <w:color w:val="auto"/>
          <w:sz w:val="22"/>
          <w:szCs w:val="22"/>
          <w:lang w:val="es-ES_tradnl" w:eastAsia="en-US"/>
        </w:rPr>
        <w:t>Variations</w:t>
      </w:r>
      <w:proofErr w:type="spellEnd"/>
      <w:r w:rsidRPr="005A21D7">
        <w:rPr>
          <w:rFonts w:ascii="SanukLF-Light" w:eastAsia="Calibri" w:hAnsi="SanukLF-Light" w:cs="Arial"/>
          <w:color w:val="auto"/>
          <w:sz w:val="22"/>
          <w:szCs w:val="22"/>
          <w:lang w:val="es-ES_tradnl" w:eastAsia="en-US"/>
        </w:rPr>
        <w:t xml:space="preserve"> Brillantes Sur </w:t>
      </w:r>
      <w:proofErr w:type="spellStart"/>
      <w:r w:rsidRPr="005A21D7">
        <w:rPr>
          <w:rFonts w:ascii="SanukLF-Light" w:eastAsia="Calibri" w:hAnsi="SanukLF-Light" w:cs="Arial"/>
          <w:color w:val="auto"/>
          <w:sz w:val="22"/>
          <w:szCs w:val="22"/>
          <w:lang w:val="es-ES_tradnl" w:eastAsia="en-US"/>
        </w:rPr>
        <w:t>deux</w:t>
      </w:r>
      <w:proofErr w:type="spellEnd"/>
      <w:r w:rsidRPr="005A21D7">
        <w:rPr>
          <w:rFonts w:ascii="SanukLF-Light" w:eastAsia="Calibri" w:hAnsi="SanukLF-Light" w:cs="Arial"/>
          <w:color w:val="auto"/>
          <w:sz w:val="22"/>
          <w:szCs w:val="22"/>
          <w:lang w:val="es-ES_tradnl" w:eastAsia="en-US"/>
        </w:rPr>
        <w:t xml:space="preserve"> </w:t>
      </w:r>
      <w:proofErr w:type="spellStart"/>
      <w:r w:rsidRPr="005A21D7">
        <w:rPr>
          <w:rFonts w:ascii="SanukLF-Light" w:eastAsia="Calibri" w:hAnsi="SanukLF-Light" w:cs="Arial"/>
          <w:color w:val="auto"/>
          <w:sz w:val="22"/>
          <w:szCs w:val="22"/>
          <w:lang w:val="es-ES_tradnl" w:eastAsia="en-US"/>
        </w:rPr>
        <w:t>Airs</w:t>
      </w:r>
      <w:proofErr w:type="spellEnd"/>
      <w:r w:rsidRPr="005A21D7">
        <w:rPr>
          <w:rFonts w:ascii="SanukLF-Light" w:eastAsia="Calibri" w:hAnsi="SanukLF-Light" w:cs="Arial"/>
          <w:color w:val="auto"/>
          <w:sz w:val="22"/>
          <w:szCs w:val="22"/>
          <w:lang w:val="es-ES_tradnl" w:eastAsia="en-US"/>
        </w:rPr>
        <w:t xml:space="preserve"> </w:t>
      </w:r>
      <w:proofErr w:type="spellStart"/>
      <w:r w:rsidRPr="005A21D7">
        <w:rPr>
          <w:rFonts w:ascii="SanukLF-Light" w:eastAsia="Calibri" w:hAnsi="SanukLF-Light" w:cs="Arial"/>
          <w:color w:val="auto"/>
          <w:sz w:val="22"/>
          <w:szCs w:val="22"/>
          <w:lang w:val="es-ES_tradnl" w:eastAsia="en-US"/>
        </w:rPr>
        <w:t>favoris</w:t>
      </w:r>
      <w:proofErr w:type="spellEnd"/>
      <w:r w:rsidRPr="005A21D7">
        <w:rPr>
          <w:rFonts w:ascii="SanukLF-Light" w:eastAsia="Calibri" w:hAnsi="SanukLF-Light" w:cs="Arial"/>
          <w:color w:val="auto"/>
          <w:sz w:val="22"/>
          <w:szCs w:val="22"/>
          <w:lang w:val="es-ES_tradnl" w:eastAsia="en-US"/>
        </w:rPr>
        <w:t xml:space="preserve"> </w:t>
      </w:r>
      <w:proofErr w:type="spellStart"/>
      <w:r w:rsidRPr="005A21D7">
        <w:rPr>
          <w:rFonts w:ascii="SanukLF-Light" w:eastAsia="Calibri" w:hAnsi="SanukLF-Light" w:cs="Arial"/>
          <w:color w:val="auto"/>
          <w:sz w:val="22"/>
          <w:szCs w:val="22"/>
          <w:lang w:val="es-ES_tradnl" w:eastAsia="en-US"/>
        </w:rPr>
        <w:t>connus</w:t>
      </w:r>
      <w:proofErr w:type="spellEnd"/>
      <w:r w:rsidRPr="005A21D7">
        <w:rPr>
          <w:rFonts w:ascii="SanukLF-Light" w:eastAsia="Calibri" w:hAnsi="SanukLF-Light" w:cs="Arial"/>
          <w:color w:val="auto"/>
          <w:sz w:val="22"/>
          <w:szCs w:val="22"/>
          <w:lang w:val="es-ES_tradnl" w:eastAsia="en-US"/>
        </w:rPr>
        <w:t xml:space="preserve"> Pour Guitare </w:t>
      </w:r>
      <w:proofErr w:type="spellStart"/>
      <w:r w:rsidRPr="005A21D7">
        <w:rPr>
          <w:rFonts w:ascii="SanukLF-Light" w:eastAsia="Calibri" w:hAnsi="SanukLF-Light" w:cs="Arial"/>
          <w:color w:val="auto"/>
          <w:sz w:val="22"/>
          <w:szCs w:val="22"/>
          <w:lang w:val="es-ES_tradnl" w:eastAsia="en-US"/>
        </w:rPr>
        <w:t>Seule</w:t>
      </w:r>
      <w:proofErr w:type="spellEnd"/>
      <w:r w:rsidRPr="005A21D7">
        <w:rPr>
          <w:rFonts w:ascii="SanukLF-Light" w:eastAsia="Calibri" w:hAnsi="SanukLF-Light" w:cs="Arial"/>
          <w:color w:val="auto"/>
          <w:sz w:val="22"/>
          <w:szCs w:val="22"/>
          <w:lang w:val="es-ES_tradnl" w:eastAsia="en-US"/>
        </w:rPr>
        <w:t xml:space="preserve">, </w:t>
      </w:r>
      <w:proofErr w:type="spellStart"/>
      <w:r w:rsidRPr="005A21D7">
        <w:rPr>
          <w:rFonts w:ascii="SanukLF-Light" w:eastAsia="Calibri" w:hAnsi="SanukLF-Light" w:cs="Arial"/>
          <w:color w:val="auto"/>
          <w:sz w:val="22"/>
          <w:szCs w:val="22"/>
          <w:lang w:val="es-ES_tradnl" w:eastAsia="en-US"/>
        </w:rPr>
        <w:t>op</w:t>
      </w:r>
      <w:proofErr w:type="spellEnd"/>
      <w:r w:rsidRPr="005A21D7">
        <w:rPr>
          <w:rFonts w:ascii="SanukLF-Light" w:eastAsia="Calibri" w:hAnsi="SanukLF-Light" w:cs="Arial"/>
          <w:color w:val="auto"/>
          <w:sz w:val="22"/>
          <w:szCs w:val="22"/>
          <w:lang w:val="es-ES_tradnl" w:eastAsia="en-US"/>
        </w:rPr>
        <w:t xml:space="preserve">. 30 </w:t>
      </w:r>
    </w:p>
    <w:p w14:paraId="0C03FE96"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p>
    <w:p w14:paraId="104A8115"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r w:rsidRPr="005A21D7">
        <w:rPr>
          <w:rFonts w:ascii="SanukLF-Light" w:eastAsia="Calibri" w:hAnsi="SanukLF-Light" w:cs="Arial"/>
          <w:b/>
          <w:color w:val="auto"/>
          <w:sz w:val="22"/>
          <w:szCs w:val="22"/>
          <w:lang w:val="es-ES_tradnl" w:eastAsia="en-US"/>
        </w:rPr>
        <w:t>Manuel M. Ponce (1882-1948)</w:t>
      </w:r>
    </w:p>
    <w:p w14:paraId="1546CC23"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Sonata Romántica (Homenaje a Franz Schubert)</w:t>
      </w:r>
    </w:p>
    <w:p w14:paraId="58121575"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I. Allegro Moderato</w:t>
      </w:r>
    </w:p>
    <w:p w14:paraId="48CE12EE"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II. Andante </w:t>
      </w:r>
      <w:proofErr w:type="spellStart"/>
      <w:r w:rsidRPr="005A21D7">
        <w:rPr>
          <w:rFonts w:ascii="SanukLF-Light" w:eastAsia="Calibri" w:hAnsi="SanukLF-Light" w:cs="Arial"/>
          <w:color w:val="auto"/>
          <w:sz w:val="22"/>
          <w:szCs w:val="22"/>
          <w:lang w:val="es-ES_tradnl" w:eastAsia="en-US"/>
        </w:rPr>
        <w:t>espressivo</w:t>
      </w:r>
      <w:proofErr w:type="spellEnd"/>
    </w:p>
    <w:p w14:paraId="24B8FDBE"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III. </w:t>
      </w:r>
      <w:proofErr w:type="spellStart"/>
      <w:r w:rsidRPr="005A21D7">
        <w:rPr>
          <w:rFonts w:ascii="SanukLF-Light" w:eastAsia="Calibri" w:hAnsi="SanukLF-Light" w:cs="Arial"/>
          <w:color w:val="auto"/>
          <w:sz w:val="22"/>
          <w:szCs w:val="22"/>
          <w:lang w:val="es-ES_tradnl" w:eastAsia="en-US"/>
        </w:rPr>
        <w:t>Allegreto</w:t>
      </w:r>
      <w:proofErr w:type="spellEnd"/>
      <w:r w:rsidRPr="005A21D7">
        <w:rPr>
          <w:rFonts w:ascii="SanukLF-Light" w:eastAsia="Calibri" w:hAnsi="SanukLF-Light" w:cs="Arial"/>
          <w:color w:val="auto"/>
          <w:sz w:val="22"/>
          <w:szCs w:val="22"/>
          <w:lang w:val="es-ES_tradnl" w:eastAsia="en-US"/>
        </w:rPr>
        <w:t xml:space="preserve"> vivo</w:t>
      </w:r>
    </w:p>
    <w:p w14:paraId="67EB2E39"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IV. Allegro non </w:t>
      </w:r>
      <w:proofErr w:type="spellStart"/>
      <w:r w:rsidRPr="005A21D7">
        <w:rPr>
          <w:rFonts w:ascii="SanukLF-Light" w:eastAsia="Calibri" w:hAnsi="SanukLF-Light" w:cs="Arial"/>
          <w:color w:val="auto"/>
          <w:sz w:val="22"/>
          <w:szCs w:val="22"/>
          <w:lang w:val="es-ES_tradnl" w:eastAsia="en-US"/>
        </w:rPr>
        <w:t>troppo</w:t>
      </w:r>
      <w:proofErr w:type="spellEnd"/>
      <w:r w:rsidRPr="005A21D7">
        <w:rPr>
          <w:rFonts w:ascii="SanukLF-Light" w:eastAsia="Calibri" w:hAnsi="SanukLF-Light" w:cs="Arial"/>
          <w:color w:val="auto"/>
          <w:sz w:val="22"/>
          <w:szCs w:val="22"/>
          <w:lang w:val="es-ES_tradnl" w:eastAsia="en-US"/>
        </w:rPr>
        <w:t xml:space="preserve"> e </w:t>
      </w:r>
      <w:proofErr w:type="spellStart"/>
      <w:r w:rsidRPr="005A21D7">
        <w:rPr>
          <w:rFonts w:ascii="SanukLF-Light" w:eastAsia="Calibri" w:hAnsi="SanukLF-Light" w:cs="Arial"/>
          <w:color w:val="auto"/>
          <w:sz w:val="22"/>
          <w:szCs w:val="22"/>
          <w:lang w:val="es-ES_tradnl" w:eastAsia="en-US"/>
        </w:rPr>
        <w:t>serioso</w:t>
      </w:r>
      <w:proofErr w:type="spellEnd"/>
    </w:p>
    <w:p w14:paraId="4459367F"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p>
    <w:p w14:paraId="2D8C6E4B"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r w:rsidRPr="005A21D7">
        <w:rPr>
          <w:rFonts w:ascii="SanukLF-Light" w:eastAsia="Calibri" w:hAnsi="SanukLF-Light" w:cs="Arial"/>
          <w:b/>
          <w:color w:val="auto"/>
          <w:sz w:val="22"/>
          <w:szCs w:val="22"/>
          <w:lang w:val="es-ES_tradnl" w:eastAsia="en-US"/>
        </w:rPr>
        <w:t>Miguel Llobet (1878-1938)</w:t>
      </w:r>
    </w:p>
    <w:p w14:paraId="7F700A02"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Variaciones sobre un tema de Corelli/Sor Op.15</w:t>
      </w:r>
    </w:p>
    <w:p w14:paraId="083CFBF8"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p>
    <w:p w14:paraId="269B1BB5" w14:textId="77777777" w:rsidR="008C5F0E" w:rsidRPr="005A21D7" w:rsidRDefault="008C5F0E" w:rsidP="005A21D7">
      <w:pPr>
        <w:spacing w:after="0" w:line="280" w:lineRule="exact"/>
        <w:ind w:left="23" w:right="-40"/>
        <w:rPr>
          <w:rFonts w:ascii="SanukLF-Light" w:eastAsia="Calibri" w:hAnsi="SanukLF-Light" w:cs="Arial"/>
          <w:b/>
          <w:color w:val="auto"/>
          <w:sz w:val="22"/>
          <w:szCs w:val="22"/>
          <w:lang w:val="es-ES_tradnl" w:eastAsia="en-US"/>
        </w:rPr>
      </w:pPr>
      <w:r w:rsidRPr="005A21D7">
        <w:rPr>
          <w:rFonts w:ascii="SanukLF-Light" w:eastAsia="Calibri" w:hAnsi="SanukLF-Light" w:cs="Arial"/>
          <w:b/>
          <w:color w:val="auto"/>
          <w:sz w:val="22"/>
          <w:szCs w:val="22"/>
          <w:lang w:val="es-ES_tradnl" w:eastAsia="en-US"/>
        </w:rPr>
        <w:t>Isaac Albéniz (1860-1909)</w:t>
      </w:r>
    </w:p>
    <w:p w14:paraId="2782B497"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Iberia, 12 </w:t>
      </w:r>
      <w:proofErr w:type="spellStart"/>
      <w:r w:rsidRPr="005A21D7">
        <w:rPr>
          <w:rFonts w:ascii="SanukLF-Light" w:eastAsia="Calibri" w:hAnsi="SanukLF-Light" w:cs="Arial"/>
          <w:color w:val="auto"/>
          <w:sz w:val="22"/>
          <w:szCs w:val="22"/>
          <w:lang w:val="es-ES_tradnl" w:eastAsia="en-US"/>
        </w:rPr>
        <w:t>nouvelles</w:t>
      </w:r>
      <w:proofErr w:type="spellEnd"/>
      <w:r w:rsidRPr="005A21D7">
        <w:rPr>
          <w:rFonts w:ascii="SanukLF-Light" w:eastAsia="Calibri" w:hAnsi="SanukLF-Light" w:cs="Arial"/>
          <w:color w:val="auto"/>
          <w:sz w:val="22"/>
          <w:szCs w:val="22"/>
          <w:lang w:val="es-ES_tradnl" w:eastAsia="en-US"/>
        </w:rPr>
        <w:t xml:space="preserve"> impresiones en cuatro </w:t>
      </w:r>
      <w:proofErr w:type="spellStart"/>
      <w:r w:rsidRPr="005A21D7">
        <w:rPr>
          <w:rFonts w:ascii="SanukLF-Light" w:eastAsia="Calibri" w:hAnsi="SanukLF-Light" w:cs="Arial"/>
          <w:color w:val="auto"/>
          <w:sz w:val="22"/>
          <w:szCs w:val="22"/>
          <w:lang w:val="es-ES_tradnl" w:eastAsia="en-US"/>
        </w:rPr>
        <w:t>cahiers</w:t>
      </w:r>
      <w:proofErr w:type="spellEnd"/>
    </w:p>
    <w:p w14:paraId="5C56C36B"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2º </w:t>
      </w:r>
      <w:proofErr w:type="spellStart"/>
      <w:r w:rsidRPr="005A21D7">
        <w:rPr>
          <w:rFonts w:ascii="SanukLF-Light" w:eastAsia="Calibri" w:hAnsi="SanukLF-Light" w:cs="Arial"/>
          <w:color w:val="auto"/>
          <w:sz w:val="22"/>
          <w:szCs w:val="22"/>
          <w:lang w:val="es-ES_tradnl" w:eastAsia="en-US"/>
        </w:rPr>
        <w:t>Cahier</w:t>
      </w:r>
      <w:proofErr w:type="spellEnd"/>
      <w:r w:rsidRPr="005A21D7">
        <w:rPr>
          <w:rFonts w:ascii="SanukLF-Light" w:eastAsia="Calibri" w:hAnsi="SanukLF-Light" w:cs="Arial"/>
          <w:color w:val="auto"/>
          <w:sz w:val="22"/>
          <w:szCs w:val="22"/>
          <w:lang w:val="es-ES_tradnl" w:eastAsia="en-US"/>
        </w:rPr>
        <w:t>: V. Almería</w:t>
      </w:r>
    </w:p>
    <w:p w14:paraId="0793D36A" w14:textId="77777777" w:rsidR="008C5F0E" w:rsidRPr="005A21D7" w:rsidRDefault="008C5F0E" w:rsidP="005A21D7">
      <w:pPr>
        <w:spacing w:after="0" w:line="280" w:lineRule="exact"/>
        <w:ind w:left="23" w:right="-40"/>
        <w:rPr>
          <w:rFonts w:ascii="SanukLF-Light" w:eastAsia="Calibri" w:hAnsi="SanukLF-Light" w:cs="Arial"/>
          <w:color w:val="auto"/>
          <w:sz w:val="22"/>
          <w:szCs w:val="22"/>
          <w:lang w:val="es-ES_tradnl" w:eastAsia="en-US"/>
        </w:rPr>
      </w:pPr>
      <w:r w:rsidRPr="005A21D7">
        <w:rPr>
          <w:rFonts w:ascii="SanukLF-Light" w:eastAsia="Calibri" w:hAnsi="SanukLF-Light" w:cs="Arial"/>
          <w:color w:val="auto"/>
          <w:sz w:val="22"/>
          <w:szCs w:val="22"/>
          <w:lang w:val="es-ES_tradnl" w:eastAsia="en-US"/>
        </w:rPr>
        <w:t xml:space="preserve">3º </w:t>
      </w:r>
      <w:proofErr w:type="spellStart"/>
      <w:r w:rsidRPr="005A21D7">
        <w:rPr>
          <w:rFonts w:ascii="SanukLF-Light" w:eastAsia="Calibri" w:hAnsi="SanukLF-Light" w:cs="Arial"/>
          <w:color w:val="auto"/>
          <w:sz w:val="22"/>
          <w:szCs w:val="22"/>
          <w:lang w:val="es-ES_tradnl" w:eastAsia="en-US"/>
        </w:rPr>
        <w:t>Cahier</w:t>
      </w:r>
      <w:proofErr w:type="spellEnd"/>
      <w:r w:rsidRPr="005A21D7">
        <w:rPr>
          <w:rFonts w:ascii="SanukLF-Light" w:eastAsia="Calibri" w:hAnsi="SanukLF-Light" w:cs="Arial"/>
          <w:color w:val="auto"/>
          <w:sz w:val="22"/>
          <w:szCs w:val="22"/>
          <w:lang w:val="es-ES_tradnl" w:eastAsia="en-US"/>
        </w:rPr>
        <w:t>: VII. El Albaicín</w:t>
      </w:r>
    </w:p>
    <w:p w14:paraId="4D22406E" w14:textId="77777777" w:rsidR="008C5F0E" w:rsidRPr="00FF48AF" w:rsidRDefault="008C5F0E" w:rsidP="00FF48AF">
      <w:pPr>
        <w:spacing w:after="0" w:line="300" w:lineRule="exact"/>
        <w:ind w:left="23" w:right="-40"/>
        <w:rPr>
          <w:rFonts w:ascii="SanukLF-Light" w:eastAsia="Calibri" w:hAnsi="SanukLF-Light" w:cs="Arial"/>
          <w:color w:val="auto"/>
          <w:sz w:val="24"/>
          <w:szCs w:val="24"/>
          <w:lang w:val="es-ES_tradnl" w:eastAsia="en-US"/>
        </w:rPr>
      </w:pPr>
    </w:p>
    <w:p w14:paraId="696781B4" w14:textId="79BFD497" w:rsidR="008C5F0E" w:rsidRPr="00FF48AF" w:rsidRDefault="00B80E51" w:rsidP="00FF48AF">
      <w:pPr>
        <w:spacing w:after="0" w:line="300" w:lineRule="exact"/>
        <w:ind w:left="23" w:right="-40"/>
        <w:rPr>
          <w:rFonts w:ascii="SanukLF-Light" w:eastAsia="Calibri" w:hAnsi="SanukLF-Light" w:cs="Arial"/>
          <w:color w:val="auto"/>
          <w:sz w:val="24"/>
          <w:szCs w:val="24"/>
          <w:lang w:val="es-ES_tradnl" w:eastAsia="en-US"/>
        </w:rPr>
      </w:pPr>
      <w:r>
        <w:rPr>
          <w:rFonts w:ascii="SanukLF-Light" w:eastAsia="Calibri" w:hAnsi="SanukLF-Light" w:cs="Arial"/>
          <w:color w:val="auto"/>
          <w:sz w:val="24"/>
          <w:szCs w:val="24"/>
          <w:lang w:val="es-ES_tradnl" w:eastAsia="en-US"/>
        </w:rPr>
        <w:t>El programa ‘</w:t>
      </w:r>
      <w:r w:rsidR="008C5F0E" w:rsidRPr="00FF48AF">
        <w:rPr>
          <w:rFonts w:ascii="SanukLF-Light" w:eastAsia="Calibri" w:hAnsi="SanukLF-Light" w:cs="Arial"/>
          <w:color w:val="auto"/>
          <w:sz w:val="24"/>
          <w:szCs w:val="24"/>
          <w:lang w:val="es-ES_tradnl" w:eastAsia="en-US"/>
        </w:rPr>
        <w:t>La guitarra romántica</w:t>
      </w:r>
      <w:r>
        <w:rPr>
          <w:rFonts w:ascii="SanukLF-Light" w:eastAsia="Calibri" w:hAnsi="SanukLF-Light" w:cs="Arial"/>
          <w:color w:val="auto"/>
          <w:sz w:val="24"/>
          <w:szCs w:val="24"/>
          <w:lang w:val="es-ES_tradnl" w:eastAsia="en-US"/>
        </w:rPr>
        <w:t>’</w:t>
      </w:r>
      <w:r w:rsidR="008C5F0E" w:rsidRPr="00FF48AF">
        <w:rPr>
          <w:rFonts w:ascii="SanukLF-Light" w:eastAsia="Calibri" w:hAnsi="SanukLF-Light" w:cs="Arial"/>
          <w:color w:val="auto"/>
          <w:sz w:val="24"/>
          <w:szCs w:val="24"/>
          <w:lang w:val="es-ES_tradnl" w:eastAsia="en-US"/>
        </w:rPr>
        <w:t xml:space="preserve"> recorre un periodo decisivo de la evolución del instrumento: el siglo XIX y </w:t>
      </w:r>
      <w:r w:rsidR="00CE0E1C">
        <w:rPr>
          <w:rFonts w:ascii="SanukLF-Light" w:eastAsia="Calibri" w:hAnsi="SanukLF-Light" w:cs="Arial"/>
          <w:color w:val="auto"/>
          <w:sz w:val="24"/>
          <w:szCs w:val="24"/>
          <w:lang w:val="es-ES_tradnl" w:eastAsia="en-US"/>
        </w:rPr>
        <w:t xml:space="preserve">principios del </w:t>
      </w:r>
      <w:r w:rsidR="008C5F0E" w:rsidRPr="00FF48AF">
        <w:rPr>
          <w:rFonts w:ascii="SanukLF-Light" w:eastAsia="Calibri" w:hAnsi="SanukLF-Light" w:cs="Arial"/>
          <w:color w:val="auto"/>
          <w:sz w:val="24"/>
          <w:szCs w:val="24"/>
          <w:lang w:val="es-ES_tradnl" w:eastAsia="en-US"/>
        </w:rPr>
        <w:t xml:space="preserve">XX, cuando la guitarra conquistó un lugar central </w:t>
      </w:r>
      <w:r w:rsidR="00CE0E1C">
        <w:rPr>
          <w:rFonts w:ascii="SanukLF-Light" w:eastAsia="Calibri" w:hAnsi="SanukLF-Light" w:cs="Arial"/>
          <w:color w:val="auto"/>
          <w:sz w:val="24"/>
          <w:szCs w:val="24"/>
          <w:lang w:val="es-ES_tradnl" w:eastAsia="en-US"/>
        </w:rPr>
        <w:t xml:space="preserve">en </w:t>
      </w:r>
      <w:r w:rsidR="008C5F0E" w:rsidRPr="00FF48AF">
        <w:rPr>
          <w:rFonts w:ascii="SanukLF-Light" w:eastAsia="Calibri" w:hAnsi="SanukLF-Light" w:cs="Arial"/>
          <w:color w:val="auto"/>
          <w:sz w:val="24"/>
          <w:szCs w:val="24"/>
          <w:lang w:val="es-ES_tradnl" w:eastAsia="en-US"/>
        </w:rPr>
        <w:t xml:space="preserve">el lenguaje romántico. La apertura llega con </w:t>
      </w:r>
      <w:r w:rsidR="008C5F0E" w:rsidRPr="005A21D7">
        <w:rPr>
          <w:rFonts w:ascii="SanukLF-Light" w:eastAsia="Calibri" w:hAnsi="SanukLF-Light" w:cs="Arial"/>
          <w:b/>
          <w:bCs/>
          <w:color w:val="auto"/>
          <w:sz w:val="24"/>
          <w:szCs w:val="24"/>
          <w:lang w:val="es-ES_tradnl" w:eastAsia="en-US"/>
        </w:rPr>
        <w:t>Fernando Sor</w:t>
      </w:r>
      <w:r w:rsidR="008C5F0E" w:rsidRPr="00FF48AF">
        <w:rPr>
          <w:rFonts w:ascii="SanukLF-Light" w:eastAsia="Calibri" w:hAnsi="SanukLF-Light" w:cs="Arial"/>
          <w:color w:val="auto"/>
          <w:sz w:val="24"/>
          <w:szCs w:val="24"/>
          <w:lang w:val="es-ES_tradnl" w:eastAsia="en-US"/>
        </w:rPr>
        <w:t xml:space="preserve">, conocido como el </w:t>
      </w:r>
      <w:r w:rsidR="009C3E76">
        <w:rPr>
          <w:rFonts w:ascii="SanukLF-Light" w:eastAsia="Calibri" w:hAnsi="SanukLF-Light" w:cs="Arial"/>
          <w:color w:val="auto"/>
          <w:sz w:val="24"/>
          <w:szCs w:val="24"/>
          <w:lang w:val="es-ES_tradnl" w:eastAsia="en-US"/>
        </w:rPr>
        <w:t>‘</w:t>
      </w:r>
      <w:r w:rsidR="008C5F0E" w:rsidRPr="00FF48AF">
        <w:rPr>
          <w:rFonts w:ascii="SanukLF-Light" w:eastAsia="Calibri" w:hAnsi="SanukLF-Light" w:cs="Arial"/>
          <w:color w:val="auto"/>
          <w:sz w:val="24"/>
          <w:szCs w:val="24"/>
          <w:lang w:val="es-ES_tradnl" w:eastAsia="en-US"/>
        </w:rPr>
        <w:t>Beethoven de la guitarra</w:t>
      </w:r>
      <w:r w:rsidR="009C3E76">
        <w:rPr>
          <w:rFonts w:ascii="SanukLF-Light" w:eastAsia="Calibri" w:hAnsi="SanukLF-Light" w:cs="Arial"/>
          <w:color w:val="auto"/>
          <w:sz w:val="24"/>
          <w:szCs w:val="24"/>
          <w:lang w:val="es-ES_tradnl" w:eastAsia="en-US"/>
        </w:rPr>
        <w:t>’</w:t>
      </w:r>
      <w:r w:rsidR="008C5F0E" w:rsidRPr="00FF48AF">
        <w:rPr>
          <w:rFonts w:ascii="SanukLF-Light" w:eastAsia="Calibri" w:hAnsi="SanukLF-Light" w:cs="Arial"/>
          <w:color w:val="auto"/>
          <w:sz w:val="24"/>
          <w:szCs w:val="24"/>
          <w:lang w:val="es-ES_tradnl" w:eastAsia="en-US"/>
        </w:rPr>
        <w:t xml:space="preserve">. Su </w:t>
      </w:r>
      <w:r w:rsidR="005A21D7">
        <w:rPr>
          <w:rFonts w:ascii="SanukLF-Light" w:eastAsia="Calibri" w:hAnsi="SanukLF-Light" w:cs="Arial"/>
          <w:color w:val="auto"/>
          <w:sz w:val="24"/>
          <w:szCs w:val="24"/>
          <w:lang w:val="es-ES_tradnl" w:eastAsia="en-US"/>
        </w:rPr>
        <w:t>‘</w:t>
      </w:r>
      <w:r w:rsidR="008C5F0E" w:rsidRPr="00FF48AF">
        <w:rPr>
          <w:rFonts w:ascii="SanukLF-Light" w:eastAsia="Calibri" w:hAnsi="SanukLF-Light" w:cs="Arial"/>
          <w:color w:val="auto"/>
          <w:sz w:val="24"/>
          <w:szCs w:val="24"/>
          <w:lang w:val="es-ES_tradnl" w:eastAsia="en-US"/>
        </w:rPr>
        <w:t xml:space="preserve">7e </w:t>
      </w:r>
      <w:proofErr w:type="spellStart"/>
      <w:r w:rsidR="008C5F0E" w:rsidRPr="00FF48AF">
        <w:rPr>
          <w:rFonts w:ascii="SanukLF-Light" w:eastAsia="Calibri" w:hAnsi="SanukLF-Light" w:cs="Arial"/>
          <w:color w:val="auto"/>
          <w:sz w:val="24"/>
          <w:szCs w:val="24"/>
          <w:lang w:val="es-ES_tradnl" w:eastAsia="en-US"/>
        </w:rPr>
        <w:t>Fantaisie</w:t>
      </w:r>
      <w:proofErr w:type="spellEnd"/>
      <w:r w:rsidR="008C5F0E" w:rsidRPr="00FF48AF">
        <w:rPr>
          <w:rFonts w:ascii="SanukLF-Light" w:eastAsia="Calibri" w:hAnsi="SanukLF-Light" w:cs="Arial"/>
          <w:color w:val="auto"/>
          <w:sz w:val="24"/>
          <w:szCs w:val="24"/>
          <w:lang w:val="es-ES_tradnl" w:eastAsia="en-US"/>
        </w:rPr>
        <w:t xml:space="preserve"> et </w:t>
      </w:r>
      <w:proofErr w:type="spellStart"/>
      <w:r w:rsidR="008C5F0E" w:rsidRPr="00FF48AF">
        <w:rPr>
          <w:rFonts w:ascii="SanukLF-Light" w:eastAsia="Calibri" w:hAnsi="SanukLF-Light" w:cs="Arial"/>
          <w:color w:val="auto"/>
          <w:sz w:val="24"/>
          <w:szCs w:val="24"/>
          <w:lang w:val="es-ES_tradnl" w:eastAsia="en-US"/>
        </w:rPr>
        <w:t>Variations</w:t>
      </w:r>
      <w:proofErr w:type="spellEnd"/>
      <w:r w:rsidR="008C5F0E" w:rsidRPr="00FF48AF">
        <w:rPr>
          <w:rFonts w:ascii="SanukLF-Light" w:eastAsia="Calibri" w:hAnsi="SanukLF-Light" w:cs="Arial"/>
          <w:color w:val="auto"/>
          <w:sz w:val="24"/>
          <w:szCs w:val="24"/>
          <w:lang w:val="es-ES_tradnl" w:eastAsia="en-US"/>
        </w:rPr>
        <w:t xml:space="preserve"> Brillantes sur </w:t>
      </w:r>
      <w:proofErr w:type="spellStart"/>
      <w:r w:rsidR="008C5F0E" w:rsidRPr="00FF48AF">
        <w:rPr>
          <w:rFonts w:ascii="SanukLF-Light" w:eastAsia="Calibri" w:hAnsi="SanukLF-Light" w:cs="Arial"/>
          <w:color w:val="auto"/>
          <w:sz w:val="24"/>
          <w:szCs w:val="24"/>
          <w:lang w:val="es-ES_tradnl" w:eastAsia="en-US"/>
        </w:rPr>
        <w:t>deux</w:t>
      </w:r>
      <w:proofErr w:type="spellEnd"/>
      <w:r w:rsidR="008C5F0E" w:rsidRPr="00FF48AF">
        <w:rPr>
          <w:rFonts w:ascii="SanukLF-Light" w:eastAsia="Calibri" w:hAnsi="SanukLF-Light" w:cs="Arial"/>
          <w:color w:val="auto"/>
          <w:sz w:val="24"/>
          <w:szCs w:val="24"/>
          <w:lang w:val="es-ES_tradnl" w:eastAsia="en-US"/>
        </w:rPr>
        <w:t xml:space="preserve"> </w:t>
      </w:r>
      <w:proofErr w:type="spellStart"/>
      <w:r w:rsidR="008C5F0E" w:rsidRPr="00FF48AF">
        <w:rPr>
          <w:rFonts w:ascii="SanukLF-Light" w:eastAsia="Calibri" w:hAnsi="SanukLF-Light" w:cs="Arial"/>
          <w:color w:val="auto"/>
          <w:sz w:val="24"/>
          <w:szCs w:val="24"/>
          <w:lang w:val="es-ES_tradnl" w:eastAsia="en-US"/>
        </w:rPr>
        <w:t>Airs</w:t>
      </w:r>
      <w:proofErr w:type="spellEnd"/>
      <w:r w:rsidR="008C5F0E" w:rsidRPr="00FF48AF">
        <w:rPr>
          <w:rFonts w:ascii="SanukLF-Light" w:eastAsia="Calibri" w:hAnsi="SanukLF-Light" w:cs="Arial"/>
          <w:color w:val="auto"/>
          <w:sz w:val="24"/>
          <w:szCs w:val="24"/>
          <w:lang w:val="es-ES_tradnl" w:eastAsia="en-US"/>
        </w:rPr>
        <w:t xml:space="preserve"> </w:t>
      </w:r>
      <w:proofErr w:type="spellStart"/>
      <w:r w:rsidR="008C5F0E" w:rsidRPr="00FF48AF">
        <w:rPr>
          <w:rFonts w:ascii="SanukLF-Light" w:eastAsia="Calibri" w:hAnsi="SanukLF-Light" w:cs="Arial"/>
          <w:color w:val="auto"/>
          <w:sz w:val="24"/>
          <w:szCs w:val="24"/>
          <w:lang w:val="es-ES_tradnl" w:eastAsia="en-US"/>
        </w:rPr>
        <w:t>Favoris</w:t>
      </w:r>
      <w:proofErr w:type="spellEnd"/>
      <w:r w:rsidR="008C5F0E" w:rsidRPr="00FF48AF">
        <w:rPr>
          <w:rFonts w:ascii="SanukLF-Light" w:eastAsia="Calibri" w:hAnsi="SanukLF-Light" w:cs="Arial"/>
          <w:color w:val="auto"/>
          <w:sz w:val="24"/>
          <w:szCs w:val="24"/>
          <w:lang w:val="es-ES_tradnl" w:eastAsia="en-US"/>
        </w:rPr>
        <w:t xml:space="preserve"> </w:t>
      </w:r>
      <w:proofErr w:type="spellStart"/>
      <w:r w:rsidR="008C5F0E" w:rsidRPr="00FF48AF">
        <w:rPr>
          <w:rFonts w:ascii="SanukLF-Light" w:eastAsia="Calibri" w:hAnsi="SanukLF-Light" w:cs="Arial"/>
          <w:color w:val="auto"/>
          <w:sz w:val="24"/>
          <w:szCs w:val="24"/>
          <w:lang w:val="es-ES_tradnl" w:eastAsia="en-US"/>
        </w:rPr>
        <w:t>connus</w:t>
      </w:r>
      <w:proofErr w:type="spellEnd"/>
      <w:r w:rsidR="008C5F0E" w:rsidRPr="00FF48AF">
        <w:rPr>
          <w:rFonts w:ascii="SanukLF-Light" w:eastAsia="Calibri" w:hAnsi="SanukLF-Light" w:cs="Arial"/>
          <w:color w:val="auto"/>
          <w:sz w:val="24"/>
          <w:szCs w:val="24"/>
          <w:lang w:val="es-ES_tradnl" w:eastAsia="en-US"/>
        </w:rPr>
        <w:t xml:space="preserve"> </w:t>
      </w:r>
      <w:proofErr w:type="spellStart"/>
      <w:r w:rsidR="008C5F0E" w:rsidRPr="00FF48AF">
        <w:rPr>
          <w:rFonts w:ascii="SanukLF-Light" w:eastAsia="Calibri" w:hAnsi="SanukLF-Light" w:cs="Arial"/>
          <w:color w:val="auto"/>
          <w:sz w:val="24"/>
          <w:szCs w:val="24"/>
          <w:lang w:val="es-ES_tradnl" w:eastAsia="en-US"/>
        </w:rPr>
        <w:t>pour</w:t>
      </w:r>
      <w:proofErr w:type="spellEnd"/>
      <w:r w:rsidR="008C5F0E" w:rsidRPr="00FF48AF">
        <w:rPr>
          <w:rFonts w:ascii="SanukLF-Light" w:eastAsia="Calibri" w:hAnsi="SanukLF-Light" w:cs="Arial"/>
          <w:color w:val="auto"/>
          <w:sz w:val="24"/>
          <w:szCs w:val="24"/>
          <w:lang w:val="es-ES_tradnl" w:eastAsia="en-US"/>
        </w:rPr>
        <w:t xml:space="preserve"> Guitare </w:t>
      </w:r>
      <w:proofErr w:type="spellStart"/>
      <w:r w:rsidR="008C5F0E" w:rsidRPr="00FF48AF">
        <w:rPr>
          <w:rFonts w:ascii="SanukLF-Light" w:eastAsia="Calibri" w:hAnsi="SanukLF-Light" w:cs="Arial"/>
          <w:color w:val="auto"/>
          <w:sz w:val="24"/>
          <w:szCs w:val="24"/>
          <w:lang w:val="es-ES_tradnl" w:eastAsia="en-US"/>
        </w:rPr>
        <w:t>Seule</w:t>
      </w:r>
      <w:proofErr w:type="spellEnd"/>
      <w:r w:rsidR="008C5F0E" w:rsidRPr="00FF48AF">
        <w:rPr>
          <w:rFonts w:ascii="SanukLF-Light" w:eastAsia="Calibri" w:hAnsi="SanukLF-Light" w:cs="Arial"/>
          <w:color w:val="auto"/>
          <w:sz w:val="24"/>
          <w:szCs w:val="24"/>
          <w:lang w:val="es-ES_tradnl" w:eastAsia="en-US"/>
        </w:rPr>
        <w:t xml:space="preserve">, </w:t>
      </w:r>
      <w:proofErr w:type="spellStart"/>
      <w:r w:rsidR="008C5F0E" w:rsidRPr="00FF48AF">
        <w:rPr>
          <w:rFonts w:ascii="SanukLF-Light" w:eastAsia="Calibri" w:hAnsi="SanukLF-Light" w:cs="Arial"/>
          <w:color w:val="auto"/>
          <w:sz w:val="24"/>
          <w:szCs w:val="24"/>
          <w:lang w:val="es-ES_tradnl" w:eastAsia="en-US"/>
        </w:rPr>
        <w:t>op</w:t>
      </w:r>
      <w:proofErr w:type="spellEnd"/>
      <w:r w:rsidR="008C5F0E" w:rsidRPr="00FF48AF">
        <w:rPr>
          <w:rFonts w:ascii="SanukLF-Light" w:eastAsia="Calibri" w:hAnsi="SanukLF-Light" w:cs="Arial"/>
          <w:color w:val="auto"/>
          <w:sz w:val="24"/>
          <w:szCs w:val="24"/>
          <w:lang w:val="es-ES_tradnl" w:eastAsia="en-US"/>
        </w:rPr>
        <w:t>. 30</w:t>
      </w:r>
      <w:r w:rsidR="005A21D7">
        <w:rPr>
          <w:rFonts w:ascii="SanukLF-Light" w:eastAsia="Calibri" w:hAnsi="SanukLF-Light" w:cs="Arial"/>
          <w:color w:val="auto"/>
          <w:sz w:val="24"/>
          <w:szCs w:val="24"/>
          <w:lang w:val="es-ES_tradnl" w:eastAsia="en-US"/>
        </w:rPr>
        <w:t>’ (</w:t>
      </w:r>
      <w:r w:rsidR="008C5F0E" w:rsidRPr="00FF48AF">
        <w:rPr>
          <w:rFonts w:ascii="SanukLF-Light" w:eastAsia="Calibri" w:hAnsi="SanukLF-Light" w:cs="Arial"/>
          <w:color w:val="auto"/>
          <w:sz w:val="24"/>
          <w:szCs w:val="24"/>
          <w:lang w:val="es-ES_tradnl" w:eastAsia="en-US"/>
        </w:rPr>
        <w:t>1827</w:t>
      </w:r>
      <w:r w:rsidR="005A21D7">
        <w:rPr>
          <w:rFonts w:ascii="SanukLF-Light" w:eastAsia="Calibri" w:hAnsi="SanukLF-Light" w:cs="Arial"/>
          <w:color w:val="auto"/>
          <w:sz w:val="24"/>
          <w:szCs w:val="24"/>
          <w:lang w:val="es-ES_tradnl" w:eastAsia="en-US"/>
        </w:rPr>
        <w:t xml:space="preserve">) </w:t>
      </w:r>
      <w:r w:rsidR="008C5F0E" w:rsidRPr="00FF48AF">
        <w:rPr>
          <w:rFonts w:ascii="SanukLF-Light" w:eastAsia="Calibri" w:hAnsi="SanukLF-Light" w:cs="Arial"/>
          <w:color w:val="auto"/>
          <w:sz w:val="24"/>
          <w:szCs w:val="24"/>
          <w:lang w:val="es-ES_tradnl" w:eastAsia="en-US"/>
        </w:rPr>
        <w:t>despliega un virtuosismo elegante unido a la claridad formal heredada del Clasicismo.</w:t>
      </w:r>
    </w:p>
    <w:p w14:paraId="42E7B5D9" w14:textId="77777777" w:rsidR="008C5F0E" w:rsidRPr="00FF48AF" w:rsidRDefault="008C5F0E" w:rsidP="00FF48AF">
      <w:pPr>
        <w:spacing w:after="0" w:line="300" w:lineRule="exact"/>
        <w:ind w:left="23" w:right="-40"/>
        <w:rPr>
          <w:rFonts w:ascii="SanukLF-Light" w:eastAsia="Calibri" w:hAnsi="SanukLF-Light" w:cs="Arial"/>
          <w:color w:val="auto"/>
          <w:sz w:val="24"/>
          <w:szCs w:val="24"/>
          <w:lang w:val="es-ES_tradnl" w:eastAsia="en-US"/>
        </w:rPr>
      </w:pPr>
    </w:p>
    <w:p w14:paraId="5C7F7FFF" w14:textId="6E57E9A8" w:rsidR="008C5F0E" w:rsidRPr="00853568" w:rsidRDefault="008C5F0E" w:rsidP="00FF48AF">
      <w:pPr>
        <w:spacing w:after="0" w:line="300" w:lineRule="exact"/>
        <w:ind w:left="23" w:right="-40"/>
        <w:rPr>
          <w:rFonts w:ascii="SanukLF-Light" w:eastAsia="Calibri" w:hAnsi="SanukLF-Light" w:cs="Arial"/>
          <w:color w:val="auto"/>
          <w:spacing w:val="-6"/>
          <w:sz w:val="24"/>
          <w:szCs w:val="24"/>
          <w:lang w:val="es-ES_tradnl" w:eastAsia="en-US"/>
        </w:rPr>
      </w:pPr>
      <w:r w:rsidRPr="00853568">
        <w:rPr>
          <w:rFonts w:ascii="SanukLF-Light" w:eastAsia="Calibri" w:hAnsi="SanukLF-Light" w:cs="Arial"/>
          <w:color w:val="auto"/>
          <w:spacing w:val="-6"/>
          <w:sz w:val="24"/>
          <w:szCs w:val="24"/>
          <w:lang w:val="es-ES_tradnl" w:eastAsia="en-US"/>
        </w:rPr>
        <w:t xml:space="preserve">El viaje continúa con la </w:t>
      </w:r>
      <w:r w:rsidR="005A21D7">
        <w:rPr>
          <w:rFonts w:ascii="SanukLF-Light" w:eastAsia="Calibri" w:hAnsi="SanukLF-Light" w:cs="Arial"/>
          <w:color w:val="auto"/>
          <w:spacing w:val="-6"/>
          <w:sz w:val="24"/>
          <w:szCs w:val="24"/>
          <w:lang w:val="es-ES_tradnl" w:eastAsia="en-US"/>
        </w:rPr>
        <w:t>‘</w:t>
      </w:r>
      <w:r w:rsidRPr="00853568">
        <w:rPr>
          <w:rFonts w:ascii="SanukLF-Light" w:eastAsia="Calibri" w:hAnsi="SanukLF-Light" w:cs="Arial"/>
          <w:color w:val="auto"/>
          <w:spacing w:val="-6"/>
          <w:sz w:val="24"/>
          <w:szCs w:val="24"/>
          <w:lang w:val="es-ES_tradnl" w:eastAsia="en-US"/>
        </w:rPr>
        <w:t>Sonata romántica</w:t>
      </w:r>
      <w:r w:rsidR="005A21D7">
        <w:rPr>
          <w:rFonts w:ascii="SanukLF-Light" w:eastAsia="Calibri" w:hAnsi="SanukLF-Light" w:cs="Arial"/>
          <w:color w:val="auto"/>
          <w:spacing w:val="-6"/>
          <w:sz w:val="24"/>
          <w:szCs w:val="24"/>
          <w:lang w:val="es-ES_tradnl" w:eastAsia="en-US"/>
        </w:rPr>
        <w:t>’</w:t>
      </w:r>
      <w:r w:rsidRPr="00853568">
        <w:rPr>
          <w:rFonts w:ascii="SanukLF-Light" w:eastAsia="Calibri" w:hAnsi="SanukLF-Light" w:cs="Arial"/>
          <w:color w:val="auto"/>
          <w:spacing w:val="-6"/>
          <w:sz w:val="24"/>
          <w:szCs w:val="24"/>
          <w:lang w:val="es-ES_tradnl" w:eastAsia="en-US"/>
        </w:rPr>
        <w:t xml:space="preserve"> de </w:t>
      </w:r>
      <w:r w:rsidRPr="005A21D7">
        <w:rPr>
          <w:rFonts w:ascii="SanukLF-Light" w:eastAsia="Calibri" w:hAnsi="SanukLF-Light" w:cs="Arial"/>
          <w:b/>
          <w:bCs/>
          <w:color w:val="auto"/>
          <w:spacing w:val="-6"/>
          <w:sz w:val="24"/>
          <w:szCs w:val="24"/>
          <w:lang w:val="es-ES_tradnl" w:eastAsia="en-US"/>
        </w:rPr>
        <w:t>Manuel M. Ponce</w:t>
      </w:r>
      <w:r w:rsidR="005A21D7">
        <w:rPr>
          <w:rFonts w:ascii="SanukLF-Light" w:eastAsia="Calibri" w:hAnsi="SanukLF-Light" w:cs="Arial"/>
          <w:color w:val="auto"/>
          <w:spacing w:val="-6"/>
          <w:sz w:val="24"/>
          <w:szCs w:val="24"/>
          <w:lang w:val="es-ES_tradnl" w:eastAsia="en-US"/>
        </w:rPr>
        <w:t xml:space="preserve"> (</w:t>
      </w:r>
      <w:r w:rsidRPr="00853568">
        <w:rPr>
          <w:rFonts w:ascii="SanukLF-Light" w:eastAsia="Calibri" w:hAnsi="SanukLF-Light" w:cs="Arial"/>
          <w:color w:val="auto"/>
          <w:spacing w:val="-6"/>
          <w:sz w:val="24"/>
          <w:szCs w:val="24"/>
          <w:lang w:val="es-ES_tradnl" w:eastAsia="en-US"/>
        </w:rPr>
        <w:t>1928</w:t>
      </w:r>
      <w:r w:rsidR="005A21D7">
        <w:rPr>
          <w:rFonts w:ascii="SanukLF-Light" w:eastAsia="Calibri" w:hAnsi="SanukLF-Light" w:cs="Arial"/>
          <w:color w:val="auto"/>
          <w:spacing w:val="-6"/>
          <w:sz w:val="24"/>
          <w:szCs w:val="24"/>
          <w:lang w:val="es-ES_tradnl" w:eastAsia="en-US"/>
        </w:rPr>
        <w:t>)</w:t>
      </w:r>
      <w:r w:rsidRPr="00853568">
        <w:rPr>
          <w:rFonts w:ascii="SanukLF-Light" w:eastAsia="Calibri" w:hAnsi="SanukLF-Light" w:cs="Arial"/>
          <w:color w:val="auto"/>
          <w:spacing w:val="-6"/>
          <w:sz w:val="24"/>
          <w:szCs w:val="24"/>
          <w:lang w:val="es-ES_tradnl" w:eastAsia="en-US"/>
        </w:rPr>
        <w:t xml:space="preserve"> como homenaje a Schubert. Sus cuatro movimientos evocan tanto la lírica intimista como el impulso dramático del Romanticismo tardío, consolidando a Ponce como uno de los grandes artífices del repertorio guitarrístico moderno</w:t>
      </w:r>
      <w:r w:rsidR="005A21D7">
        <w:rPr>
          <w:rFonts w:ascii="SanukLF-Light" w:eastAsia="Calibri" w:hAnsi="SanukLF-Light" w:cs="Arial"/>
          <w:color w:val="auto"/>
          <w:spacing w:val="-6"/>
          <w:sz w:val="24"/>
          <w:szCs w:val="24"/>
          <w:lang w:val="es-ES_tradnl" w:eastAsia="en-US"/>
        </w:rPr>
        <w:t xml:space="preserve">. </w:t>
      </w:r>
      <w:r w:rsidRPr="00853568">
        <w:rPr>
          <w:rFonts w:ascii="SanukLF-Light" w:eastAsia="Calibri" w:hAnsi="SanukLF-Light" w:cs="Arial"/>
          <w:color w:val="auto"/>
          <w:spacing w:val="-6"/>
          <w:sz w:val="24"/>
          <w:szCs w:val="24"/>
          <w:lang w:val="es-ES_tradnl" w:eastAsia="en-US"/>
        </w:rPr>
        <w:t xml:space="preserve">Posteriormente, las Variaciones sobre la Folía de Miguel Llobet muestran cómo la tradición puede transformarse en una obra de gran brillantez </w:t>
      </w:r>
      <w:r w:rsidR="00CE0E1C">
        <w:rPr>
          <w:rFonts w:ascii="SanukLF-Light" w:eastAsia="Calibri" w:hAnsi="SanukLF-Light" w:cs="Arial"/>
          <w:color w:val="auto"/>
          <w:spacing w:val="-6"/>
          <w:sz w:val="24"/>
          <w:szCs w:val="24"/>
          <w:lang w:val="es-ES_tradnl" w:eastAsia="en-US"/>
        </w:rPr>
        <w:t>técnica y sensibilidad poética.</w:t>
      </w:r>
    </w:p>
    <w:p w14:paraId="225E43F6" w14:textId="77777777" w:rsidR="008C5F0E" w:rsidRPr="00FF48AF" w:rsidRDefault="008C5F0E" w:rsidP="00FF48AF">
      <w:pPr>
        <w:spacing w:after="0" w:line="300" w:lineRule="exact"/>
        <w:ind w:left="23" w:right="-40"/>
        <w:rPr>
          <w:rFonts w:ascii="SanukLF-Light" w:eastAsia="Calibri" w:hAnsi="SanukLF-Light" w:cs="Arial"/>
          <w:color w:val="auto"/>
          <w:sz w:val="24"/>
          <w:szCs w:val="24"/>
          <w:lang w:val="es-ES_tradnl" w:eastAsia="en-US"/>
        </w:rPr>
      </w:pPr>
    </w:p>
    <w:p w14:paraId="007F2892" w14:textId="6831ACD7" w:rsidR="003E7D5D" w:rsidRPr="00C522E0" w:rsidRDefault="008C5F0E" w:rsidP="00C522E0">
      <w:pPr>
        <w:spacing w:after="0" w:line="300" w:lineRule="exact"/>
        <w:ind w:left="23" w:right="-40"/>
        <w:rPr>
          <w:rFonts w:ascii="SanukLF-Light" w:eastAsia="Calibri" w:hAnsi="SanukLF-Light" w:cs="Arial"/>
          <w:color w:val="auto"/>
          <w:sz w:val="24"/>
          <w:szCs w:val="24"/>
          <w:lang w:val="es-ES_tradnl" w:eastAsia="en-US"/>
        </w:rPr>
      </w:pPr>
      <w:r w:rsidRPr="00FF48AF">
        <w:rPr>
          <w:rFonts w:ascii="SanukLF-Light" w:eastAsia="Calibri" w:hAnsi="SanukLF-Light" w:cs="Arial"/>
          <w:color w:val="auto"/>
          <w:sz w:val="24"/>
          <w:szCs w:val="24"/>
          <w:lang w:val="es-ES_tradnl" w:eastAsia="en-US"/>
        </w:rPr>
        <w:t xml:space="preserve">El programa culmina con </w:t>
      </w:r>
      <w:r w:rsidRPr="005A21D7">
        <w:rPr>
          <w:rFonts w:ascii="SanukLF-Light" w:eastAsia="Calibri" w:hAnsi="SanukLF-Light" w:cs="Arial"/>
          <w:b/>
          <w:bCs/>
          <w:color w:val="auto"/>
          <w:sz w:val="24"/>
          <w:szCs w:val="24"/>
          <w:lang w:val="es-ES_tradnl" w:eastAsia="en-US"/>
        </w:rPr>
        <w:t>Isaac Albéniz</w:t>
      </w:r>
      <w:r w:rsidRPr="00FF48AF">
        <w:rPr>
          <w:rFonts w:ascii="SanukLF-Light" w:eastAsia="Calibri" w:hAnsi="SanukLF-Light" w:cs="Arial"/>
          <w:color w:val="auto"/>
          <w:sz w:val="24"/>
          <w:szCs w:val="24"/>
          <w:lang w:val="es-ES_tradnl" w:eastAsia="en-US"/>
        </w:rPr>
        <w:t xml:space="preserve">, cuyas transcripciones de Iberia devuelven al instrumento su raíz más auténtica. En </w:t>
      </w:r>
      <w:r w:rsidR="005A21D7">
        <w:rPr>
          <w:rFonts w:ascii="SanukLF-Light" w:eastAsia="Calibri" w:hAnsi="SanukLF-Light" w:cs="Arial"/>
          <w:color w:val="auto"/>
          <w:sz w:val="24"/>
          <w:szCs w:val="24"/>
          <w:lang w:val="es-ES_tradnl" w:eastAsia="en-US"/>
        </w:rPr>
        <w:t>‘</w:t>
      </w:r>
      <w:r w:rsidRPr="00FF48AF">
        <w:rPr>
          <w:rFonts w:ascii="SanukLF-Light" w:eastAsia="Calibri" w:hAnsi="SanukLF-Light" w:cs="Arial"/>
          <w:color w:val="auto"/>
          <w:sz w:val="24"/>
          <w:szCs w:val="24"/>
          <w:lang w:val="es-ES_tradnl" w:eastAsia="en-US"/>
        </w:rPr>
        <w:t>Almería</w:t>
      </w:r>
      <w:r w:rsidR="005A21D7">
        <w:rPr>
          <w:rFonts w:ascii="SanukLF-Light" w:eastAsia="Calibri" w:hAnsi="SanukLF-Light" w:cs="Arial"/>
          <w:color w:val="auto"/>
          <w:sz w:val="24"/>
          <w:szCs w:val="24"/>
          <w:lang w:val="es-ES_tradnl" w:eastAsia="en-US"/>
        </w:rPr>
        <w:t>’</w:t>
      </w:r>
      <w:r w:rsidRPr="00FF48AF">
        <w:rPr>
          <w:rFonts w:ascii="SanukLF-Light" w:eastAsia="Calibri" w:hAnsi="SanukLF-Light" w:cs="Arial"/>
          <w:color w:val="auto"/>
          <w:sz w:val="24"/>
          <w:szCs w:val="24"/>
          <w:lang w:val="es-ES_tradnl" w:eastAsia="en-US"/>
        </w:rPr>
        <w:t xml:space="preserve"> y </w:t>
      </w:r>
      <w:r w:rsidR="005A21D7">
        <w:rPr>
          <w:rFonts w:ascii="SanukLF-Light" w:eastAsia="Calibri" w:hAnsi="SanukLF-Light" w:cs="Arial"/>
          <w:color w:val="auto"/>
          <w:sz w:val="24"/>
          <w:szCs w:val="24"/>
          <w:lang w:val="es-ES_tradnl" w:eastAsia="en-US"/>
        </w:rPr>
        <w:t>‘</w:t>
      </w:r>
      <w:r w:rsidRPr="00FF48AF">
        <w:rPr>
          <w:rFonts w:ascii="SanukLF-Light" w:eastAsia="Calibri" w:hAnsi="SanukLF-Light" w:cs="Arial"/>
          <w:color w:val="auto"/>
          <w:sz w:val="24"/>
          <w:szCs w:val="24"/>
          <w:lang w:val="es-ES_tradnl" w:eastAsia="en-US"/>
        </w:rPr>
        <w:t>El Albaicín</w:t>
      </w:r>
      <w:r w:rsidR="005A21D7">
        <w:rPr>
          <w:rFonts w:ascii="SanukLF-Light" w:eastAsia="Calibri" w:hAnsi="SanukLF-Light" w:cs="Arial"/>
          <w:color w:val="auto"/>
          <w:sz w:val="24"/>
          <w:szCs w:val="24"/>
          <w:lang w:val="es-ES_tradnl" w:eastAsia="en-US"/>
        </w:rPr>
        <w:t>’</w:t>
      </w:r>
      <w:r w:rsidRPr="00FF48AF">
        <w:rPr>
          <w:rFonts w:ascii="SanukLF-Light" w:eastAsia="Calibri" w:hAnsi="SanukLF-Light" w:cs="Arial"/>
          <w:color w:val="auto"/>
          <w:sz w:val="24"/>
          <w:szCs w:val="24"/>
          <w:lang w:val="es-ES_tradnl" w:eastAsia="en-US"/>
        </w:rPr>
        <w:t xml:space="preserve">, la fusión entre folclore, lirismo e impresionismo convierte a la guitarra en un vehículo de evocaciones universales. </w:t>
      </w:r>
      <w:bookmarkEnd w:id="0"/>
    </w:p>
    <w:sectPr w:rsidR="003E7D5D" w:rsidRPr="00C522E0" w:rsidSect="00D00535">
      <w:headerReference w:type="default" r:id="rId8"/>
      <w:footerReference w:type="default" r:id="rId9"/>
      <w:pgSz w:w="11906" w:h="16838"/>
      <w:pgMar w:top="1560" w:right="1701" w:bottom="1417" w:left="1701" w:header="568" w:footer="6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74A4" w14:textId="77777777" w:rsidR="00533036" w:rsidRDefault="00533036">
      <w:r>
        <w:separator/>
      </w:r>
    </w:p>
  </w:endnote>
  <w:endnote w:type="continuationSeparator" w:id="0">
    <w:p w14:paraId="7FD4C2AE" w14:textId="77777777" w:rsidR="00533036" w:rsidRDefault="0053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7954"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18610FD" wp14:editId="4F469FD0">
          <wp:extent cx="5742305" cy="50800"/>
          <wp:effectExtent l="0" t="0" r="0" b="6350"/>
          <wp:docPr id="2" name="Imagen 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015977F1"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EF4E536" w14:textId="6EEEA38A" w:rsidR="00CB64C8" w:rsidRPr="00B63A1F" w:rsidRDefault="00CB64C8" w:rsidP="00B63A1F">
    <w:pPr>
      <w:pStyle w:val="Encabezado"/>
      <w:tabs>
        <w:tab w:val="clear" w:pos="8504"/>
        <w:tab w:val="right" w:pos="9356"/>
      </w:tabs>
      <w:spacing w:after="0" w:line="240" w:lineRule="auto"/>
      <w:jc w:val="center"/>
      <w:rPr>
        <w:rFonts w:eastAsia="Arial Unicode MS" w:cs="Arial"/>
        <w:bCs/>
        <w:color w:val="002060"/>
        <w:sz w:val="18"/>
        <w:szCs w:val="18"/>
      </w:rPr>
    </w:pPr>
    <w:r w:rsidRPr="00B63A1F">
      <w:rPr>
        <w:rFonts w:ascii="SanukLF-Light" w:hAnsi="SanukLF-Light" w:cs="Arial"/>
        <w:b/>
        <w:sz w:val="18"/>
        <w:szCs w:val="18"/>
        <w:lang w:val="pt-BR"/>
      </w:rPr>
      <w:t xml:space="preserve">Fundación Vital | </w:t>
    </w:r>
    <w:r w:rsidRPr="00B63A1F">
      <w:rPr>
        <w:rFonts w:ascii="SanukLF-Light" w:hAnsi="SanukLF-Light" w:cs="Arial"/>
        <w:sz w:val="18"/>
        <w:szCs w:val="18"/>
        <w:lang w:val="pt-BR"/>
      </w:rPr>
      <w:t xml:space="preserve">Comunicación      </w:t>
    </w:r>
    <w:r w:rsidRPr="00B63A1F">
      <w:rPr>
        <w:rFonts w:ascii="SanukLF-Light" w:eastAsia="Arial Unicode MS" w:hAnsi="SanukLF-Light" w:cs="Arial"/>
        <w:bCs/>
        <w:color w:val="auto"/>
        <w:sz w:val="18"/>
        <w:szCs w:val="18"/>
        <w:lang w:val="x-none" w:eastAsia="x-none"/>
      </w:rPr>
      <w:t xml:space="preserve">945 064 354 </w:t>
    </w:r>
    <w:r w:rsidRPr="00B63A1F">
      <w:rPr>
        <w:rFonts w:ascii="SanukLF-Light" w:eastAsia="Arial Unicode MS" w:hAnsi="SanukLF-Light" w:cs="Arial"/>
        <w:bCs/>
        <w:color w:val="auto"/>
        <w:sz w:val="18"/>
        <w:szCs w:val="18"/>
        <w:lang w:eastAsia="x-none"/>
      </w:rPr>
      <w:t>/</w:t>
    </w:r>
    <w:r w:rsidR="009C6AB6" w:rsidRPr="00B63A1F">
      <w:rPr>
        <w:rFonts w:ascii="SanukLF-Light" w:eastAsia="Arial Unicode MS" w:hAnsi="SanukLF-Light" w:cs="Arial"/>
        <w:bCs/>
        <w:color w:val="auto"/>
        <w:sz w:val="18"/>
        <w:szCs w:val="18"/>
        <w:lang w:val="x-none" w:eastAsia="x-none"/>
      </w:rPr>
      <w:t xml:space="preserve"> 6</w:t>
    </w:r>
    <w:r w:rsidR="009C6AB6" w:rsidRPr="00B63A1F">
      <w:rPr>
        <w:rFonts w:ascii="SanukLF-Light" w:eastAsia="Arial Unicode MS" w:hAnsi="SanukLF-Light" w:cs="Arial"/>
        <w:bCs/>
        <w:color w:val="auto"/>
        <w:sz w:val="18"/>
        <w:szCs w:val="18"/>
        <w:lang w:eastAsia="x-none"/>
      </w:rPr>
      <w:t>36 617 821</w:t>
    </w:r>
    <w:r w:rsidRPr="00B63A1F">
      <w:rPr>
        <w:rFonts w:ascii="SanukLF-Light" w:eastAsia="Arial Unicode MS" w:hAnsi="SanukLF-Light" w:cs="Arial Unicode MS"/>
        <w:bCs/>
        <w:color w:val="auto"/>
        <w:sz w:val="18"/>
        <w:szCs w:val="18"/>
        <w:lang w:eastAsia="x-none"/>
      </w:rPr>
      <w:t xml:space="preserve">    </w:t>
    </w:r>
    <w:hyperlink r:id="rId2" w:history="1">
      <w:r w:rsidRPr="00B63A1F">
        <w:rPr>
          <w:rStyle w:val="Hipervnculo"/>
          <w:rFonts w:ascii="SanukLF-Light" w:eastAsia="Arial Unicode MS" w:hAnsi="SanukLF-Light" w:cs="Arial"/>
          <w:color w:val="auto"/>
          <w:sz w:val="18"/>
          <w:szCs w:val="18"/>
        </w:rPr>
        <w:t>comunicacion@fundacionvital.eus</w:t>
      </w:r>
    </w:hyperlink>
    <w:r w:rsidRPr="00B63A1F">
      <w:rPr>
        <w:rStyle w:val="Hipervnculo"/>
        <w:rFonts w:ascii="SanukLF-Light" w:eastAsia="Arial Unicode MS" w:hAnsi="SanukLF-Light" w:cs="Arial"/>
        <w:color w:val="auto"/>
        <w:sz w:val="18"/>
        <w:szCs w:val="18"/>
        <w:u w:val="none"/>
      </w:rPr>
      <w:t xml:space="preserve">     </w:t>
    </w:r>
  </w:p>
  <w:p w14:paraId="00801AB8"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8FA9" w14:textId="77777777" w:rsidR="00533036" w:rsidRDefault="00533036">
      <w:r>
        <w:separator/>
      </w:r>
    </w:p>
  </w:footnote>
  <w:footnote w:type="continuationSeparator" w:id="0">
    <w:p w14:paraId="20FB5EDC" w14:textId="77777777" w:rsidR="00533036" w:rsidRDefault="0053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726" w14:textId="21CE96C3" w:rsidR="00457AB7" w:rsidRPr="00175A49" w:rsidRDefault="00457AB7" w:rsidP="008E778E">
    <w:pPr>
      <w:pStyle w:val="Encabezado"/>
      <w:rPr>
        <w:lang w:val="pt-BR"/>
      </w:rPr>
    </w:pPr>
    <w:r>
      <w:rPr>
        <w:noProof/>
      </w:rPr>
      <w:drawing>
        <wp:anchor distT="0" distB="0" distL="114300" distR="114300" simplePos="0" relativeHeight="251658240" behindDoc="0" locked="0" layoutInCell="1" allowOverlap="1" wp14:anchorId="3148C6F7" wp14:editId="0265F3C7">
          <wp:simplePos x="0" y="0"/>
          <wp:positionH relativeFrom="margin">
            <wp:align>right</wp:align>
          </wp:positionH>
          <wp:positionV relativeFrom="paragraph">
            <wp:posOffset>-4445</wp:posOffset>
          </wp:positionV>
          <wp:extent cx="1701800" cy="53784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8689" name="Imagen 1251628689"/>
                  <pic:cNvPicPr/>
                </pic:nvPicPr>
                <pic:blipFill>
                  <a:blip r:embed="rId1">
                    <a:extLst>
                      <a:ext uri="{28A0092B-C50C-407E-A947-70E740481C1C}">
                        <a14:useLocalDpi xmlns:a14="http://schemas.microsoft.com/office/drawing/2010/main" val="0"/>
                      </a:ext>
                    </a:extLst>
                  </a:blip>
                  <a:stretch>
                    <a:fillRect/>
                  </a:stretch>
                </pic:blipFill>
                <pic:spPr>
                  <a:xfrm>
                    <a:off x="0" y="0"/>
                    <a:ext cx="1701800" cy="537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499535818">
    <w:abstractNumId w:val="10"/>
  </w:num>
  <w:num w:numId="2" w16cid:durableId="374356422">
    <w:abstractNumId w:val="10"/>
  </w:num>
  <w:num w:numId="3" w16cid:durableId="1392658164">
    <w:abstractNumId w:val="18"/>
  </w:num>
  <w:num w:numId="4" w16cid:durableId="1253465808">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036497870">
    <w:abstractNumId w:val="12"/>
  </w:num>
  <w:num w:numId="6" w16cid:durableId="436800717">
    <w:abstractNumId w:val="22"/>
  </w:num>
  <w:num w:numId="7" w16cid:durableId="889462679">
    <w:abstractNumId w:val="2"/>
  </w:num>
  <w:num w:numId="8" w16cid:durableId="1321882153">
    <w:abstractNumId w:val="16"/>
  </w:num>
  <w:num w:numId="9" w16cid:durableId="1710446092">
    <w:abstractNumId w:val="15"/>
  </w:num>
  <w:num w:numId="10" w16cid:durableId="35468938">
    <w:abstractNumId w:val="30"/>
  </w:num>
  <w:num w:numId="11" w16cid:durableId="2111847334">
    <w:abstractNumId w:val="32"/>
  </w:num>
  <w:num w:numId="12" w16cid:durableId="1142044377">
    <w:abstractNumId w:val="13"/>
  </w:num>
  <w:num w:numId="13" w16cid:durableId="571892789">
    <w:abstractNumId w:val="25"/>
  </w:num>
  <w:num w:numId="14" w16cid:durableId="889806366">
    <w:abstractNumId w:val="5"/>
  </w:num>
  <w:num w:numId="15" w16cid:durableId="1669406633">
    <w:abstractNumId w:val="5"/>
  </w:num>
  <w:num w:numId="16" w16cid:durableId="703480698">
    <w:abstractNumId w:val="26"/>
  </w:num>
  <w:num w:numId="17" w16cid:durableId="1827210484">
    <w:abstractNumId w:val="6"/>
  </w:num>
  <w:num w:numId="18" w16cid:durableId="1892186996">
    <w:abstractNumId w:val="31"/>
  </w:num>
  <w:num w:numId="19" w16cid:durableId="709652640">
    <w:abstractNumId w:val="23"/>
  </w:num>
  <w:num w:numId="20" w16cid:durableId="561989797">
    <w:abstractNumId w:val="28"/>
  </w:num>
  <w:num w:numId="21" w16cid:durableId="277419463">
    <w:abstractNumId w:val="8"/>
  </w:num>
  <w:num w:numId="22" w16cid:durableId="1090852639">
    <w:abstractNumId w:val="7"/>
  </w:num>
  <w:num w:numId="23" w16cid:durableId="2054496920">
    <w:abstractNumId w:val="14"/>
  </w:num>
  <w:num w:numId="24" w16cid:durableId="603459353">
    <w:abstractNumId w:val="27"/>
  </w:num>
  <w:num w:numId="25" w16cid:durableId="400103172">
    <w:abstractNumId w:val="20"/>
  </w:num>
  <w:num w:numId="26" w16cid:durableId="209196767">
    <w:abstractNumId w:val="19"/>
  </w:num>
  <w:num w:numId="27" w16cid:durableId="1086221353">
    <w:abstractNumId w:val="17"/>
  </w:num>
  <w:num w:numId="28" w16cid:durableId="1173371346">
    <w:abstractNumId w:val="11"/>
  </w:num>
  <w:num w:numId="29" w16cid:durableId="1754084891">
    <w:abstractNumId w:val="21"/>
  </w:num>
  <w:num w:numId="30" w16cid:durableId="316689343">
    <w:abstractNumId w:val="4"/>
  </w:num>
  <w:num w:numId="31" w16cid:durableId="1185096889">
    <w:abstractNumId w:val="29"/>
  </w:num>
  <w:num w:numId="32" w16cid:durableId="37822347">
    <w:abstractNumId w:val="1"/>
  </w:num>
  <w:num w:numId="33" w16cid:durableId="1404378063">
    <w:abstractNumId w:val="24"/>
  </w:num>
  <w:num w:numId="34" w16cid:durableId="555359394">
    <w:abstractNumId w:val="9"/>
  </w:num>
  <w:num w:numId="35" w16cid:durableId="951473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634A"/>
    <w:rsid w:val="000209DD"/>
    <w:rsid w:val="00023AA6"/>
    <w:rsid w:val="000255A6"/>
    <w:rsid w:val="00031A32"/>
    <w:rsid w:val="00032A2C"/>
    <w:rsid w:val="00036A4C"/>
    <w:rsid w:val="0004043A"/>
    <w:rsid w:val="000448AB"/>
    <w:rsid w:val="0004595F"/>
    <w:rsid w:val="00053930"/>
    <w:rsid w:val="00056882"/>
    <w:rsid w:val="000573B8"/>
    <w:rsid w:val="000623EC"/>
    <w:rsid w:val="00070ACF"/>
    <w:rsid w:val="000753EA"/>
    <w:rsid w:val="00075827"/>
    <w:rsid w:val="00075E14"/>
    <w:rsid w:val="00075F7B"/>
    <w:rsid w:val="000810E2"/>
    <w:rsid w:val="000834D1"/>
    <w:rsid w:val="00083E3E"/>
    <w:rsid w:val="00083F50"/>
    <w:rsid w:val="00084E04"/>
    <w:rsid w:val="000863C2"/>
    <w:rsid w:val="00086C81"/>
    <w:rsid w:val="00093E7A"/>
    <w:rsid w:val="000A3EF1"/>
    <w:rsid w:val="000B269B"/>
    <w:rsid w:val="000B6AE6"/>
    <w:rsid w:val="000B6D07"/>
    <w:rsid w:val="000C2E7B"/>
    <w:rsid w:val="000C7A3A"/>
    <w:rsid w:val="000D0A7A"/>
    <w:rsid w:val="000D1E1C"/>
    <w:rsid w:val="000D25DE"/>
    <w:rsid w:val="000D4356"/>
    <w:rsid w:val="000D7062"/>
    <w:rsid w:val="000E03C2"/>
    <w:rsid w:val="000E15FD"/>
    <w:rsid w:val="000E23E7"/>
    <w:rsid w:val="000E359A"/>
    <w:rsid w:val="000E5B2D"/>
    <w:rsid w:val="000F1900"/>
    <w:rsid w:val="00102A6A"/>
    <w:rsid w:val="00110CBD"/>
    <w:rsid w:val="00111F51"/>
    <w:rsid w:val="00112767"/>
    <w:rsid w:val="00114E13"/>
    <w:rsid w:val="00121488"/>
    <w:rsid w:val="0014451C"/>
    <w:rsid w:val="00147D24"/>
    <w:rsid w:val="00157044"/>
    <w:rsid w:val="00175331"/>
    <w:rsid w:val="00175A49"/>
    <w:rsid w:val="00175F70"/>
    <w:rsid w:val="00184A18"/>
    <w:rsid w:val="00185D23"/>
    <w:rsid w:val="00187EC0"/>
    <w:rsid w:val="00187F7F"/>
    <w:rsid w:val="001A17B4"/>
    <w:rsid w:val="001A43C2"/>
    <w:rsid w:val="001A50F9"/>
    <w:rsid w:val="001A55FE"/>
    <w:rsid w:val="001A77A1"/>
    <w:rsid w:val="001B6791"/>
    <w:rsid w:val="001C329C"/>
    <w:rsid w:val="001C42B2"/>
    <w:rsid w:val="001C61E6"/>
    <w:rsid w:val="001D4794"/>
    <w:rsid w:val="001D516C"/>
    <w:rsid w:val="001D5C5C"/>
    <w:rsid w:val="001E219A"/>
    <w:rsid w:val="001E21E1"/>
    <w:rsid w:val="001E25AA"/>
    <w:rsid w:val="001E27D2"/>
    <w:rsid w:val="001E4BC1"/>
    <w:rsid w:val="001E5B37"/>
    <w:rsid w:val="001F1DFC"/>
    <w:rsid w:val="001F69CB"/>
    <w:rsid w:val="00203701"/>
    <w:rsid w:val="00205BD7"/>
    <w:rsid w:val="00207601"/>
    <w:rsid w:val="0021034D"/>
    <w:rsid w:val="0022183D"/>
    <w:rsid w:val="002226DC"/>
    <w:rsid w:val="00230458"/>
    <w:rsid w:val="00236E3C"/>
    <w:rsid w:val="00246104"/>
    <w:rsid w:val="002479D1"/>
    <w:rsid w:val="00252814"/>
    <w:rsid w:val="00261F0E"/>
    <w:rsid w:val="002702E7"/>
    <w:rsid w:val="00270DDE"/>
    <w:rsid w:val="002734B5"/>
    <w:rsid w:val="002743F9"/>
    <w:rsid w:val="002810F0"/>
    <w:rsid w:val="00282621"/>
    <w:rsid w:val="002877C8"/>
    <w:rsid w:val="00290B97"/>
    <w:rsid w:val="002919B2"/>
    <w:rsid w:val="00295466"/>
    <w:rsid w:val="00296065"/>
    <w:rsid w:val="00296F20"/>
    <w:rsid w:val="002A2577"/>
    <w:rsid w:val="002B0255"/>
    <w:rsid w:val="002B03DE"/>
    <w:rsid w:val="002B1CB4"/>
    <w:rsid w:val="002B4DEE"/>
    <w:rsid w:val="002B670D"/>
    <w:rsid w:val="002D1C53"/>
    <w:rsid w:val="002D4468"/>
    <w:rsid w:val="002D5D77"/>
    <w:rsid w:val="002D5F66"/>
    <w:rsid w:val="002E181B"/>
    <w:rsid w:val="002E2D49"/>
    <w:rsid w:val="002E5D32"/>
    <w:rsid w:val="002F0ED5"/>
    <w:rsid w:val="002F384D"/>
    <w:rsid w:val="002F4006"/>
    <w:rsid w:val="002F5E03"/>
    <w:rsid w:val="003023B2"/>
    <w:rsid w:val="003062A7"/>
    <w:rsid w:val="00310275"/>
    <w:rsid w:val="00324163"/>
    <w:rsid w:val="00325413"/>
    <w:rsid w:val="003353ED"/>
    <w:rsid w:val="00335E04"/>
    <w:rsid w:val="003364A9"/>
    <w:rsid w:val="00337B6D"/>
    <w:rsid w:val="00337F5D"/>
    <w:rsid w:val="00340C34"/>
    <w:rsid w:val="003417D2"/>
    <w:rsid w:val="00341A66"/>
    <w:rsid w:val="00346E6C"/>
    <w:rsid w:val="00352744"/>
    <w:rsid w:val="0035450C"/>
    <w:rsid w:val="003557DD"/>
    <w:rsid w:val="00357251"/>
    <w:rsid w:val="00363BFA"/>
    <w:rsid w:val="0037087D"/>
    <w:rsid w:val="003721F3"/>
    <w:rsid w:val="003758EA"/>
    <w:rsid w:val="00376054"/>
    <w:rsid w:val="003857D6"/>
    <w:rsid w:val="00385F6E"/>
    <w:rsid w:val="00387407"/>
    <w:rsid w:val="00392A87"/>
    <w:rsid w:val="00393170"/>
    <w:rsid w:val="00393709"/>
    <w:rsid w:val="003A3969"/>
    <w:rsid w:val="003A5469"/>
    <w:rsid w:val="003A7038"/>
    <w:rsid w:val="003A73C6"/>
    <w:rsid w:val="003B0B3A"/>
    <w:rsid w:val="003B1FB7"/>
    <w:rsid w:val="003B22E6"/>
    <w:rsid w:val="003B39FC"/>
    <w:rsid w:val="003B4427"/>
    <w:rsid w:val="003B4A09"/>
    <w:rsid w:val="003C0820"/>
    <w:rsid w:val="003C34A7"/>
    <w:rsid w:val="003D2C29"/>
    <w:rsid w:val="003D45DC"/>
    <w:rsid w:val="003D511C"/>
    <w:rsid w:val="003D670A"/>
    <w:rsid w:val="003E33A8"/>
    <w:rsid w:val="003E4AD9"/>
    <w:rsid w:val="003E5BF2"/>
    <w:rsid w:val="003E7D5D"/>
    <w:rsid w:val="003F126F"/>
    <w:rsid w:val="003F1CB0"/>
    <w:rsid w:val="003F2D7B"/>
    <w:rsid w:val="003F5038"/>
    <w:rsid w:val="003F76ED"/>
    <w:rsid w:val="003F7AAE"/>
    <w:rsid w:val="00400B1E"/>
    <w:rsid w:val="00401FEB"/>
    <w:rsid w:val="00406DE7"/>
    <w:rsid w:val="00410E5A"/>
    <w:rsid w:val="004126DB"/>
    <w:rsid w:val="00413299"/>
    <w:rsid w:val="00420C7B"/>
    <w:rsid w:val="00421A20"/>
    <w:rsid w:val="00421BAF"/>
    <w:rsid w:val="004226F5"/>
    <w:rsid w:val="0042499D"/>
    <w:rsid w:val="004273C2"/>
    <w:rsid w:val="004350CD"/>
    <w:rsid w:val="004443F6"/>
    <w:rsid w:val="00444B65"/>
    <w:rsid w:val="004451FE"/>
    <w:rsid w:val="004576D7"/>
    <w:rsid w:val="00457AB7"/>
    <w:rsid w:val="0046119F"/>
    <w:rsid w:val="0046409C"/>
    <w:rsid w:val="00464440"/>
    <w:rsid w:val="00465860"/>
    <w:rsid w:val="00465B3D"/>
    <w:rsid w:val="00476627"/>
    <w:rsid w:val="00477BAD"/>
    <w:rsid w:val="004869C3"/>
    <w:rsid w:val="0049156D"/>
    <w:rsid w:val="004934D0"/>
    <w:rsid w:val="00494050"/>
    <w:rsid w:val="004A1F47"/>
    <w:rsid w:val="004A27E6"/>
    <w:rsid w:val="004A7CC9"/>
    <w:rsid w:val="004B26F8"/>
    <w:rsid w:val="004C1645"/>
    <w:rsid w:val="004C2B9F"/>
    <w:rsid w:val="004D0262"/>
    <w:rsid w:val="004D6D1A"/>
    <w:rsid w:val="004F2AD8"/>
    <w:rsid w:val="004F59AD"/>
    <w:rsid w:val="005010B7"/>
    <w:rsid w:val="005079BB"/>
    <w:rsid w:val="00514F44"/>
    <w:rsid w:val="00523033"/>
    <w:rsid w:val="00524740"/>
    <w:rsid w:val="0052727D"/>
    <w:rsid w:val="00533036"/>
    <w:rsid w:val="005332EF"/>
    <w:rsid w:val="005343FA"/>
    <w:rsid w:val="00534F0B"/>
    <w:rsid w:val="005373EB"/>
    <w:rsid w:val="00542035"/>
    <w:rsid w:val="005420E0"/>
    <w:rsid w:val="00546F5E"/>
    <w:rsid w:val="00547ACC"/>
    <w:rsid w:val="0055158E"/>
    <w:rsid w:val="00553100"/>
    <w:rsid w:val="00555F80"/>
    <w:rsid w:val="00556621"/>
    <w:rsid w:val="0056170F"/>
    <w:rsid w:val="00561BC8"/>
    <w:rsid w:val="0056712D"/>
    <w:rsid w:val="00567849"/>
    <w:rsid w:val="00570CDE"/>
    <w:rsid w:val="00571875"/>
    <w:rsid w:val="005812A3"/>
    <w:rsid w:val="00592A91"/>
    <w:rsid w:val="00593A9D"/>
    <w:rsid w:val="0059546B"/>
    <w:rsid w:val="005A1810"/>
    <w:rsid w:val="005A21D7"/>
    <w:rsid w:val="005A36D7"/>
    <w:rsid w:val="005A37FE"/>
    <w:rsid w:val="005B1175"/>
    <w:rsid w:val="005B6D7E"/>
    <w:rsid w:val="005D2387"/>
    <w:rsid w:val="005D4F33"/>
    <w:rsid w:val="005D5A1B"/>
    <w:rsid w:val="005E695E"/>
    <w:rsid w:val="005F1530"/>
    <w:rsid w:val="005F3ABB"/>
    <w:rsid w:val="0060191E"/>
    <w:rsid w:val="00604505"/>
    <w:rsid w:val="00611F07"/>
    <w:rsid w:val="006264CD"/>
    <w:rsid w:val="00626AC9"/>
    <w:rsid w:val="00633852"/>
    <w:rsid w:val="00635EB1"/>
    <w:rsid w:val="00642739"/>
    <w:rsid w:val="00643118"/>
    <w:rsid w:val="0064323D"/>
    <w:rsid w:val="0066255D"/>
    <w:rsid w:val="00664494"/>
    <w:rsid w:val="00666926"/>
    <w:rsid w:val="00667C7B"/>
    <w:rsid w:val="00671BCD"/>
    <w:rsid w:val="0067530E"/>
    <w:rsid w:val="00675D31"/>
    <w:rsid w:val="00676924"/>
    <w:rsid w:val="00676C7F"/>
    <w:rsid w:val="00682413"/>
    <w:rsid w:val="006906CB"/>
    <w:rsid w:val="00697497"/>
    <w:rsid w:val="006A04C7"/>
    <w:rsid w:val="006A0B5B"/>
    <w:rsid w:val="006A31DE"/>
    <w:rsid w:val="006A502C"/>
    <w:rsid w:val="006B2109"/>
    <w:rsid w:val="006B2C10"/>
    <w:rsid w:val="006B5486"/>
    <w:rsid w:val="006C2F4A"/>
    <w:rsid w:val="006C62C8"/>
    <w:rsid w:val="006C7F1D"/>
    <w:rsid w:val="006D0975"/>
    <w:rsid w:val="006D5A8C"/>
    <w:rsid w:val="006E55C0"/>
    <w:rsid w:val="006E5D74"/>
    <w:rsid w:val="006F0BC8"/>
    <w:rsid w:val="006F22CB"/>
    <w:rsid w:val="006F41B7"/>
    <w:rsid w:val="006F73C3"/>
    <w:rsid w:val="007066CC"/>
    <w:rsid w:val="007077B7"/>
    <w:rsid w:val="00712E80"/>
    <w:rsid w:val="0072074F"/>
    <w:rsid w:val="0072324A"/>
    <w:rsid w:val="00727DF0"/>
    <w:rsid w:val="00735151"/>
    <w:rsid w:val="00735C81"/>
    <w:rsid w:val="00742E8C"/>
    <w:rsid w:val="007478F3"/>
    <w:rsid w:val="00750E76"/>
    <w:rsid w:val="0075366D"/>
    <w:rsid w:val="00772445"/>
    <w:rsid w:val="007733BD"/>
    <w:rsid w:val="0077420C"/>
    <w:rsid w:val="00775E29"/>
    <w:rsid w:val="00780B4B"/>
    <w:rsid w:val="00780EE9"/>
    <w:rsid w:val="007903CC"/>
    <w:rsid w:val="00790CF2"/>
    <w:rsid w:val="00791153"/>
    <w:rsid w:val="0079607A"/>
    <w:rsid w:val="007977D0"/>
    <w:rsid w:val="007A58D9"/>
    <w:rsid w:val="007A5F1C"/>
    <w:rsid w:val="007B2C72"/>
    <w:rsid w:val="007D01DB"/>
    <w:rsid w:val="007D4B2E"/>
    <w:rsid w:val="007D6265"/>
    <w:rsid w:val="007D63E1"/>
    <w:rsid w:val="007E48E6"/>
    <w:rsid w:val="007F54D9"/>
    <w:rsid w:val="007F5B68"/>
    <w:rsid w:val="007F7C1C"/>
    <w:rsid w:val="00802DA9"/>
    <w:rsid w:val="00804E9C"/>
    <w:rsid w:val="00805684"/>
    <w:rsid w:val="00805701"/>
    <w:rsid w:val="00806C4F"/>
    <w:rsid w:val="008070A2"/>
    <w:rsid w:val="008073F9"/>
    <w:rsid w:val="00813AF4"/>
    <w:rsid w:val="0082703B"/>
    <w:rsid w:val="008272C5"/>
    <w:rsid w:val="00830342"/>
    <w:rsid w:val="008328B9"/>
    <w:rsid w:val="0083591B"/>
    <w:rsid w:val="00841898"/>
    <w:rsid w:val="00841C4D"/>
    <w:rsid w:val="00843A92"/>
    <w:rsid w:val="00845405"/>
    <w:rsid w:val="00845C99"/>
    <w:rsid w:val="00853568"/>
    <w:rsid w:val="00853739"/>
    <w:rsid w:val="008600BC"/>
    <w:rsid w:val="0086034E"/>
    <w:rsid w:val="00861387"/>
    <w:rsid w:val="00862EC5"/>
    <w:rsid w:val="00867986"/>
    <w:rsid w:val="00873637"/>
    <w:rsid w:val="00882568"/>
    <w:rsid w:val="00883006"/>
    <w:rsid w:val="00885A49"/>
    <w:rsid w:val="0089106A"/>
    <w:rsid w:val="00896888"/>
    <w:rsid w:val="008976AC"/>
    <w:rsid w:val="00897B1F"/>
    <w:rsid w:val="008A236A"/>
    <w:rsid w:val="008A5E06"/>
    <w:rsid w:val="008C1D7B"/>
    <w:rsid w:val="008C51E9"/>
    <w:rsid w:val="008C5F0E"/>
    <w:rsid w:val="008C7A6E"/>
    <w:rsid w:val="008D0C91"/>
    <w:rsid w:val="008D5A64"/>
    <w:rsid w:val="008E0C60"/>
    <w:rsid w:val="008E6D93"/>
    <w:rsid w:val="008E778E"/>
    <w:rsid w:val="008F06D0"/>
    <w:rsid w:val="008F734A"/>
    <w:rsid w:val="009016C1"/>
    <w:rsid w:val="00904BAD"/>
    <w:rsid w:val="00907885"/>
    <w:rsid w:val="009079CC"/>
    <w:rsid w:val="00912109"/>
    <w:rsid w:val="009131AA"/>
    <w:rsid w:val="009139E2"/>
    <w:rsid w:val="0091520D"/>
    <w:rsid w:val="00916EE1"/>
    <w:rsid w:val="00920C1B"/>
    <w:rsid w:val="00935F6D"/>
    <w:rsid w:val="00936DB7"/>
    <w:rsid w:val="00940867"/>
    <w:rsid w:val="00950792"/>
    <w:rsid w:val="009524DC"/>
    <w:rsid w:val="009614CB"/>
    <w:rsid w:val="0096214A"/>
    <w:rsid w:val="00962CC2"/>
    <w:rsid w:val="009706B5"/>
    <w:rsid w:val="00986F2A"/>
    <w:rsid w:val="009922EA"/>
    <w:rsid w:val="0099737E"/>
    <w:rsid w:val="009B3238"/>
    <w:rsid w:val="009B5735"/>
    <w:rsid w:val="009B6B92"/>
    <w:rsid w:val="009C3E76"/>
    <w:rsid w:val="009C62B3"/>
    <w:rsid w:val="009C6AB6"/>
    <w:rsid w:val="009D12EC"/>
    <w:rsid w:val="009D5180"/>
    <w:rsid w:val="009D6778"/>
    <w:rsid w:val="009E089E"/>
    <w:rsid w:val="009E20E8"/>
    <w:rsid w:val="009E52AB"/>
    <w:rsid w:val="009E6157"/>
    <w:rsid w:val="009F7CC2"/>
    <w:rsid w:val="00A0121E"/>
    <w:rsid w:val="00A046BE"/>
    <w:rsid w:val="00A0542E"/>
    <w:rsid w:val="00A142A6"/>
    <w:rsid w:val="00A14C64"/>
    <w:rsid w:val="00A23E81"/>
    <w:rsid w:val="00A25B8A"/>
    <w:rsid w:val="00A26A06"/>
    <w:rsid w:val="00A26BC5"/>
    <w:rsid w:val="00A4243C"/>
    <w:rsid w:val="00A50B97"/>
    <w:rsid w:val="00A5423D"/>
    <w:rsid w:val="00A56F48"/>
    <w:rsid w:val="00A64C0D"/>
    <w:rsid w:val="00A66627"/>
    <w:rsid w:val="00A7297A"/>
    <w:rsid w:val="00A7692B"/>
    <w:rsid w:val="00A77EF0"/>
    <w:rsid w:val="00A83FAF"/>
    <w:rsid w:val="00A845DF"/>
    <w:rsid w:val="00A86384"/>
    <w:rsid w:val="00A91B03"/>
    <w:rsid w:val="00A9224D"/>
    <w:rsid w:val="00A97AF0"/>
    <w:rsid w:val="00AA0F96"/>
    <w:rsid w:val="00AA35D8"/>
    <w:rsid w:val="00AB083E"/>
    <w:rsid w:val="00AC133D"/>
    <w:rsid w:val="00AD641E"/>
    <w:rsid w:val="00AE1F96"/>
    <w:rsid w:val="00AE3BFF"/>
    <w:rsid w:val="00AE415D"/>
    <w:rsid w:val="00AE5A8B"/>
    <w:rsid w:val="00AE6C61"/>
    <w:rsid w:val="00AF0323"/>
    <w:rsid w:val="00AF1030"/>
    <w:rsid w:val="00AF1BD2"/>
    <w:rsid w:val="00AF67AE"/>
    <w:rsid w:val="00AF705C"/>
    <w:rsid w:val="00B03AE7"/>
    <w:rsid w:val="00B1305B"/>
    <w:rsid w:val="00B14A7C"/>
    <w:rsid w:val="00B179C0"/>
    <w:rsid w:val="00B211A8"/>
    <w:rsid w:val="00B24020"/>
    <w:rsid w:val="00B25915"/>
    <w:rsid w:val="00B361C1"/>
    <w:rsid w:val="00B36F40"/>
    <w:rsid w:val="00B37C46"/>
    <w:rsid w:val="00B4177A"/>
    <w:rsid w:val="00B44D06"/>
    <w:rsid w:val="00B47321"/>
    <w:rsid w:val="00B50451"/>
    <w:rsid w:val="00B52D55"/>
    <w:rsid w:val="00B54C23"/>
    <w:rsid w:val="00B578B0"/>
    <w:rsid w:val="00B6120E"/>
    <w:rsid w:val="00B63A1F"/>
    <w:rsid w:val="00B65CF5"/>
    <w:rsid w:val="00B66A85"/>
    <w:rsid w:val="00B70AF0"/>
    <w:rsid w:val="00B80E51"/>
    <w:rsid w:val="00B83E3B"/>
    <w:rsid w:val="00B8702D"/>
    <w:rsid w:val="00B93695"/>
    <w:rsid w:val="00B96A1B"/>
    <w:rsid w:val="00B97583"/>
    <w:rsid w:val="00BB00BD"/>
    <w:rsid w:val="00BB45C5"/>
    <w:rsid w:val="00BC577C"/>
    <w:rsid w:val="00BC66AE"/>
    <w:rsid w:val="00BC6870"/>
    <w:rsid w:val="00BC7471"/>
    <w:rsid w:val="00BC7552"/>
    <w:rsid w:val="00BD32E6"/>
    <w:rsid w:val="00BD4967"/>
    <w:rsid w:val="00BD76D4"/>
    <w:rsid w:val="00BE054A"/>
    <w:rsid w:val="00BE17FD"/>
    <w:rsid w:val="00BE4F73"/>
    <w:rsid w:val="00BE583B"/>
    <w:rsid w:val="00BE6371"/>
    <w:rsid w:val="00BF0B9D"/>
    <w:rsid w:val="00BF19FF"/>
    <w:rsid w:val="00BF5871"/>
    <w:rsid w:val="00BF71D6"/>
    <w:rsid w:val="00C01FC9"/>
    <w:rsid w:val="00C04FCA"/>
    <w:rsid w:val="00C116BD"/>
    <w:rsid w:val="00C125CD"/>
    <w:rsid w:val="00C12930"/>
    <w:rsid w:val="00C16D04"/>
    <w:rsid w:val="00C24DF6"/>
    <w:rsid w:val="00C27C4B"/>
    <w:rsid w:val="00C34013"/>
    <w:rsid w:val="00C35979"/>
    <w:rsid w:val="00C35EB4"/>
    <w:rsid w:val="00C522E0"/>
    <w:rsid w:val="00C53C54"/>
    <w:rsid w:val="00C56CC0"/>
    <w:rsid w:val="00C6468C"/>
    <w:rsid w:val="00C6680C"/>
    <w:rsid w:val="00C67A10"/>
    <w:rsid w:val="00C71354"/>
    <w:rsid w:val="00C718A8"/>
    <w:rsid w:val="00C72E24"/>
    <w:rsid w:val="00C85F12"/>
    <w:rsid w:val="00C87631"/>
    <w:rsid w:val="00C935DA"/>
    <w:rsid w:val="00C9570C"/>
    <w:rsid w:val="00C9706F"/>
    <w:rsid w:val="00CA08AD"/>
    <w:rsid w:val="00CA1666"/>
    <w:rsid w:val="00CA6A79"/>
    <w:rsid w:val="00CB217C"/>
    <w:rsid w:val="00CB64C8"/>
    <w:rsid w:val="00CC730A"/>
    <w:rsid w:val="00CC77CE"/>
    <w:rsid w:val="00CD27F7"/>
    <w:rsid w:val="00CD2802"/>
    <w:rsid w:val="00CD5D3D"/>
    <w:rsid w:val="00CE0E1C"/>
    <w:rsid w:val="00CE348D"/>
    <w:rsid w:val="00CE7A0C"/>
    <w:rsid w:val="00CF3F8D"/>
    <w:rsid w:val="00CF65AB"/>
    <w:rsid w:val="00D001A7"/>
    <w:rsid w:val="00D00535"/>
    <w:rsid w:val="00D05B4B"/>
    <w:rsid w:val="00D0731C"/>
    <w:rsid w:val="00D07ADE"/>
    <w:rsid w:val="00D10E30"/>
    <w:rsid w:val="00D12DD3"/>
    <w:rsid w:val="00D1348D"/>
    <w:rsid w:val="00D22857"/>
    <w:rsid w:val="00D253B6"/>
    <w:rsid w:val="00D27ADA"/>
    <w:rsid w:val="00D30B38"/>
    <w:rsid w:val="00D401CC"/>
    <w:rsid w:val="00D46C50"/>
    <w:rsid w:val="00D501DF"/>
    <w:rsid w:val="00D5282C"/>
    <w:rsid w:val="00D52993"/>
    <w:rsid w:val="00D671D9"/>
    <w:rsid w:val="00D74F74"/>
    <w:rsid w:val="00D76F6B"/>
    <w:rsid w:val="00D87FEB"/>
    <w:rsid w:val="00D956EF"/>
    <w:rsid w:val="00DA0DFB"/>
    <w:rsid w:val="00DA2459"/>
    <w:rsid w:val="00DA74B9"/>
    <w:rsid w:val="00DA7702"/>
    <w:rsid w:val="00DB06CF"/>
    <w:rsid w:val="00DB0D5B"/>
    <w:rsid w:val="00DE2059"/>
    <w:rsid w:val="00DF1189"/>
    <w:rsid w:val="00DF3E25"/>
    <w:rsid w:val="00DF4DB2"/>
    <w:rsid w:val="00DF5757"/>
    <w:rsid w:val="00E02328"/>
    <w:rsid w:val="00E0661F"/>
    <w:rsid w:val="00E13539"/>
    <w:rsid w:val="00E1633B"/>
    <w:rsid w:val="00E235CB"/>
    <w:rsid w:val="00E23E62"/>
    <w:rsid w:val="00E30A8E"/>
    <w:rsid w:val="00E364AA"/>
    <w:rsid w:val="00E372E1"/>
    <w:rsid w:val="00E46361"/>
    <w:rsid w:val="00E533D7"/>
    <w:rsid w:val="00E53760"/>
    <w:rsid w:val="00E567DB"/>
    <w:rsid w:val="00E71558"/>
    <w:rsid w:val="00E81210"/>
    <w:rsid w:val="00E86AEE"/>
    <w:rsid w:val="00E8759F"/>
    <w:rsid w:val="00E90D48"/>
    <w:rsid w:val="00E91564"/>
    <w:rsid w:val="00E91A10"/>
    <w:rsid w:val="00E94C49"/>
    <w:rsid w:val="00E96AD0"/>
    <w:rsid w:val="00E96AF7"/>
    <w:rsid w:val="00E97560"/>
    <w:rsid w:val="00EA1D2E"/>
    <w:rsid w:val="00EB624D"/>
    <w:rsid w:val="00EB719F"/>
    <w:rsid w:val="00EC1686"/>
    <w:rsid w:val="00EC2A54"/>
    <w:rsid w:val="00EC6588"/>
    <w:rsid w:val="00ED5C09"/>
    <w:rsid w:val="00EE4DE8"/>
    <w:rsid w:val="00EF03BD"/>
    <w:rsid w:val="00EF1802"/>
    <w:rsid w:val="00EF2B7A"/>
    <w:rsid w:val="00EF39CF"/>
    <w:rsid w:val="00EF4044"/>
    <w:rsid w:val="00F01CE9"/>
    <w:rsid w:val="00F117E3"/>
    <w:rsid w:val="00F23BB3"/>
    <w:rsid w:val="00F24971"/>
    <w:rsid w:val="00F25E93"/>
    <w:rsid w:val="00F26C9A"/>
    <w:rsid w:val="00F26FE7"/>
    <w:rsid w:val="00F270E6"/>
    <w:rsid w:val="00F3708F"/>
    <w:rsid w:val="00F43774"/>
    <w:rsid w:val="00F4641B"/>
    <w:rsid w:val="00F46FF4"/>
    <w:rsid w:val="00F53607"/>
    <w:rsid w:val="00F53EC4"/>
    <w:rsid w:val="00F651A3"/>
    <w:rsid w:val="00F70C63"/>
    <w:rsid w:val="00F71D2D"/>
    <w:rsid w:val="00F72C60"/>
    <w:rsid w:val="00F83F56"/>
    <w:rsid w:val="00F952DE"/>
    <w:rsid w:val="00FA018B"/>
    <w:rsid w:val="00FA2D5B"/>
    <w:rsid w:val="00FA4ACF"/>
    <w:rsid w:val="00FB0F5F"/>
    <w:rsid w:val="00FB22A7"/>
    <w:rsid w:val="00FB506E"/>
    <w:rsid w:val="00FC363D"/>
    <w:rsid w:val="00FD41B6"/>
    <w:rsid w:val="00FD5F7A"/>
    <w:rsid w:val="00FE170B"/>
    <w:rsid w:val="00FE2BC8"/>
    <w:rsid w:val="00FE3EBB"/>
    <w:rsid w:val="00FF4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E69685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 w:type="paragraph" w:customStyle="1" w:styleId="a1">
    <w:basedOn w:val="Normal"/>
    <w:next w:val="Ttulo"/>
    <w:qFormat/>
    <w:rsid w:val="00BF5871"/>
    <w:pPr>
      <w:spacing w:after="0" w:line="240" w:lineRule="auto"/>
      <w:jc w:val="center"/>
    </w:pPr>
    <w:rPr>
      <w:rFonts w:ascii="Arial" w:hAnsi="Arial"/>
      <w:b/>
      <w:color w:val="auto"/>
      <w:u w:val="single"/>
      <w:lang w:val="es-ES_tradnl"/>
    </w:rPr>
  </w:style>
  <w:style w:type="character" w:customStyle="1" w:styleId="m5tqyf">
    <w:name w:val="m5tqyf"/>
    <w:basedOn w:val="Fuentedeprrafopredeter"/>
    <w:rsid w:val="0066255D"/>
  </w:style>
  <w:style w:type="character" w:customStyle="1" w:styleId="uv3um">
    <w:name w:val="uv3um"/>
    <w:basedOn w:val="Fuentedeprrafopredeter"/>
    <w:rsid w:val="0066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0C5E-EF63-414F-AFFD-5B21EA21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10</TotalTime>
  <Pages>2</Pages>
  <Words>613</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7</cp:revision>
  <cp:lastPrinted>2009-07-27T09:59:00Z</cp:lastPrinted>
  <dcterms:created xsi:type="dcterms:W3CDTF">2026-01-22T06:20:00Z</dcterms:created>
  <dcterms:modified xsi:type="dcterms:W3CDTF">2026-01-26T11:43:00Z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