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834D" w14:textId="66798518" w:rsidR="00477BAD" w:rsidRPr="00097337" w:rsidRDefault="00F3708F" w:rsidP="00F3708F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  <w:lang w:val="eu-ES"/>
        </w:rPr>
      </w:pPr>
      <w:r w:rsidRPr="00097337">
        <w:rPr>
          <w:rFonts w:ascii="Sanuk-Medium" w:hAnsi="Sanuk-Medium"/>
          <w:b/>
          <w:sz w:val="24"/>
          <w:szCs w:val="24"/>
          <w:lang w:val="eu-ES"/>
        </w:rPr>
        <w:tab/>
      </w:r>
      <w:r w:rsidRPr="00097337">
        <w:rPr>
          <w:rFonts w:ascii="Sanuk-Medium" w:hAnsi="Sanuk-Medium"/>
          <w:b/>
          <w:sz w:val="24"/>
          <w:szCs w:val="24"/>
          <w:lang w:val="eu-ES"/>
        </w:rPr>
        <w:tab/>
      </w:r>
      <w:r w:rsidR="00D41CBD" w:rsidRPr="00097337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2A245DC2" w14:textId="77777777" w:rsidR="00387138" w:rsidRPr="00097337" w:rsidRDefault="00387138" w:rsidP="00DF3328">
      <w:pPr>
        <w:pStyle w:val="Textoindependiente3"/>
        <w:tabs>
          <w:tab w:val="left" w:pos="10161"/>
        </w:tabs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35D8D2A7" w14:textId="1F110FBB" w:rsidR="00DF3328" w:rsidRPr="00097337" w:rsidRDefault="00D41CBD" w:rsidP="00DF3328">
      <w:pPr>
        <w:pStyle w:val="Textoindependiente3"/>
        <w:tabs>
          <w:tab w:val="left" w:pos="10161"/>
        </w:tabs>
        <w:jc w:val="center"/>
        <w:rPr>
          <w:rFonts w:ascii="SanukLF-Light" w:hAnsi="SanukLF-Light"/>
          <w:b/>
          <w:bCs/>
          <w:sz w:val="25"/>
          <w:lang w:val="eu-ES"/>
        </w:rPr>
      </w:pPr>
      <w:r w:rsidRPr="00097337">
        <w:rPr>
          <w:rFonts w:ascii="SanukLF-Light" w:hAnsi="SanukLF-Light"/>
          <w:b/>
          <w:bCs/>
          <w:sz w:val="25"/>
          <w:lang w:val="eu-ES"/>
        </w:rPr>
        <w:t>Lekua</w:t>
      </w:r>
      <w:r w:rsidRPr="00097337">
        <w:rPr>
          <w:rFonts w:ascii="SanukLF-Light" w:hAnsi="SanukLF-Light"/>
          <w:b/>
          <w:bCs/>
          <w:sz w:val="25"/>
          <w:lang w:val="eu-ES"/>
        </w:rPr>
        <w:t>k gaurtik aurrera erreserbatu daitezke www.fundacionvital.eus webgunean</w:t>
      </w:r>
      <w:r w:rsidRPr="00097337">
        <w:rPr>
          <w:rFonts w:ascii="SanukLF-Light" w:hAnsi="SanukLF-Light"/>
          <w:b/>
          <w:bCs/>
          <w:sz w:val="25"/>
          <w:lang w:val="eu-ES"/>
        </w:rPr>
        <w:t xml:space="preserve">  </w:t>
      </w:r>
    </w:p>
    <w:p w14:paraId="5A16148D" w14:textId="77777777" w:rsidR="005314B4" w:rsidRPr="00097337" w:rsidRDefault="005314B4" w:rsidP="002077EB">
      <w:pPr>
        <w:pStyle w:val="Textosinformato"/>
        <w:spacing w:line="500" w:lineRule="exact"/>
        <w:rPr>
          <w:rFonts w:ascii="Sanuk-Medium" w:hAnsi="Sanuk-Medium" w:cstheme="minorHAnsi"/>
          <w:b/>
          <w:color w:val="003366"/>
          <w:sz w:val="36"/>
          <w:szCs w:val="36"/>
          <w:lang w:val="eu-ES"/>
        </w:rPr>
      </w:pPr>
    </w:p>
    <w:p w14:paraId="1C1F54CB" w14:textId="2148FFDB" w:rsidR="005314B4" w:rsidRPr="00097337" w:rsidRDefault="00792852" w:rsidP="00083C37">
      <w:pPr>
        <w:pStyle w:val="Textosinformato"/>
        <w:jc w:val="center"/>
        <w:rPr>
          <w:rFonts w:ascii="Sanuk-Medium" w:hAnsi="Sanuk-Medium" w:cstheme="minorHAnsi"/>
          <w:bCs/>
          <w:color w:val="003366"/>
          <w:sz w:val="48"/>
          <w:szCs w:val="48"/>
          <w:lang w:val="eu-ES"/>
        </w:rPr>
      </w:pPr>
      <w:r w:rsidRPr="00097337">
        <w:rPr>
          <w:rFonts w:ascii="Sanuk-Medium" w:hAnsi="Sanuk-Medium" w:cstheme="minorHAnsi"/>
          <w:bCs/>
          <w:color w:val="003366"/>
          <w:sz w:val="48"/>
          <w:szCs w:val="48"/>
          <w:lang w:val="eu-ES"/>
        </w:rPr>
        <w:t>Vital Fundazioaren Gabonetako Merkatua</w:t>
      </w:r>
      <w:r w:rsidR="001A4697">
        <w:rPr>
          <w:rFonts w:ascii="Sanuk-Medium" w:hAnsi="Sanuk-Medium" w:cstheme="minorHAnsi"/>
          <w:bCs/>
          <w:color w:val="003366"/>
          <w:sz w:val="48"/>
          <w:szCs w:val="48"/>
          <w:lang w:val="eu-ES"/>
        </w:rPr>
        <w:t>n egiten diren</w:t>
      </w:r>
      <w:r w:rsidRPr="00097337">
        <w:rPr>
          <w:rFonts w:ascii="Sanuk-Medium" w:hAnsi="Sanuk-Medium" w:cstheme="minorHAnsi"/>
          <w:bCs/>
          <w:color w:val="003366"/>
          <w:sz w:val="48"/>
          <w:szCs w:val="48"/>
          <w:lang w:val="eu-ES"/>
        </w:rPr>
        <w:t xml:space="preserve"> </w:t>
      </w:r>
      <w:r w:rsidR="00D41CBD" w:rsidRPr="00097337">
        <w:rPr>
          <w:rFonts w:ascii="Sanuk-Medium" w:hAnsi="Sanuk-Medium" w:cstheme="minorHAnsi"/>
          <w:bCs/>
          <w:color w:val="003366"/>
          <w:sz w:val="48"/>
          <w:szCs w:val="48"/>
          <w:lang w:val="eu-ES"/>
        </w:rPr>
        <w:t>Arabako produktuen dastatze-uzta</w:t>
      </w:r>
      <w:r w:rsidR="00681648" w:rsidRPr="00097337">
        <w:rPr>
          <w:rFonts w:ascii="Sanuk-Medium" w:hAnsi="Sanuk-Medium" w:cstheme="minorHAnsi"/>
          <w:bCs/>
          <w:color w:val="003366"/>
          <w:sz w:val="48"/>
          <w:szCs w:val="48"/>
          <w:lang w:val="eu-ES"/>
        </w:rPr>
        <w:t>rtze</w:t>
      </w:r>
      <w:r w:rsidR="00D41CBD" w:rsidRPr="00097337">
        <w:rPr>
          <w:rFonts w:ascii="Sanuk-Medium" w:hAnsi="Sanuk-Medium" w:cstheme="minorHAnsi"/>
          <w:bCs/>
          <w:color w:val="003366"/>
          <w:sz w:val="48"/>
          <w:szCs w:val="48"/>
          <w:lang w:val="eu-ES"/>
        </w:rPr>
        <w:t xml:space="preserve">ak </w:t>
      </w:r>
      <w:r w:rsidR="00681648" w:rsidRPr="00097337">
        <w:rPr>
          <w:rFonts w:ascii="Sanuk-Medium" w:hAnsi="Sanuk-Medium" w:cstheme="minorHAnsi"/>
          <w:bCs/>
          <w:color w:val="003366"/>
          <w:sz w:val="48"/>
          <w:szCs w:val="48"/>
          <w:lang w:val="eu-ES"/>
        </w:rPr>
        <w:t>ARKABIAn</w:t>
      </w:r>
      <w:r w:rsidR="00EE3A5D" w:rsidRPr="00097337">
        <w:rPr>
          <w:rFonts w:ascii="Sanuk-Medium" w:hAnsi="Sanuk-Medium" w:cstheme="minorHAnsi"/>
          <w:bCs/>
          <w:color w:val="003366"/>
          <w:sz w:val="48"/>
          <w:szCs w:val="48"/>
          <w:lang w:val="eu-ES"/>
        </w:rPr>
        <w:t xml:space="preserve"> </w:t>
      </w:r>
      <w:r w:rsidR="001A4697">
        <w:rPr>
          <w:rFonts w:ascii="Sanuk-Medium" w:hAnsi="Sanuk-Medium" w:cstheme="minorHAnsi"/>
          <w:bCs/>
          <w:color w:val="003366"/>
          <w:sz w:val="48"/>
          <w:szCs w:val="48"/>
          <w:lang w:val="eu-ES"/>
        </w:rPr>
        <w:t>izango</w:t>
      </w:r>
      <w:r w:rsidR="00EE3A5D" w:rsidRPr="00097337">
        <w:rPr>
          <w:rFonts w:ascii="Sanuk-Medium" w:hAnsi="Sanuk-Medium" w:cstheme="minorHAnsi"/>
          <w:bCs/>
          <w:color w:val="003366"/>
          <w:sz w:val="48"/>
          <w:szCs w:val="48"/>
          <w:lang w:val="eu-ES"/>
        </w:rPr>
        <w:t xml:space="preserve"> dira</w:t>
      </w:r>
      <w:r w:rsidR="001A4697">
        <w:rPr>
          <w:rFonts w:ascii="Sanuk-Medium" w:hAnsi="Sanuk-Medium" w:cstheme="minorHAnsi"/>
          <w:bCs/>
          <w:color w:val="003366"/>
          <w:sz w:val="48"/>
          <w:szCs w:val="48"/>
          <w:lang w:val="eu-ES"/>
        </w:rPr>
        <w:t xml:space="preserve"> aurten</w:t>
      </w:r>
      <w:r w:rsidR="00101158" w:rsidRPr="00097337">
        <w:rPr>
          <w:rFonts w:ascii="Sanuk-Medium" w:hAnsi="Sanuk-Medium" w:cstheme="minorHAnsi"/>
          <w:bCs/>
          <w:color w:val="003366"/>
          <w:sz w:val="48"/>
          <w:szCs w:val="48"/>
          <w:lang w:val="eu-ES"/>
        </w:rPr>
        <w:t xml:space="preserve"> </w:t>
      </w:r>
    </w:p>
    <w:p w14:paraId="7904B4FA" w14:textId="77777777" w:rsidR="00BF33F9" w:rsidRPr="00097337" w:rsidRDefault="00BF33F9" w:rsidP="001A79BA">
      <w:pPr>
        <w:pStyle w:val="Textosinformato"/>
        <w:spacing w:line="500" w:lineRule="exact"/>
        <w:jc w:val="center"/>
        <w:rPr>
          <w:rFonts w:ascii="Sanuk-Medium" w:hAnsi="Sanuk-Medium" w:cstheme="minorHAnsi"/>
          <w:b/>
          <w:bCs/>
          <w:color w:val="003366"/>
          <w:sz w:val="36"/>
          <w:szCs w:val="36"/>
          <w:lang w:val="eu-ES"/>
        </w:rPr>
      </w:pPr>
    </w:p>
    <w:p w14:paraId="55408BBD" w14:textId="14FFF6CD" w:rsidR="004B1ED6" w:rsidRPr="00097337" w:rsidRDefault="0094193D" w:rsidP="00E32FD5">
      <w:pPr>
        <w:autoSpaceDE w:val="0"/>
        <w:autoSpaceDN w:val="0"/>
        <w:adjustRightInd w:val="0"/>
        <w:spacing w:line="300" w:lineRule="exact"/>
        <w:ind w:left="709"/>
        <w:rPr>
          <w:rFonts w:ascii="SanukLF-Light" w:eastAsia="Calibri" w:hAnsi="SanukLF-Light" w:cs="Arial"/>
          <w:b/>
          <w:sz w:val="24"/>
          <w:szCs w:val="24"/>
          <w:lang w:val="eu-ES"/>
        </w:rPr>
      </w:pPr>
      <w:r w:rsidRPr="00097337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097337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36186B" w:rsidRPr="00097337">
        <w:rPr>
          <w:rFonts w:ascii="SanukLF-Light" w:eastAsia="Calibri" w:hAnsi="SanukLF-Light" w:cs="Arial"/>
          <w:b/>
          <w:sz w:val="24"/>
          <w:szCs w:val="24"/>
          <w:lang w:val="eu-ES"/>
        </w:rPr>
        <w:t>Kontalari</w:t>
      </w:r>
      <w:r w:rsidR="00304A07" w:rsidRPr="00097337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batek girotu</w:t>
      </w:r>
      <w:r w:rsidR="00304A07" w:rsidRPr="00097337">
        <w:rPr>
          <w:rFonts w:ascii="SanukLF-Light" w:eastAsia="Calibri" w:hAnsi="SanukLF-Light" w:cs="Arial"/>
          <w:b/>
          <w:sz w:val="24"/>
          <w:szCs w:val="24"/>
          <w:lang w:val="eu-ES"/>
        </w:rPr>
        <w:t>ta</w:t>
      </w:r>
      <w:r w:rsidR="00304A07" w:rsidRPr="00097337">
        <w:rPr>
          <w:rFonts w:ascii="SanukLF-Light" w:eastAsia="Calibri" w:hAnsi="SanukLF-Light" w:cs="Arial"/>
          <w:b/>
          <w:sz w:val="24"/>
          <w:szCs w:val="24"/>
          <w:lang w:val="eu-ES"/>
        </w:rPr>
        <w:t>ko 5 dasta</w:t>
      </w:r>
      <w:r w:rsidR="00304A07" w:rsidRPr="00097337">
        <w:rPr>
          <w:rFonts w:ascii="SanukLF-Light" w:eastAsia="Calibri" w:hAnsi="SanukLF-Light" w:cs="Arial"/>
          <w:b/>
          <w:sz w:val="24"/>
          <w:szCs w:val="24"/>
          <w:lang w:val="eu-ES"/>
        </w:rPr>
        <w:t>tze-saio</w:t>
      </w:r>
      <w:r w:rsidR="00304A07" w:rsidRPr="00097337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  <w:r w:rsidR="0036186B" w:rsidRPr="00097337">
        <w:rPr>
          <w:rFonts w:ascii="SanukLF-Light" w:eastAsia="Calibri" w:hAnsi="SanukLF-Light" w:cs="Arial"/>
          <w:b/>
          <w:sz w:val="24"/>
          <w:szCs w:val="24"/>
          <w:lang w:val="eu-ES"/>
        </w:rPr>
        <w:t>egingo</w:t>
      </w:r>
      <w:r w:rsidR="00304A07" w:rsidRPr="00097337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dira</w:t>
      </w:r>
      <w:r w:rsidR="00304A07" w:rsidRPr="00097337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  <w:r w:rsidR="00304A07" w:rsidRPr="00097337">
        <w:rPr>
          <w:rFonts w:ascii="SanukLF-Light" w:eastAsia="Calibri" w:hAnsi="SanukLF-Light" w:cs="Arial"/>
          <w:b/>
          <w:sz w:val="24"/>
          <w:szCs w:val="24"/>
          <w:lang w:val="eu-ES"/>
        </w:rPr>
        <w:t>eta</w:t>
      </w:r>
      <w:r w:rsidR="00304A07" w:rsidRPr="00097337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A</w:t>
      </w:r>
      <w:r w:rsidR="00F2639B" w:rsidRPr="00097337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rabako Errioxako ardoak, bermuta, garagardoak, ogia, gaztak, marmeladak, frutak, olioa, hestebeteak </w:t>
      </w:r>
      <w:r w:rsidR="00304A07" w:rsidRPr="00097337">
        <w:rPr>
          <w:rFonts w:ascii="SanukLF-Light" w:eastAsia="Calibri" w:hAnsi="SanukLF-Light" w:cs="Arial"/>
          <w:b/>
          <w:sz w:val="24"/>
          <w:szCs w:val="24"/>
          <w:lang w:val="eu-ES"/>
        </w:rPr>
        <w:t>eta</w:t>
      </w:r>
      <w:r w:rsidR="00F2639B" w:rsidRPr="00097337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gildak dastatzeko aukera </w:t>
      </w:r>
      <w:r w:rsidR="0036186B" w:rsidRPr="00097337">
        <w:rPr>
          <w:rFonts w:ascii="SanukLF-Light" w:eastAsia="Calibri" w:hAnsi="SanukLF-Light" w:cs="Arial"/>
          <w:b/>
          <w:sz w:val="24"/>
          <w:szCs w:val="24"/>
          <w:lang w:val="eu-ES"/>
        </w:rPr>
        <w:t>izan</w:t>
      </w:r>
      <w:r w:rsidR="00F2639B" w:rsidRPr="00097337">
        <w:rPr>
          <w:rFonts w:ascii="SanukLF-Light" w:eastAsia="Calibri" w:hAnsi="SanukLF-Light" w:cs="Arial"/>
          <w:b/>
          <w:sz w:val="24"/>
          <w:szCs w:val="24"/>
          <w:lang w:val="eu-ES"/>
        </w:rPr>
        <w:t>go da</w:t>
      </w:r>
      <w:r w:rsidR="00F2639B" w:rsidRPr="00097337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  </w:t>
      </w:r>
      <w:r w:rsidR="00971BBE" w:rsidRPr="00097337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</w:p>
    <w:p w14:paraId="40582A25" w14:textId="054A3160" w:rsidR="003E3954" w:rsidRPr="00097337" w:rsidRDefault="003E3954" w:rsidP="003E3954">
      <w:pPr>
        <w:pStyle w:val="Textosinformato"/>
        <w:tabs>
          <w:tab w:val="left" w:pos="5693"/>
        </w:tabs>
        <w:spacing w:line="300" w:lineRule="exact"/>
        <w:rPr>
          <w:rFonts w:ascii="SanukLF-Light" w:hAnsi="SanukLF-Light" w:cs="Arial"/>
          <w:szCs w:val="24"/>
          <w:lang w:val="eu-ES"/>
        </w:rPr>
      </w:pPr>
    </w:p>
    <w:p w14:paraId="314E48A3" w14:textId="4476B036" w:rsidR="003E3954" w:rsidRPr="00097337" w:rsidRDefault="0094193D" w:rsidP="0094193D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097337">
        <w:rPr>
          <w:rFonts w:ascii="SanukLF-Light" w:hAnsi="SanukLF-Light" w:cs="Arial"/>
          <w:b/>
          <w:szCs w:val="24"/>
          <w:lang w:val="eu-ES"/>
        </w:rPr>
        <w:t>Vitoria-Gasteiz, 202</w:t>
      </w:r>
      <w:r w:rsidR="003E3954" w:rsidRPr="00097337">
        <w:rPr>
          <w:rFonts w:ascii="SanukLF-Light" w:hAnsi="SanukLF-Light" w:cs="Arial"/>
          <w:b/>
          <w:szCs w:val="24"/>
          <w:lang w:val="eu-ES"/>
        </w:rPr>
        <w:t>5</w:t>
      </w:r>
      <w:r w:rsidR="0036186B" w:rsidRPr="00097337">
        <w:rPr>
          <w:rFonts w:ascii="SanukLF-Light" w:hAnsi="SanukLF-Light" w:cs="Arial"/>
          <w:b/>
          <w:szCs w:val="24"/>
          <w:lang w:val="eu-ES"/>
        </w:rPr>
        <w:t>eko abenduak 9</w:t>
      </w:r>
      <w:r w:rsidR="003E3954" w:rsidRPr="00097337">
        <w:rPr>
          <w:rFonts w:ascii="SanukLF-Light" w:hAnsi="SanukLF-Light" w:cs="Arial"/>
          <w:b/>
          <w:szCs w:val="24"/>
          <w:lang w:val="eu-ES"/>
        </w:rPr>
        <w:t xml:space="preserve">.- </w:t>
      </w:r>
      <w:hyperlink r:id="rId8" w:history="1">
        <w:r w:rsidR="003E3954" w:rsidRPr="00097337">
          <w:rPr>
            <w:rStyle w:val="Hipervnculo"/>
            <w:rFonts w:ascii="SanukLF-Light" w:hAnsi="SanukLF-Light" w:cs="Arial"/>
            <w:b/>
            <w:szCs w:val="24"/>
            <w:lang w:val="eu-ES"/>
          </w:rPr>
          <w:t>ARKABIA</w:t>
        </w:r>
      </w:hyperlink>
      <w:r w:rsidR="003E3954" w:rsidRPr="00097337">
        <w:rPr>
          <w:rFonts w:ascii="SanukLF-Light" w:hAnsi="SanukLF-Light" w:cs="Arial"/>
          <w:bCs/>
          <w:szCs w:val="24"/>
          <w:lang w:val="eu-ES"/>
        </w:rPr>
        <w:t>,</w:t>
      </w:r>
      <w:r w:rsidR="003E3954" w:rsidRPr="00097337">
        <w:rPr>
          <w:rFonts w:ascii="SanukLF-Light" w:hAnsi="SanukLF-Light" w:cs="Arial"/>
          <w:b/>
          <w:szCs w:val="24"/>
          <w:lang w:val="eu-ES"/>
        </w:rPr>
        <w:t xml:space="preserve"> </w:t>
      </w:r>
      <w:r w:rsidR="0036186B" w:rsidRPr="00097337">
        <w:rPr>
          <w:rFonts w:ascii="SanukLF-Light" w:hAnsi="SanukLF-Light" w:cs="Arial"/>
          <w:szCs w:val="24"/>
          <w:lang w:val="eu-ES"/>
        </w:rPr>
        <w:t>Vital Fundazioaren gune kultural berria (Posta</w:t>
      </w:r>
      <w:r w:rsidR="0036186B" w:rsidRPr="00097337">
        <w:rPr>
          <w:rFonts w:ascii="SanukLF-Light" w:hAnsi="SanukLF-Light" w:cs="Arial"/>
          <w:szCs w:val="24"/>
          <w:lang w:val="eu-ES"/>
        </w:rPr>
        <w:t xml:space="preserve"> kalea</w:t>
      </w:r>
      <w:r w:rsidR="0036186B" w:rsidRPr="00097337">
        <w:rPr>
          <w:rFonts w:ascii="SanukLF-Light" w:hAnsi="SanukLF-Light" w:cs="Arial"/>
          <w:szCs w:val="24"/>
          <w:lang w:val="eu-ES"/>
        </w:rPr>
        <w:t xml:space="preserve"> 13-15) izango da </w:t>
      </w:r>
      <w:r w:rsidR="0036186B" w:rsidRPr="00097337">
        <w:rPr>
          <w:rFonts w:ascii="SanukLF-Light" w:hAnsi="SanukLF-Light" w:cs="Arial"/>
          <w:b/>
          <w:bCs/>
          <w:szCs w:val="24"/>
          <w:lang w:val="eu-ES"/>
        </w:rPr>
        <w:t>Vital Fundazioaren</w:t>
      </w:r>
      <w:r w:rsidR="0036186B" w:rsidRPr="00097337">
        <w:rPr>
          <w:rFonts w:ascii="SanukLF-Light" w:hAnsi="SanukLF-Light" w:cs="Arial"/>
          <w:szCs w:val="24"/>
          <w:lang w:val="eu-ES"/>
        </w:rPr>
        <w:t xml:space="preserve"> ohiko </w:t>
      </w:r>
      <w:r w:rsidR="0036186B" w:rsidRPr="00097337">
        <w:rPr>
          <w:rFonts w:ascii="SanukLF-Light" w:hAnsi="SanukLF-Light" w:cs="Arial"/>
          <w:b/>
          <w:bCs/>
          <w:szCs w:val="24"/>
          <w:lang w:val="eu-ES"/>
        </w:rPr>
        <w:t>Gabonetako Merkatuaren</w:t>
      </w:r>
      <w:r w:rsidR="0036186B" w:rsidRPr="00097337">
        <w:rPr>
          <w:rFonts w:ascii="SanukLF-Light" w:hAnsi="SanukLF-Light" w:cs="Arial"/>
          <w:szCs w:val="24"/>
          <w:lang w:val="eu-ES"/>
        </w:rPr>
        <w:t xml:space="preserve"> programarekin batera egingo diren </w:t>
      </w:r>
      <w:r w:rsidR="0036186B" w:rsidRPr="00097337">
        <w:rPr>
          <w:rFonts w:ascii="SanukLF-Light" w:hAnsi="SanukLF-Light" w:cs="Arial"/>
          <w:b/>
          <w:bCs/>
          <w:szCs w:val="24"/>
          <w:lang w:val="eu-ES"/>
        </w:rPr>
        <w:t>Arabako produktuen dastatze-uztartzeen</w:t>
      </w:r>
      <w:r w:rsidR="0036186B" w:rsidRPr="00097337">
        <w:rPr>
          <w:rFonts w:ascii="SanukLF-Light" w:hAnsi="SanukLF-Light" w:cs="Arial"/>
          <w:szCs w:val="24"/>
          <w:lang w:val="eu-ES"/>
        </w:rPr>
        <w:t xml:space="preserve"> agertokia</w:t>
      </w:r>
      <w:r w:rsidR="00AF56A3" w:rsidRPr="00097337">
        <w:rPr>
          <w:rFonts w:ascii="SanukLF-Light" w:hAnsi="SanukLF-Light" w:cs="Arial"/>
          <w:szCs w:val="24"/>
          <w:lang w:val="eu-ES"/>
        </w:rPr>
        <w:t xml:space="preserve"> </w:t>
      </w:r>
      <w:r w:rsidR="00AF56A3" w:rsidRPr="00097337">
        <w:rPr>
          <w:rFonts w:ascii="SanukLF-Light" w:hAnsi="SanukLF-Light" w:cs="Arial"/>
          <w:szCs w:val="24"/>
          <w:lang w:val="eu-ES"/>
        </w:rPr>
        <w:t>aurten</w:t>
      </w:r>
      <w:r w:rsidR="0036186B" w:rsidRPr="00097337">
        <w:rPr>
          <w:rFonts w:ascii="SanukLF-Light" w:hAnsi="SanukLF-Light" w:cs="Arial"/>
          <w:szCs w:val="24"/>
          <w:lang w:val="eu-ES"/>
        </w:rPr>
        <w:t>. Laugarren urtez jarraian, Gabon Gauaren aurreko ostegunean (abenduak 18), Arabako produktuak dastat</w:t>
      </w:r>
      <w:r w:rsidR="00AF56A3" w:rsidRPr="00097337">
        <w:rPr>
          <w:rFonts w:ascii="SanukLF-Light" w:hAnsi="SanukLF-Light" w:cs="Arial"/>
          <w:szCs w:val="24"/>
          <w:lang w:val="eu-ES"/>
        </w:rPr>
        <w:t>zeko aukera izango da</w:t>
      </w:r>
      <w:r w:rsidR="0036186B" w:rsidRPr="00097337">
        <w:rPr>
          <w:rFonts w:ascii="SanukLF-Light" w:hAnsi="SanukLF-Light" w:cs="Arial"/>
          <w:szCs w:val="24"/>
          <w:lang w:val="eu-ES"/>
        </w:rPr>
        <w:t xml:space="preserve">, hala nola ogia, gaztak, marmeladak, frutak, olioa, hestebeteak </w:t>
      </w:r>
      <w:r w:rsidR="00AF56A3" w:rsidRPr="00097337">
        <w:rPr>
          <w:rFonts w:ascii="SanukLF-Light" w:hAnsi="SanukLF-Light" w:cs="Arial"/>
          <w:szCs w:val="24"/>
          <w:lang w:val="eu-ES"/>
        </w:rPr>
        <w:t>eta</w:t>
      </w:r>
      <w:r w:rsidR="0036186B" w:rsidRPr="00097337">
        <w:rPr>
          <w:rFonts w:ascii="SanukLF-Light" w:hAnsi="SanukLF-Light" w:cs="Arial"/>
          <w:szCs w:val="24"/>
          <w:lang w:val="eu-ES"/>
        </w:rPr>
        <w:t xml:space="preserve"> gildak; eta Arabako Errioxako ardoak, bermuta eta gure lurraldean ekoitzitako garagardoak proba</w:t>
      </w:r>
      <w:r w:rsidR="00AF56A3" w:rsidRPr="00097337">
        <w:rPr>
          <w:rFonts w:ascii="SanukLF-Light" w:hAnsi="SanukLF-Light" w:cs="Arial"/>
          <w:szCs w:val="24"/>
          <w:lang w:val="eu-ES"/>
        </w:rPr>
        <w:t>tzeko aukera ere bai</w:t>
      </w:r>
      <w:r w:rsidR="0036186B" w:rsidRPr="00097337">
        <w:rPr>
          <w:rFonts w:ascii="SanukLF-Light" w:hAnsi="SanukLF-Light" w:cs="Arial"/>
          <w:szCs w:val="24"/>
          <w:lang w:val="eu-ES"/>
        </w:rPr>
        <w:t>.</w:t>
      </w:r>
    </w:p>
    <w:p w14:paraId="364445FB" w14:textId="77777777" w:rsidR="003E3954" w:rsidRPr="00097337" w:rsidRDefault="003E3954" w:rsidP="0094193D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  <w:lang w:val="eu-ES"/>
        </w:rPr>
      </w:pPr>
    </w:p>
    <w:p w14:paraId="30BD66C1" w14:textId="6DC87357" w:rsidR="00D72241" w:rsidRPr="00097337" w:rsidRDefault="00B03E0F" w:rsidP="0094193D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097337">
        <w:rPr>
          <w:rFonts w:ascii="SanukLF-Light" w:hAnsi="SanukLF-Light" w:cs="Arial"/>
          <w:szCs w:val="24"/>
          <w:lang w:val="eu-ES"/>
        </w:rPr>
        <w:t>Dasta</w:t>
      </w:r>
      <w:r w:rsidRPr="00097337">
        <w:rPr>
          <w:rFonts w:ascii="SanukLF-Light" w:hAnsi="SanukLF-Light" w:cs="Arial"/>
          <w:szCs w:val="24"/>
          <w:lang w:val="eu-ES"/>
        </w:rPr>
        <w:t>tze</w:t>
      </w:r>
      <w:r w:rsidRPr="00097337">
        <w:rPr>
          <w:rFonts w:ascii="SanukLF-Light" w:hAnsi="SanukLF-Light" w:cs="Arial"/>
          <w:szCs w:val="24"/>
          <w:lang w:val="eu-ES"/>
        </w:rPr>
        <w:t xml:space="preserve">etarako </w:t>
      </w:r>
      <w:r w:rsidRPr="00097337">
        <w:rPr>
          <w:rFonts w:ascii="SanukLF-Light" w:hAnsi="SanukLF-Light" w:cs="Arial"/>
          <w:szCs w:val="24"/>
          <w:lang w:val="eu-ES"/>
        </w:rPr>
        <w:t>aukeratutako leku</w:t>
      </w:r>
      <w:r w:rsidRPr="00097337">
        <w:rPr>
          <w:rFonts w:ascii="SanukLF-Light" w:hAnsi="SanukLF-Light" w:cs="Arial"/>
          <w:szCs w:val="24"/>
          <w:lang w:val="eu-ES"/>
        </w:rPr>
        <w:t xml:space="preserve"> berriak, ARKABIA Bizia auditoriumak, eskaintza </w:t>
      </w:r>
      <w:r w:rsidRPr="00097337">
        <w:rPr>
          <w:rFonts w:ascii="SanukLF-Light" w:hAnsi="SanukLF-Light" w:cs="Arial"/>
          <w:b/>
          <w:bCs/>
          <w:szCs w:val="24"/>
          <w:lang w:val="eu-ES"/>
        </w:rPr>
        <w:t>% 45</w:t>
      </w:r>
      <w:r w:rsidRPr="00097337">
        <w:rPr>
          <w:rFonts w:ascii="SanukLF-Light" w:hAnsi="SanukLF-Light" w:cs="Arial"/>
          <w:szCs w:val="24"/>
          <w:lang w:val="eu-ES"/>
        </w:rPr>
        <w:t xml:space="preserve"> handitzea ahalbidetuko du 2024arekin alderatuta</w:t>
      </w:r>
      <w:r w:rsidRPr="00097337">
        <w:rPr>
          <w:rFonts w:ascii="SanukLF-Light" w:hAnsi="SanukLF-Light" w:cs="Arial"/>
          <w:szCs w:val="24"/>
          <w:lang w:val="eu-ES"/>
        </w:rPr>
        <w:t>;</w:t>
      </w:r>
      <w:r w:rsidRPr="00097337">
        <w:rPr>
          <w:rFonts w:ascii="SanukLF-Light" w:hAnsi="SanukLF-Light" w:cs="Arial"/>
          <w:szCs w:val="24"/>
          <w:lang w:val="eu-ES"/>
        </w:rPr>
        <w:t xml:space="preserve"> </w:t>
      </w:r>
      <w:r w:rsidRPr="00097337">
        <w:rPr>
          <w:rFonts w:ascii="SanukLF-Light" w:hAnsi="SanukLF-Light" w:cs="Arial"/>
          <w:szCs w:val="24"/>
          <w:lang w:val="eu-ES"/>
        </w:rPr>
        <w:t xml:space="preserve">izan ere, iaz </w:t>
      </w:r>
      <w:r w:rsidRPr="00097337">
        <w:rPr>
          <w:rFonts w:ascii="SanukLF-Light" w:hAnsi="SanukLF-Light" w:cs="Arial"/>
          <w:szCs w:val="24"/>
          <w:lang w:val="eu-ES"/>
        </w:rPr>
        <w:t xml:space="preserve">120 </w:t>
      </w:r>
      <w:r w:rsidR="00380D6D" w:rsidRPr="00097337">
        <w:rPr>
          <w:rFonts w:ascii="SanukLF-Light" w:hAnsi="SanukLF-Light" w:cs="Arial"/>
          <w:szCs w:val="24"/>
          <w:lang w:val="eu-ES"/>
        </w:rPr>
        <w:t>lagunentzako</w:t>
      </w:r>
      <w:r w:rsidRPr="00097337">
        <w:rPr>
          <w:rFonts w:ascii="SanukLF-Light" w:hAnsi="SanukLF-Light" w:cs="Arial"/>
          <w:szCs w:val="24"/>
          <w:lang w:val="eu-ES"/>
        </w:rPr>
        <w:t xml:space="preserve"> iza</w:t>
      </w:r>
      <w:r w:rsidRPr="00097337">
        <w:rPr>
          <w:rFonts w:ascii="SanukLF-Light" w:hAnsi="SanukLF-Light" w:cs="Arial"/>
          <w:szCs w:val="24"/>
          <w:lang w:val="eu-ES"/>
        </w:rPr>
        <w:t xml:space="preserve">n ziren eta aurten </w:t>
      </w:r>
      <w:r w:rsidRPr="00097337">
        <w:rPr>
          <w:rFonts w:ascii="SanukLF-Light" w:hAnsi="SanukLF-Light" w:cs="Arial"/>
          <w:szCs w:val="24"/>
          <w:lang w:val="eu-ES"/>
        </w:rPr>
        <w:t>175</w:t>
      </w:r>
      <w:r w:rsidR="004A6096" w:rsidRPr="00097337">
        <w:rPr>
          <w:rFonts w:ascii="SanukLF-Light" w:hAnsi="SanukLF-Light" w:cs="Arial"/>
          <w:szCs w:val="24"/>
          <w:lang w:val="eu-ES"/>
        </w:rPr>
        <w:t>erako aukera dago</w:t>
      </w:r>
      <w:r w:rsidRPr="00097337">
        <w:rPr>
          <w:rFonts w:ascii="SanukLF-Light" w:hAnsi="SanukLF-Light" w:cs="Arial"/>
          <w:szCs w:val="24"/>
          <w:lang w:val="eu-ES"/>
        </w:rPr>
        <w:t>.</w:t>
      </w:r>
      <w:r w:rsidRPr="00097337">
        <w:rPr>
          <w:rFonts w:ascii="SanukLF-Light" w:hAnsi="SanukLF-Light" w:cs="Arial"/>
          <w:szCs w:val="24"/>
          <w:lang w:val="eu-ES"/>
        </w:rPr>
        <w:t xml:space="preserve"> </w:t>
      </w:r>
      <w:r w:rsidR="00DD4066" w:rsidRPr="00097337">
        <w:rPr>
          <w:rFonts w:ascii="SanukLF-Light" w:hAnsi="SanukLF-Light" w:cs="Arial"/>
          <w:szCs w:val="24"/>
          <w:lang w:val="eu-ES"/>
        </w:rPr>
        <w:t xml:space="preserve"> </w:t>
      </w:r>
    </w:p>
    <w:p w14:paraId="5C6BCE2B" w14:textId="77777777" w:rsidR="00D72241" w:rsidRPr="00097337" w:rsidRDefault="00D72241" w:rsidP="0094193D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71E4F022" w14:textId="54936F2A" w:rsidR="00346B53" w:rsidRPr="00097337" w:rsidRDefault="004A6096" w:rsidP="0094193D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097337">
        <w:rPr>
          <w:rFonts w:ascii="SanukLF-Light" w:hAnsi="SanukLF-Light" w:cs="Arial"/>
          <w:szCs w:val="24"/>
          <w:lang w:val="eu-ES"/>
        </w:rPr>
        <w:t xml:space="preserve">Bost hitzordu izango dira, bakoitza </w:t>
      </w:r>
      <w:r w:rsidRPr="00097337">
        <w:rPr>
          <w:rFonts w:ascii="SanukLF-Light" w:hAnsi="SanukLF-Light" w:cs="Arial"/>
          <w:b/>
          <w:bCs/>
          <w:szCs w:val="24"/>
          <w:lang w:val="eu-ES"/>
        </w:rPr>
        <w:t xml:space="preserve">35 </w:t>
      </w:r>
      <w:r w:rsidRPr="00097337">
        <w:rPr>
          <w:rFonts w:ascii="SanukLF-Light" w:hAnsi="SanukLF-Light" w:cs="Arial"/>
          <w:b/>
          <w:bCs/>
          <w:szCs w:val="24"/>
          <w:lang w:val="eu-ES"/>
        </w:rPr>
        <w:t>lagunentzat</w:t>
      </w:r>
      <w:r w:rsidRPr="00097337">
        <w:rPr>
          <w:rFonts w:ascii="SanukLF-Light" w:hAnsi="SanukLF-Light" w:cs="Arial"/>
          <w:szCs w:val="24"/>
          <w:lang w:val="eu-ES"/>
        </w:rPr>
        <w:t xml:space="preserve">, </w:t>
      </w:r>
      <w:r w:rsidRPr="00097337">
        <w:rPr>
          <w:rFonts w:ascii="SanukLF-Light" w:hAnsi="SanukLF-Light" w:cs="Arial"/>
          <w:b/>
          <w:bCs/>
          <w:szCs w:val="24"/>
          <w:lang w:val="eu-ES"/>
        </w:rPr>
        <w:t>11:00etatik 15:00etara</w:t>
      </w:r>
      <w:r w:rsidRPr="00097337">
        <w:rPr>
          <w:rFonts w:ascii="SanukLF-Light" w:hAnsi="SanukLF-Light" w:cs="Arial"/>
          <w:szCs w:val="24"/>
          <w:lang w:val="eu-ES"/>
        </w:rPr>
        <w:t xml:space="preserve">, eta kontalari batek </w:t>
      </w:r>
      <w:r w:rsidR="00380D6D" w:rsidRPr="00097337">
        <w:rPr>
          <w:rFonts w:ascii="SanukLF-Light" w:hAnsi="SanukLF-Light" w:cs="Arial"/>
          <w:szCs w:val="24"/>
          <w:lang w:val="eu-ES"/>
        </w:rPr>
        <w:t>girotuko</w:t>
      </w:r>
      <w:r w:rsidRPr="00097337">
        <w:rPr>
          <w:rFonts w:ascii="SanukLF-Light" w:hAnsi="SanukLF-Light" w:cs="Arial"/>
          <w:szCs w:val="24"/>
          <w:lang w:val="eu-ES"/>
        </w:rPr>
        <w:t xml:space="preserve"> ditu.</w:t>
      </w:r>
      <w:r w:rsidRPr="00097337">
        <w:rPr>
          <w:rFonts w:ascii="SanukLF-Light" w:hAnsi="SanukLF-Light" w:cs="Arial"/>
          <w:szCs w:val="24"/>
          <w:lang w:val="eu-ES"/>
        </w:rPr>
        <w:t xml:space="preserve"> </w:t>
      </w:r>
      <w:r w:rsidR="0094193D" w:rsidRPr="00097337">
        <w:rPr>
          <w:rFonts w:ascii="SanukLF-Light" w:hAnsi="SanukLF-Light" w:cs="Arial"/>
          <w:szCs w:val="24"/>
          <w:lang w:val="eu-ES"/>
        </w:rPr>
        <w:t xml:space="preserve"> </w:t>
      </w:r>
    </w:p>
    <w:p w14:paraId="2282DDEB" w14:textId="77777777" w:rsidR="00346B53" w:rsidRPr="00097337" w:rsidRDefault="00346B53" w:rsidP="0094193D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59338A7E" w14:textId="30D99382" w:rsidR="0020614C" w:rsidRPr="00097337" w:rsidRDefault="00380D6D" w:rsidP="0094193D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097337">
        <w:rPr>
          <w:rFonts w:ascii="SanukLF-Light" w:hAnsi="SanukLF-Light" w:cs="Arial"/>
          <w:szCs w:val="24"/>
          <w:lang w:val="eu-ES"/>
        </w:rPr>
        <w:t xml:space="preserve">Gaurtik aurrera </w:t>
      </w:r>
      <w:r w:rsidRPr="00097337">
        <w:rPr>
          <w:rFonts w:ascii="SanukLF-Light" w:hAnsi="SanukLF-Light" w:cs="Arial"/>
          <w:b/>
          <w:bCs/>
          <w:szCs w:val="24"/>
          <w:lang w:val="eu-ES"/>
        </w:rPr>
        <w:t xml:space="preserve">eman </w:t>
      </w:r>
      <w:r w:rsidRPr="00097337">
        <w:rPr>
          <w:rFonts w:ascii="SanukLF-Light" w:hAnsi="SanukLF-Light" w:cs="Arial"/>
          <w:szCs w:val="24"/>
          <w:lang w:val="eu-ES"/>
        </w:rPr>
        <w:t xml:space="preserve">daiteke </w:t>
      </w:r>
      <w:r w:rsidRPr="00097337">
        <w:rPr>
          <w:rFonts w:ascii="SanukLF-Light" w:hAnsi="SanukLF-Light" w:cs="Arial"/>
          <w:b/>
          <w:bCs/>
          <w:szCs w:val="24"/>
          <w:lang w:val="eu-ES"/>
        </w:rPr>
        <w:t>izena</w:t>
      </w:r>
      <w:r w:rsidRPr="00097337">
        <w:rPr>
          <w:rFonts w:ascii="SanukLF-Light" w:hAnsi="SanukLF-Light" w:cs="Arial"/>
          <w:szCs w:val="24"/>
          <w:lang w:val="eu-ES"/>
        </w:rPr>
        <w:t xml:space="preserve"> Vital Fundazioaren webgunean (www.fundacionvital.eus), 2 euro ordainduta. Diru hori </w:t>
      </w:r>
      <w:r w:rsidRPr="00097337">
        <w:rPr>
          <w:rFonts w:ascii="SanukLF-Light" w:hAnsi="SanukLF-Light" w:cs="Arial"/>
          <w:b/>
          <w:bCs/>
          <w:szCs w:val="24"/>
          <w:lang w:val="eu-ES"/>
        </w:rPr>
        <w:t>Berakah</w:t>
      </w:r>
      <w:r w:rsidRPr="00097337">
        <w:rPr>
          <w:rFonts w:ascii="SanukLF-Light" w:hAnsi="SanukLF-Light" w:cs="Arial"/>
          <w:szCs w:val="24"/>
          <w:lang w:val="eu-ES"/>
        </w:rPr>
        <w:t xml:space="preserve"> elkartea</w:t>
      </w:r>
      <w:r w:rsidRPr="00097337">
        <w:rPr>
          <w:rFonts w:ascii="SanukLF-Light" w:hAnsi="SanukLF-Light" w:cs="Arial"/>
          <w:szCs w:val="24"/>
          <w:lang w:val="eu-ES"/>
        </w:rPr>
        <w:t>ri emango zaio oso-osorik.</w:t>
      </w:r>
    </w:p>
    <w:p w14:paraId="3B8F5620" w14:textId="77777777" w:rsidR="0020614C" w:rsidRPr="00097337" w:rsidRDefault="0020614C" w:rsidP="0094193D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391981C4" w14:textId="7EBCBC89" w:rsidR="00E71BB8" w:rsidRPr="00097337" w:rsidRDefault="00097337" w:rsidP="00E61F1F">
      <w:pPr>
        <w:pStyle w:val="Textosinformato"/>
        <w:spacing w:after="120" w:line="500" w:lineRule="exact"/>
        <w:rPr>
          <w:rFonts w:ascii="Sanuk-Medium" w:hAnsi="Sanuk-Medium" w:cstheme="minorHAnsi"/>
          <w:b/>
          <w:color w:val="003366"/>
          <w:szCs w:val="24"/>
          <w:lang w:val="eu-ES"/>
        </w:rPr>
      </w:pPr>
      <w:r w:rsidRPr="00097337">
        <w:rPr>
          <w:rFonts w:ascii="Sanuk-Medium" w:hAnsi="Sanuk-Medium" w:cstheme="minorHAnsi"/>
          <w:b/>
          <w:color w:val="003366"/>
          <w:szCs w:val="24"/>
          <w:lang w:val="eu-ES"/>
        </w:rPr>
        <w:t>Dasta</w:t>
      </w:r>
      <w:r w:rsidRPr="00097337">
        <w:rPr>
          <w:rFonts w:ascii="Sanuk-Medium" w:hAnsi="Sanuk-Medium" w:cstheme="minorHAnsi"/>
          <w:b/>
          <w:color w:val="003366"/>
          <w:szCs w:val="24"/>
          <w:lang w:val="eu-ES"/>
        </w:rPr>
        <w:t>tze-</w:t>
      </w:r>
      <w:r w:rsidRPr="00097337">
        <w:rPr>
          <w:rFonts w:ascii="Sanuk-Medium" w:hAnsi="Sanuk-Medium" w:cstheme="minorHAnsi"/>
          <w:b/>
          <w:color w:val="003366"/>
          <w:szCs w:val="24"/>
          <w:lang w:val="eu-ES"/>
        </w:rPr>
        <w:t>uztartze</w:t>
      </w:r>
      <w:r w:rsidRPr="00097337">
        <w:rPr>
          <w:rFonts w:ascii="Sanuk-Medium" w:hAnsi="Sanuk-Medium" w:cstheme="minorHAnsi"/>
          <w:b/>
          <w:color w:val="003366"/>
          <w:szCs w:val="24"/>
          <w:lang w:val="eu-ES"/>
        </w:rPr>
        <w:t xml:space="preserve">en </w:t>
      </w:r>
      <w:r w:rsidRPr="00097337">
        <w:rPr>
          <w:rFonts w:ascii="Sanuk-Medium" w:hAnsi="Sanuk-Medium" w:cstheme="minorHAnsi"/>
          <w:b/>
          <w:color w:val="003366"/>
          <w:szCs w:val="24"/>
          <w:lang w:val="eu-ES"/>
        </w:rPr>
        <w:t>programa</w:t>
      </w:r>
      <w:r w:rsidRPr="00097337">
        <w:rPr>
          <w:rFonts w:ascii="Sanuk-Medium" w:hAnsi="Sanuk-Medium" w:cstheme="minorHAnsi"/>
          <w:b/>
          <w:color w:val="003366"/>
          <w:szCs w:val="24"/>
          <w:lang w:val="eu-ES"/>
        </w:rPr>
        <w:t xml:space="preserve">   </w:t>
      </w:r>
      <w:r w:rsidR="00E71BB8" w:rsidRPr="00097337">
        <w:rPr>
          <w:rFonts w:ascii="Sanuk-Medium" w:hAnsi="Sanuk-Medium" w:cstheme="minorHAnsi"/>
          <w:b/>
          <w:color w:val="003366"/>
          <w:szCs w:val="24"/>
          <w:lang w:val="eu-ES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190"/>
      </w:tblGrid>
      <w:tr w:rsidR="00821A8A" w:rsidRPr="00097337" w14:paraId="4EC47840" w14:textId="77777777" w:rsidTr="004B1ED6">
        <w:trPr>
          <w:trHeight w:val="110"/>
        </w:trPr>
        <w:tc>
          <w:tcPr>
            <w:tcW w:w="1843" w:type="dxa"/>
          </w:tcPr>
          <w:p w14:paraId="229401AA" w14:textId="70252041" w:rsidR="00821A8A" w:rsidRPr="00097337" w:rsidRDefault="00097337" w:rsidP="00E61F1F">
            <w:pPr>
              <w:pStyle w:val="Default"/>
              <w:rPr>
                <w:rFonts w:ascii="Sanuk-Regular" w:hAnsi="Sanuk-Regular"/>
                <w:lang w:val="eu-ES"/>
              </w:rPr>
            </w:pPr>
            <w:r w:rsidRPr="00097337">
              <w:rPr>
                <w:rFonts w:ascii="Sanuk-Regular" w:hAnsi="Sanuk-Regular"/>
                <w:b/>
                <w:bCs/>
                <w:lang w:val="eu-ES"/>
              </w:rPr>
              <w:t>Ordua</w:t>
            </w:r>
            <w:r w:rsidR="00821A8A" w:rsidRPr="00097337">
              <w:rPr>
                <w:rFonts w:ascii="Sanuk-Regular" w:hAnsi="Sanuk-Regular"/>
                <w:b/>
                <w:bCs/>
                <w:lang w:val="eu-ES"/>
              </w:rPr>
              <w:t xml:space="preserve"> </w:t>
            </w:r>
          </w:p>
        </w:tc>
        <w:tc>
          <w:tcPr>
            <w:tcW w:w="5190" w:type="dxa"/>
          </w:tcPr>
          <w:p w14:paraId="231098D9" w14:textId="64AF37BE" w:rsidR="00821A8A" w:rsidRPr="00097337" w:rsidRDefault="00097337" w:rsidP="00E61F1F">
            <w:pPr>
              <w:pStyle w:val="Default"/>
              <w:rPr>
                <w:rFonts w:ascii="Sanuk-Regular" w:hAnsi="Sanuk-Regular"/>
                <w:lang w:val="eu-ES"/>
              </w:rPr>
            </w:pPr>
            <w:r w:rsidRPr="00097337">
              <w:rPr>
                <w:rFonts w:ascii="Sanuk-Regular" w:hAnsi="Sanuk-Regular"/>
                <w:b/>
                <w:bCs/>
                <w:lang w:val="eu-ES"/>
              </w:rPr>
              <w:t xml:space="preserve">Gaiak </w:t>
            </w:r>
            <w:r w:rsidR="00821A8A" w:rsidRPr="00097337">
              <w:rPr>
                <w:rFonts w:ascii="Sanuk-Regular" w:hAnsi="Sanuk-Regular"/>
                <w:b/>
                <w:bCs/>
                <w:lang w:val="eu-ES"/>
              </w:rPr>
              <w:t xml:space="preserve"> </w:t>
            </w:r>
          </w:p>
        </w:tc>
      </w:tr>
      <w:tr w:rsidR="00097337" w:rsidRPr="00097337" w14:paraId="7A775AA2" w14:textId="77777777" w:rsidTr="004B1ED6">
        <w:trPr>
          <w:trHeight w:val="110"/>
        </w:trPr>
        <w:tc>
          <w:tcPr>
            <w:tcW w:w="1843" w:type="dxa"/>
          </w:tcPr>
          <w:p w14:paraId="62460AA9" w14:textId="11F50CF2" w:rsidR="00097337" w:rsidRPr="00097337" w:rsidRDefault="00097337" w:rsidP="00097337">
            <w:pPr>
              <w:pStyle w:val="Default"/>
              <w:rPr>
                <w:rFonts w:ascii="Sanuk-Regular" w:hAnsi="Sanuk-Regular"/>
                <w:lang w:val="eu-ES"/>
              </w:rPr>
            </w:pPr>
            <w:r w:rsidRPr="00097337">
              <w:rPr>
                <w:rFonts w:ascii="Sanuk-Regular" w:hAnsi="Sanuk-Regular"/>
                <w:lang w:val="eu-ES"/>
              </w:rPr>
              <w:t xml:space="preserve">11:00 – 11:30 </w:t>
            </w:r>
          </w:p>
        </w:tc>
        <w:tc>
          <w:tcPr>
            <w:tcW w:w="5190" w:type="dxa"/>
          </w:tcPr>
          <w:p w14:paraId="3413E650" w14:textId="33A01E86" w:rsidR="00097337" w:rsidRPr="00097337" w:rsidRDefault="00097337" w:rsidP="00097337">
            <w:pPr>
              <w:pStyle w:val="Default"/>
              <w:rPr>
                <w:rFonts w:ascii="Sanuk-Regular" w:hAnsi="Sanuk-Regular"/>
                <w:lang w:val="eu-ES"/>
              </w:rPr>
            </w:pPr>
            <w:r w:rsidRPr="00097337">
              <w:rPr>
                <w:lang w:val="eu-ES"/>
              </w:rPr>
              <w:t>Marmeladak eta frutak</w:t>
            </w:r>
          </w:p>
        </w:tc>
      </w:tr>
      <w:tr w:rsidR="00097337" w:rsidRPr="00097337" w14:paraId="3BE7A034" w14:textId="77777777" w:rsidTr="004B1ED6">
        <w:trPr>
          <w:trHeight w:val="110"/>
        </w:trPr>
        <w:tc>
          <w:tcPr>
            <w:tcW w:w="1843" w:type="dxa"/>
          </w:tcPr>
          <w:p w14:paraId="4FDCF54F" w14:textId="3BE5E091" w:rsidR="00097337" w:rsidRPr="00097337" w:rsidRDefault="00097337" w:rsidP="00097337">
            <w:pPr>
              <w:pStyle w:val="Default"/>
              <w:rPr>
                <w:rFonts w:ascii="Sanuk-Regular" w:hAnsi="Sanuk-Regular"/>
                <w:lang w:val="eu-ES"/>
              </w:rPr>
            </w:pPr>
            <w:r w:rsidRPr="00097337">
              <w:rPr>
                <w:rFonts w:ascii="Sanuk-Regular" w:hAnsi="Sanuk-Regular"/>
                <w:lang w:val="eu-ES"/>
              </w:rPr>
              <w:t xml:space="preserve">12:00 – 12:30 </w:t>
            </w:r>
          </w:p>
        </w:tc>
        <w:tc>
          <w:tcPr>
            <w:tcW w:w="5190" w:type="dxa"/>
          </w:tcPr>
          <w:p w14:paraId="6ABBA64C" w14:textId="7A3A64A2" w:rsidR="00097337" w:rsidRPr="00097337" w:rsidRDefault="00097337" w:rsidP="00097337">
            <w:pPr>
              <w:pStyle w:val="Default"/>
              <w:rPr>
                <w:rFonts w:ascii="Sanuk-Regular" w:hAnsi="Sanuk-Regular"/>
                <w:lang w:val="eu-ES"/>
              </w:rPr>
            </w:pPr>
            <w:r w:rsidRPr="00097337">
              <w:rPr>
                <w:lang w:val="eu-ES"/>
              </w:rPr>
              <w:t>Ogia, olioa, hestebeteak eta ardoak</w:t>
            </w:r>
          </w:p>
        </w:tc>
      </w:tr>
      <w:tr w:rsidR="00097337" w:rsidRPr="00097337" w14:paraId="4C009503" w14:textId="77777777" w:rsidTr="004B1ED6">
        <w:trPr>
          <w:trHeight w:val="110"/>
        </w:trPr>
        <w:tc>
          <w:tcPr>
            <w:tcW w:w="1843" w:type="dxa"/>
          </w:tcPr>
          <w:p w14:paraId="3FF9C8A0" w14:textId="160E9CC2" w:rsidR="00097337" w:rsidRPr="00097337" w:rsidRDefault="00097337" w:rsidP="00097337">
            <w:pPr>
              <w:pStyle w:val="Default"/>
              <w:rPr>
                <w:rFonts w:ascii="Sanuk-Regular" w:hAnsi="Sanuk-Regular"/>
                <w:lang w:val="eu-ES"/>
              </w:rPr>
            </w:pPr>
            <w:r w:rsidRPr="00097337">
              <w:rPr>
                <w:rFonts w:ascii="Sanuk-Regular" w:hAnsi="Sanuk-Regular"/>
                <w:lang w:val="eu-ES"/>
              </w:rPr>
              <w:t xml:space="preserve">13:00 – 13:30 </w:t>
            </w:r>
          </w:p>
        </w:tc>
        <w:tc>
          <w:tcPr>
            <w:tcW w:w="5190" w:type="dxa"/>
          </w:tcPr>
          <w:p w14:paraId="6C9284E1" w14:textId="2D15B92F" w:rsidR="00097337" w:rsidRPr="00097337" w:rsidRDefault="00097337" w:rsidP="00097337">
            <w:pPr>
              <w:pStyle w:val="Default"/>
              <w:rPr>
                <w:rFonts w:ascii="Sanuk-Regular" w:hAnsi="Sanuk-Regular"/>
                <w:lang w:val="eu-ES"/>
              </w:rPr>
            </w:pPr>
            <w:r w:rsidRPr="00097337">
              <w:rPr>
                <w:lang w:val="eu-ES"/>
              </w:rPr>
              <w:t>Bermuta + merkatuko gozokiak</w:t>
            </w:r>
          </w:p>
        </w:tc>
      </w:tr>
      <w:tr w:rsidR="00097337" w:rsidRPr="00097337" w14:paraId="59366B26" w14:textId="77777777" w:rsidTr="004B1ED6">
        <w:trPr>
          <w:trHeight w:val="110"/>
        </w:trPr>
        <w:tc>
          <w:tcPr>
            <w:tcW w:w="1843" w:type="dxa"/>
          </w:tcPr>
          <w:p w14:paraId="4D6175DF" w14:textId="716FC95E" w:rsidR="00097337" w:rsidRPr="00097337" w:rsidRDefault="00097337" w:rsidP="00097337">
            <w:pPr>
              <w:pStyle w:val="Default"/>
              <w:rPr>
                <w:rFonts w:ascii="Sanuk-Regular" w:hAnsi="Sanuk-Regular"/>
                <w:lang w:val="eu-ES"/>
              </w:rPr>
            </w:pPr>
            <w:r w:rsidRPr="00097337">
              <w:rPr>
                <w:rFonts w:ascii="Sanuk-Regular" w:hAnsi="Sanuk-Regular"/>
                <w:lang w:val="eu-ES"/>
              </w:rPr>
              <w:t xml:space="preserve">14:00 – 14:30 </w:t>
            </w:r>
          </w:p>
        </w:tc>
        <w:tc>
          <w:tcPr>
            <w:tcW w:w="5190" w:type="dxa"/>
          </w:tcPr>
          <w:p w14:paraId="2EF3C76D" w14:textId="5C6C119A" w:rsidR="00097337" w:rsidRPr="00097337" w:rsidRDefault="00097337" w:rsidP="00097337">
            <w:pPr>
              <w:pStyle w:val="Default"/>
              <w:rPr>
                <w:rFonts w:ascii="Sanuk-Regular" w:hAnsi="Sanuk-Regular"/>
                <w:lang w:val="eu-ES"/>
              </w:rPr>
            </w:pPr>
            <w:r w:rsidRPr="00097337">
              <w:rPr>
                <w:lang w:val="eu-ES"/>
              </w:rPr>
              <w:t>Gazta + ardoa</w:t>
            </w:r>
          </w:p>
        </w:tc>
      </w:tr>
      <w:tr w:rsidR="00097337" w:rsidRPr="00097337" w14:paraId="2D65366D" w14:textId="77777777" w:rsidTr="004B1ED6">
        <w:trPr>
          <w:trHeight w:val="110"/>
        </w:trPr>
        <w:tc>
          <w:tcPr>
            <w:tcW w:w="1843" w:type="dxa"/>
          </w:tcPr>
          <w:p w14:paraId="17B986BF" w14:textId="48FEDDC7" w:rsidR="00097337" w:rsidRPr="00097337" w:rsidRDefault="00097337" w:rsidP="00097337">
            <w:pPr>
              <w:pStyle w:val="Default"/>
              <w:rPr>
                <w:rFonts w:ascii="Sanuk-Regular" w:hAnsi="Sanuk-Regular"/>
                <w:lang w:val="eu-ES"/>
              </w:rPr>
            </w:pPr>
            <w:r w:rsidRPr="00097337">
              <w:rPr>
                <w:rFonts w:ascii="Sanuk-Regular" w:hAnsi="Sanuk-Regular"/>
                <w:lang w:val="eu-ES"/>
              </w:rPr>
              <w:t xml:space="preserve">14:30 – 15:00 </w:t>
            </w:r>
          </w:p>
        </w:tc>
        <w:tc>
          <w:tcPr>
            <w:tcW w:w="5190" w:type="dxa"/>
          </w:tcPr>
          <w:p w14:paraId="4372FD1E" w14:textId="547346B3" w:rsidR="00097337" w:rsidRPr="00097337" w:rsidRDefault="00097337" w:rsidP="00097337">
            <w:pPr>
              <w:pStyle w:val="Default"/>
              <w:rPr>
                <w:rFonts w:ascii="Sanuk-Regular" w:hAnsi="Sanuk-Regular"/>
                <w:lang w:val="eu-ES"/>
              </w:rPr>
            </w:pPr>
            <w:r w:rsidRPr="00097337">
              <w:rPr>
                <w:lang w:val="eu-ES"/>
              </w:rPr>
              <w:t>Garagardoa + gildak</w:t>
            </w:r>
          </w:p>
        </w:tc>
      </w:tr>
    </w:tbl>
    <w:p w14:paraId="6D46DDAC" w14:textId="77777777" w:rsidR="00821A8A" w:rsidRPr="00097337" w:rsidRDefault="00821A8A" w:rsidP="003E395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sectPr w:rsidR="00821A8A" w:rsidRPr="00097337" w:rsidSect="004B1ED6">
      <w:headerReference w:type="default" r:id="rId9"/>
      <w:footerReference w:type="default" r:id="rId10"/>
      <w:pgSz w:w="11906" w:h="16838"/>
      <w:pgMar w:top="1560" w:right="1416" w:bottom="1702" w:left="1418" w:header="568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2F01" w14:textId="77777777" w:rsidR="00F4756D" w:rsidRDefault="00F4756D">
      <w:r>
        <w:separator/>
      </w:r>
    </w:p>
  </w:endnote>
  <w:endnote w:type="continuationSeparator" w:id="0">
    <w:p w14:paraId="06450415" w14:textId="77777777" w:rsidR="00F4756D" w:rsidRDefault="00F4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00"/>
    <w:family w:val="roman"/>
    <w:pitch w:val="default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Regular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B9DC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0B301E84" wp14:editId="500F5271">
          <wp:extent cx="5742305" cy="50800"/>
          <wp:effectExtent l="0" t="0" r="0" b="6350"/>
          <wp:docPr id="268791029" name="Imagen 2687910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41A42256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50C608FE" w14:textId="686684C7" w:rsidR="00CB64C8" w:rsidRPr="00D41CBD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D41CBD">
      <w:rPr>
        <w:rFonts w:ascii="SanukLF-Light" w:hAnsi="SanukLF-Light" w:cs="Arial"/>
        <w:b/>
        <w:szCs w:val="16"/>
        <w:lang w:val="eu-ES"/>
      </w:rPr>
      <w:t>Vital</w:t>
    </w:r>
    <w:r w:rsidR="00D41CBD" w:rsidRPr="00D41CBD">
      <w:rPr>
        <w:rFonts w:ascii="SanukLF-Light" w:hAnsi="SanukLF-Light" w:cs="Arial"/>
        <w:b/>
        <w:szCs w:val="16"/>
        <w:lang w:val="eu-ES"/>
      </w:rPr>
      <w:t xml:space="preserve"> Fundazioa</w:t>
    </w:r>
    <w:r w:rsidRPr="00D41CBD">
      <w:rPr>
        <w:rFonts w:ascii="SanukLF-Light" w:hAnsi="SanukLF-Light" w:cs="Arial"/>
        <w:b/>
        <w:szCs w:val="16"/>
        <w:lang w:val="eu-ES"/>
      </w:rPr>
      <w:t xml:space="preserve"> | </w:t>
    </w:r>
    <w:r w:rsidR="00D41CBD" w:rsidRPr="00D41CBD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D41CBD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D87B63" w:rsidRPr="00D41CBD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D41CBD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D41CBD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D41CBD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D41CBD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5853EA9D" w14:textId="77777777" w:rsidR="00CB64C8" w:rsidRPr="00D41CBD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pt-BR"/>
      </w:rPr>
    </w:pPr>
  </w:p>
  <w:p w14:paraId="425830E4" w14:textId="77777777" w:rsidR="009E6157" w:rsidRPr="00D41CBD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74922" w14:textId="77777777" w:rsidR="00F4756D" w:rsidRDefault="00F4756D">
      <w:r>
        <w:separator/>
      </w:r>
    </w:p>
  </w:footnote>
  <w:footnote w:type="continuationSeparator" w:id="0">
    <w:p w14:paraId="49E37E56" w14:textId="77777777" w:rsidR="00F4756D" w:rsidRDefault="00F47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93A9" w14:textId="528F69E8" w:rsidR="006B2109" w:rsidRPr="00175A49" w:rsidRDefault="00083C37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62DED913" wp14:editId="0E262589">
          <wp:simplePos x="0" y="0"/>
          <wp:positionH relativeFrom="margin">
            <wp:align>right</wp:align>
          </wp:positionH>
          <wp:positionV relativeFrom="paragraph">
            <wp:posOffset>-65405</wp:posOffset>
          </wp:positionV>
          <wp:extent cx="1716405" cy="542925"/>
          <wp:effectExtent l="0" t="0" r="0" b="0"/>
          <wp:wrapSquare wrapText="bothSides"/>
          <wp:docPr id="16795934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039220" name="Imagen 1785039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2D6DBE"/>
    <w:multiLevelType w:val="hybridMultilevel"/>
    <w:tmpl w:val="C77689BC"/>
    <w:lvl w:ilvl="0" w:tplc="E1646B78">
      <w:numFmt w:val="bullet"/>
      <w:lvlText w:val="-"/>
      <w:lvlJc w:val="left"/>
      <w:pPr>
        <w:tabs>
          <w:tab w:val="num" w:pos="3563"/>
        </w:tabs>
        <w:ind w:left="3563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43"/>
        </w:tabs>
        <w:ind w:left="314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863"/>
        </w:tabs>
        <w:ind w:left="3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83"/>
        </w:tabs>
        <w:ind w:left="4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03"/>
        </w:tabs>
        <w:ind w:left="5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23"/>
        </w:tabs>
        <w:ind w:left="6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43"/>
        </w:tabs>
        <w:ind w:left="6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63"/>
        </w:tabs>
        <w:ind w:left="7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83"/>
        </w:tabs>
        <w:ind w:left="8183" w:hanging="360"/>
      </w:pPr>
      <w:rPr>
        <w:rFonts w:ascii="Wingdings" w:hAnsi="Wingdings" w:hint="default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9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F5833"/>
    <w:multiLevelType w:val="hybridMultilevel"/>
    <w:tmpl w:val="6510A4A4"/>
    <w:lvl w:ilvl="0" w:tplc="F482C944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0B51F9B"/>
    <w:multiLevelType w:val="hybridMultilevel"/>
    <w:tmpl w:val="A486256A"/>
    <w:lvl w:ilvl="0" w:tplc="E4785CEE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9267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4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585450458">
    <w:abstractNumId w:val="8"/>
  </w:num>
  <w:num w:numId="2" w16cid:durableId="1002976053">
    <w:abstractNumId w:val="8"/>
  </w:num>
  <w:num w:numId="3" w16cid:durableId="336080185">
    <w:abstractNumId w:val="19"/>
  </w:num>
  <w:num w:numId="4" w16cid:durableId="1168909275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811749843">
    <w:abstractNumId w:val="11"/>
  </w:num>
  <w:num w:numId="6" w16cid:durableId="2006275279">
    <w:abstractNumId w:val="23"/>
  </w:num>
  <w:num w:numId="7" w16cid:durableId="1161775444">
    <w:abstractNumId w:val="2"/>
  </w:num>
  <w:num w:numId="8" w16cid:durableId="1588537661">
    <w:abstractNumId w:val="17"/>
  </w:num>
  <w:num w:numId="9" w16cid:durableId="530148743">
    <w:abstractNumId w:val="16"/>
  </w:num>
  <w:num w:numId="10" w16cid:durableId="1552231857">
    <w:abstractNumId w:val="30"/>
  </w:num>
  <w:num w:numId="11" w16cid:durableId="1580822181">
    <w:abstractNumId w:val="32"/>
  </w:num>
  <w:num w:numId="12" w16cid:durableId="1213617079">
    <w:abstractNumId w:val="13"/>
  </w:num>
  <w:num w:numId="13" w16cid:durableId="1445881095">
    <w:abstractNumId w:val="25"/>
  </w:num>
  <w:num w:numId="14" w16cid:durableId="433983683">
    <w:abstractNumId w:val="4"/>
  </w:num>
  <w:num w:numId="15" w16cid:durableId="1999529669">
    <w:abstractNumId w:val="4"/>
  </w:num>
  <w:num w:numId="16" w16cid:durableId="1381779831">
    <w:abstractNumId w:val="26"/>
  </w:num>
  <w:num w:numId="17" w16cid:durableId="1340619111">
    <w:abstractNumId w:val="5"/>
  </w:num>
  <w:num w:numId="18" w16cid:durableId="236941693">
    <w:abstractNumId w:val="31"/>
  </w:num>
  <w:num w:numId="19" w16cid:durableId="1884903220">
    <w:abstractNumId w:val="24"/>
  </w:num>
  <w:num w:numId="20" w16cid:durableId="1145585371">
    <w:abstractNumId w:val="28"/>
  </w:num>
  <w:num w:numId="21" w16cid:durableId="616761170">
    <w:abstractNumId w:val="7"/>
  </w:num>
  <w:num w:numId="22" w16cid:durableId="586887827">
    <w:abstractNumId w:val="6"/>
  </w:num>
  <w:num w:numId="23" w16cid:durableId="1871987362">
    <w:abstractNumId w:val="14"/>
  </w:num>
  <w:num w:numId="24" w16cid:durableId="1731881093">
    <w:abstractNumId w:val="27"/>
  </w:num>
  <w:num w:numId="25" w16cid:durableId="1248809450">
    <w:abstractNumId w:val="21"/>
  </w:num>
  <w:num w:numId="26" w16cid:durableId="886599068">
    <w:abstractNumId w:val="20"/>
  </w:num>
  <w:num w:numId="27" w16cid:durableId="1677611406">
    <w:abstractNumId w:val="18"/>
  </w:num>
  <w:num w:numId="28" w16cid:durableId="924413306">
    <w:abstractNumId w:val="9"/>
  </w:num>
  <w:num w:numId="29" w16cid:durableId="1057120694">
    <w:abstractNumId w:val="22"/>
  </w:num>
  <w:num w:numId="30" w16cid:durableId="1746995838">
    <w:abstractNumId w:val="3"/>
  </w:num>
  <w:num w:numId="31" w16cid:durableId="1778678254">
    <w:abstractNumId w:val="29"/>
  </w:num>
  <w:num w:numId="32" w16cid:durableId="88937934">
    <w:abstractNumId w:val="15"/>
  </w:num>
  <w:num w:numId="33" w16cid:durableId="200753675">
    <w:abstractNumId w:val="1"/>
  </w:num>
  <w:num w:numId="34" w16cid:durableId="1604611802">
    <w:abstractNumId w:val="10"/>
  </w:num>
  <w:num w:numId="35" w16cid:durableId="17262953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32A2C"/>
    <w:rsid w:val="0004043A"/>
    <w:rsid w:val="000418DF"/>
    <w:rsid w:val="000529DE"/>
    <w:rsid w:val="00056C55"/>
    <w:rsid w:val="000623EC"/>
    <w:rsid w:val="00075827"/>
    <w:rsid w:val="00075F7B"/>
    <w:rsid w:val="00083C37"/>
    <w:rsid w:val="00083F50"/>
    <w:rsid w:val="00097337"/>
    <w:rsid w:val="000A2E59"/>
    <w:rsid w:val="000A3EF1"/>
    <w:rsid w:val="000A530F"/>
    <w:rsid w:val="000B7D98"/>
    <w:rsid w:val="000C7A3A"/>
    <w:rsid w:val="000D01F0"/>
    <w:rsid w:val="000D1E1C"/>
    <w:rsid w:val="000D7062"/>
    <w:rsid w:val="000E15FD"/>
    <w:rsid w:val="000E39AC"/>
    <w:rsid w:val="000F1900"/>
    <w:rsid w:val="00101158"/>
    <w:rsid w:val="00102A6A"/>
    <w:rsid w:val="00110CBD"/>
    <w:rsid w:val="00114775"/>
    <w:rsid w:val="00114E13"/>
    <w:rsid w:val="00122E0F"/>
    <w:rsid w:val="0013038C"/>
    <w:rsid w:val="00131B21"/>
    <w:rsid w:val="00142B4C"/>
    <w:rsid w:val="00157044"/>
    <w:rsid w:val="001651AF"/>
    <w:rsid w:val="00171119"/>
    <w:rsid w:val="00175331"/>
    <w:rsid w:val="00175A49"/>
    <w:rsid w:val="00175D27"/>
    <w:rsid w:val="00183EBB"/>
    <w:rsid w:val="00184A18"/>
    <w:rsid w:val="00185D23"/>
    <w:rsid w:val="00187EC0"/>
    <w:rsid w:val="00187F7F"/>
    <w:rsid w:val="00195F26"/>
    <w:rsid w:val="001A1458"/>
    <w:rsid w:val="001A42F3"/>
    <w:rsid w:val="001A43C2"/>
    <w:rsid w:val="001A4697"/>
    <w:rsid w:val="001A50F9"/>
    <w:rsid w:val="001A55FE"/>
    <w:rsid w:val="001A77A1"/>
    <w:rsid w:val="001A79BA"/>
    <w:rsid w:val="001B7A5A"/>
    <w:rsid w:val="001C329C"/>
    <w:rsid w:val="001C61E6"/>
    <w:rsid w:val="001C6316"/>
    <w:rsid w:val="001D4794"/>
    <w:rsid w:val="001D5C5C"/>
    <w:rsid w:val="001E1D5B"/>
    <w:rsid w:val="001E21E1"/>
    <w:rsid w:val="001E4BC1"/>
    <w:rsid w:val="001E4E90"/>
    <w:rsid w:val="001E7437"/>
    <w:rsid w:val="001F1DFC"/>
    <w:rsid w:val="001F69CB"/>
    <w:rsid w:val="0020614C"/>
    <w:rsid w:val="00207601"/>
    <w:rsid w:val="002077EB"/>
    <w:rsid w:val="0021034D"/>
    <w:rsid w:val="002119F9"/>
    <w:rsid w:val="00222F5C"/>
    <w:rsid w:val="00227807"/>
    <w:rsid w:val="0024712B"/>
    <w:rsid w:val="002479D1"/>
    <w:rsid w:val="00257630"/>
    <w:rsid w:val="002702E7"/>
    <w:rsid w:val="002743F9"/>
    <w:rsid w:val="002810F0"/>
    <w:rsid w:val="0028244B"/>
    <w:rsid w:val="00282621"/>
    <w:rsid w:val="0029504C"/>
    <w:rsid w:val="00296065"/>
    <w:rsid w:val="002A0964"/>
    <w:rsid w:val="002A7ED9"/>
    <w:rsid w:val="002C1DD5"/>
    <w:rsid w:val="002D4468"/>
    <w:rsid w:val="002D5D77"/>
    <w:rsid w:val="002E2D49"/>
    <w:rsid w:val="002E5D32"/>
    <w:rsid w:val="002F384D"/>
    <w:rsid w:val="003023B2"/>
    <w:rsid w:val="00304A07"/>
    <w:rsid w:val="00310275"/>
    <w:rsid w:val="003113C7"/>
    <w:rsid w:val="00322127"/>
    <w:rsid w:val="00324BD1"/>
    <w:rsid w:val="00335E04"/>
    <w:rsid w:val="003364A9"/>
    <w:rsid w:val="00337B6D"/>
    <w:rsid w:val="003410F4"/>
    <w:rsid w:val="003417D2"/>
    <w:rsid w:val="00346B53"/>
    <w:rsid w:val="00346E6C"/>
    <w:rsid w:val="003557DD"/>
    <w:rsid w:val="00357251"/>
    <w:rsid w:val="003609BE"/>
    <w:rsid w:val="0036186B"/>
    <w:rsid w:val="0037087D"/>
    <w:rsid w:val="003721F3"/>
    <w:rsid w:val="00376054"/>
    <w:rsid w:val="00380D6D"/>
    <w:rsid w:val="003857D6"/>
    <w:rsid w:val="00387138"/>
    <w:rsid w:val="00393709"/>
    <w:rsid w:val="00393BF5"/>
    <w:rsid w:val="003A7038"/>
    <w:rsid w:val="003B1FB7"/>
    <w:rsid w:val="003B22E6"/>
    <w:rsid w:val="003B2AAC"/>
    <w:rsid w:val="003B4427"/>
    <w:rsid w:val="003B4A09"/>
    <w:rsid w:val="003C03EA"/>
    <w:rsid w:val="003C0820"/>
    <w:rsid w:val="003C34A7"/>
    <w:rsid w:val="003D0673"/>
    <w:rsid w:val="003D11DB"/>
    <w:rsid w:val="003D2C29"/>
    <w:rsid w:val="003D45DC"/>
    <w:rsid w:val="003D45FB"/>
    <w:rsid w:val="003D511C"/>
    <w:rsid w:val="003D670A"/>
    <w:rsid w:val="003E33A8"/>
    <w:rsid w:val="003E3954"/>
    <w:rsid w:val="003E4AD9"/>
    <w:rsid w:val="003E5BF2"/>
    <w:rsid w:val="003F1CB0"/>
    <w:rsid w:val="003F76ED"/>
    <w:rsid w:val="003F7AAE"/>
    <w:rsid w:val="00400B1E"/>
    <w:rsid w:val="00401FEB"/>
    <w:rsid w:val="004070E1"/>
    <w:rsid w:val="004126DB"/>
    <w:rsid w:val="00412928"/>
    <w:rsid w:val="00420C7B"/>
    <w:rsid w:val="00421A20"/>
    <w:rsid w:val="00421BAF"/>
    <w:rsid w:val="0042499D"/>
    <w:rsid w:val="004350CD"/>
    <w:rsid w:val="00442F38"/>
    <w:rsid w:val="00444B65"/>
    <w:rsid w:val="004450B7"/>
    <w:rsid w:val="004451FE"/>
    <w:rsid w:val="00446FF0"/>
    <w:rsid w:val="004576D7"/>
    <w:rsid w:val="00457DB6"/>
    <w:rsid w:val="004636E4"/>
    <w:rsid w:val="00463E17"/>
    <w:rsid w:val="00464440"/>
    <w:rsid w:val="00465860"/>
    <w:rsid w:val="00465B3D"/>
    <w:rsid w:val="00476627"/>
    <w:rsid w:val="00477BAD"/>
    <w:rsid w:val="004869C3"/>
    <w:rsid w:val="004934D0"/>
    <w:rsid w:val="004A1F47"/>
    <w:rsid w:val="004A27E6"/>
    <w:rsid w:val="004A6096"/>
    <w:rsid w:val="004B1ED6"/>
    <w:rsid w:val="004B26F8"/>
    <w:rsid w:val="004B5625"/>
    <w:rsid w:val="004C2B9F"/>
    <w:rsid w:val="004D1DDD"/>
    <w:rsid w:val="004D2CE5"/>
    <w:rsid w:val="004F2AD8"/>
    <w:rsid w:val="004F59AD"/>
    <w:rsid w:val="005010B7"/>
    <w:rsid w:val="00502417"/>
    <w:rsid w:val="00505E15"/>
    <w:rsid w:val="00514F44"/>
    <w:rsid w:val="0052004B"/>
    <w:rsid w:val="005213FA"/>
    <w:rsid w:val="005314B4"/>
    <w:rsid w:val="00533036"/>
    <w:rsid w:val="005332EF"/>
    <w:rsid w:val="005333F6"/>
    <w:rsid w:val="005343FA"/>
    <w:rsid w:val="00534F0B"/>
    <w:rsid w:val="00542035"/>
    <w:rsid w:val="00542A22"/>
    <w:rsid w:val="00547ACC"/>
    <w:rsid w:val="0055158E"/>
    <w:rsid w:val="00553100"/>
    <w:rsid w:val="00555F80"/>
    <w:rsid w:val="00556621"/>
    <w:rsid w:val="00564D34"/>
    <w:rsid w:val="00567849"/>
    <w:rsid w:val="00571875"/>
    <w:rsid w:val="005812A3"/>
    <w:rsid w:val="00592A91"/>
    <w:rsid w:val="005931D7"/>
    <w:rsid w:val="0059546B"/>
    <w:rsid w:val="005A1810"/>
    <w:rsid w:val="005A35DE"/>
    <w:rsid w:val="005A37FE"/>
    <w:rsid w:val="005B1175"/>
    <w:rsid w:val="005B6D7E"/>
    <w:rsid w:val="005B7EEA"/>
    <w:rsid w:val="005C7B7A"/>
    <w:rsid w:val="005D4F33"/>
    <w:rsid w:val="005D543C"/>
    <w:rsid w:val="005D5A1B"/>
    <w:rsid w:val="005E41C7"/>
    <w:rsid w:val="005F02ED"/>
    <w:rsid w:val="005F1530"/>
    <w:rsid w:val="0060772A"/>
    <w:rsid w:val="00615416"/>
    <w:rsid w:val="006264CD"/>
    <w:rsid w:val="006321CA"/>
    <w:rsid w:val="00635EB1"/>
    <w:rsid w:val="00642739"/>
    <w:rsid w:val="0064323D"/>
    <w:rsid w:val="00666791"/>
    <w:rsid w:val="00666926"/>
    <w:rsid w:val="00667571"/>
    <w:rsid w:val="00667C7B"/>
    <w:rsid w:val="00671BCD"/>
    <w:rsid w:val="00675D31"/>
    <w:rsid w:val="00676924"/>
    <w:rsid w:val="00676C7F"/>
    <w:rsid w:val="00681648"/>
    <w:rsid w:val="006906CB"/>
    <w:rsid w:val="006A04C7"/>
    <w:rsid w:val="006A0B5B"/>
    <w:rsid w:val="006A31DE"/>
    <w:rsid w:val="006B2109"/>
    <w:rsid w:val="006B5486"/>
    <w:rsid w:val="006D0975"/>
    <w:rsid w:val="006D5A8C"/>
    <w:rsid w:val="006E5D74"/>
    <w:rsid w:val="006F22CB"/>
    <w:rsid w:val="006F73C3"/>
    <w:rsid w:val="007015B3"/>
    <w:rsid w:val="00707549"/>
    <w:rsid w:val="007077B7"/>
    <w:rsid w:val="00712E80"/>
    <w:rsid w:val="0072074F"/>
    <w:rsid w:val="0072324A"/>
    <w:rsid w:val="00735151"/>
    <w:rsid w:val="007478F3"/>
    <w:rsid w:val="0075018D"/>
    <w:rsid w:val="00761A35"/>
    <w:rsid w:val="00771F56"/>
    <w:rsid w:val="0077420C"/>
    <w:rsid w:val="00775E29"/>
    <w:rsid w:val="00780EE9"/>
    <w:rsid w:val="007903CC"/>
    <w:rsid w:val="00790CF2"/>
    <w:rsid w:val="00792852"/>
    <w:rsid w:val="00792F3C"/>
    <w:rsid w:val="007977D0"/>
    <w:rsid w:val="007A01DE"/>
    <w:rsid w:val="007A6874"/>
    <w:rsid w:val="007B2C72"/>
    <w:rsid w:val="007D6265"/>
    <w:rsid w:val="007D63E1"/>
    <w:rsid w:val="007F54D9"/>
    <w:rsid w:val="007F5B68"/>
    <w:rsid w:val="007F5E86"/>
    <w:rsid w:val="00804125"/>
    <w:rsid w:val="00804E9C"/>
    <w:rsid w:val="00805684"/>
    <w:rsid w:val="00805701"/>
    <w:rsid w:val="00806C4F"/>
    <w:rsid w:val="008070A2"/>
    <w:rsid w:val="008073F9"/>
    <w:rsid w:val="008133E6"/>
    <w:rsid w:val="00813AF4"/>
    <w:rsid w:val="00821A8A"/>
    <w:rsid w:val="0082703B"/>
    <w:rsid w:val="00830342"/>
    <w:rsid w:val="0083591B"/>
    <w:rsid w:val="00841898"/>
    <w:rsid w:val="00843A92"/>
    <w:rsid w:val="00845C99"/>
    <w:rsid w:val="00853739"/>
    <w:rsid w:val="00854305"/>
    <w:rsid w:val="008600BC"/>
    <w:rsid w:val="0086034E"/>
    <w:rsid w:val="00861387"/>
    <w:rsid w:val="00873637"/>
    <w:rsid w:val="00883006"/>
    <w:rsid w:val="00884EFB"/>
    <w:rsid w:val="00885A49"/>
    <w:rsid w:val="0089106A"/>
    <w:rsid w:val="00895FEF"/>
    <w:rsid w:val="008976AC"/>
    <w:rsid w:val="00897B1F"/>
    <w:rsid w:val="00897F5D"/>
    <w:rsid w:val="008A236A"/>
    <w:rsid w:val="008A4CF6"/>
    <w:rsid w:val="008A5E06"/>
    <w:rsid w:val="008B002C"/>
    <w:rsid w:val="008B3505"/>
    <w:rsid w:val="008C1D7B"/>
    <w:rsid w:val="008C68F1"/>
    <w:rsid w:val="008C7A6E"/>
    <w:rsid w:val="008D0C91"/>
    <w:rsid w:val="008D5A64"/>
    <w:rsid w:val="0090307E"/>
    <w:rsid w:val="00904BAD"/>
    <w:rsid w:val="009079CC"/>
    <w:rsid w:val="009131AA"/>
    <w:rsid w:val="009139E2"/>
    <w:rsid w:val="00914227"/>
    <w:rsid w:val="00915E42"/>
    <w:rsid w:val="00916EE1"/>
    <w:rsid w:val="00920C1B"/>
    <w:rsid w:val="009242DF"/>
    <w:rsid w:val="00926992"/>
    <w:rsid w:val="00936DB7"/>
    <w:rsid w:val="0094193D"/>
    <w:rsid w:val="00943842"/>
    <w:rsid w:val="00950C51"/>
    <w:rsid w:val="00953472"/>
    <w:rsid w:val="009614CB"/>
    <w:rsid w:val="0096214A"/>
    <w:rsid w:val="00962CC2"/>
    <w:rsid w:val="009706B5"/>
    <w:rsid w:val="00971BBE"/>
    <w:rsid w:val="00976591"/>
    <w:rsid w:val="00985E27"/>
    <w:rsid w:val="00986F2A"/>
    <w:rsid w:val="00990B93"/>
    <w:rsid w:val="009922EA"/>
    <w:rsid w:val="0099737E"/>
    <w:rsid w:val="009B3238"/>
    <w:rsid w:val="009B59C2"/>
    <w:rsid w:val="009E52AB"/>
    <w:rsid w:val="009E6157"/>
    <w:rsid w:val="009E78F0"/>
    <w:rsid w:val="009F701B"/>
    <w:rsid w:val="00A04113"/>
    <w:rsid w:val="00A046BE"/>
    <w:rsid w:val="00A0542E"/>
    <w:rsid w:val="00A11D80"/>
    <w:rsid w:val="00A14C64"/>
    <w:rsid w:val="00A26BC5"/>
    <w:rsid w:val="00A34BA3"/>
    <w:rsid w:val="00A4243C"/>
    <w:rsid w:val="00A44886"/>
    <w:rsid w:val="00A50B97"/>
    <w:rsid w:val="00A55D8F"/>
    <w:rsid w:val="00A6429A"/>
    <w:rsid w:val="00A64C0D"/>
    <w:rsid w:val="00A83FAF"/>
    <w:rsid w:val="00A845DF"/>
    <w:rsid w:val="00A91B03"/>
    <w:rsid w:val="00A922B5"/>
    <w:rsid w:val="00A97AF0"/>
    <w:rsid w:val="00AB05CC"/>
    <w:rsid w:val="00AB083E"/>
    <w:rsid w:val="00AC0E4E"/>
    <w:rsid w:val="00AC133D"/>
    <w:rsid w:val="00AD641E"/>
    <w:rsid w:val="00AE5A8B"/>
    <w:rsid w:val="00AF56A3"/>
    <w:rsid w:val="00AF67AE"/>
    <w:rsid w:val="00AF705C"/>
    <w:rsid w:val="00B03E0F"/>
    <w:rsid w:val="00B1305B"/>
    <w:rsid w:val="00B14A7C"/>
    <w:rsid w:val="00B15558"/>
    <w:rsid w:val="00B25915"/>
    <w:rsid w:val="00B361C1"/>
    <w:rsid w:val="00B36F40"/>
    <w:rsid w:val="00B50451"/>
    <w:rsid w:val="00B54C23"/>
    <w:rsid w:val="00B578B0"/>
    <w:rsid w:val="00B6120E"/>
    <w:rsid w:val="00B65CF5"/>
    <w:rsid w:val="00B67081"/>
    <w:rsid w:val="00B83E3B"/>
    <w:rsid w:val="00B8702D"/>
    <w:rsid w:val="00B90911"/>
    <w:rsid w:val="00B93695"/>
    <w:rsid w:val="00B96A1B"/>
    <w:rsid w:val="00BA0D07"/>
    <w:rsid w:val="00BB45C5"/>
    <w:rsid w:val="00BC354F"/>
    <w:rsid w:val="00BC66AE"/>
    <w:rsid w:val="00BC6870"/>
    <w:rsid w:val="00BD32E6"/>
    <w:rsid w:val="00BD3D7B"/>
    <w:rsid w:val="00BD4967"/>
    <w:rsid w:val="00BD76D4"/>
    <w:rsid w:val="00BE17FD"/>
    <w:rsid w:val="00BE4F73"/>
    <w:rsid w:val="00BE5427"/>
    <w:rsid w:val="00BE6FCA"/>
    <w:rsid w:val="00BF0B9D"/>
    <w:rsid w:val="00BF2C58"/>
    <w:rsid w:val="00BF33F9"/>
    <w:rsid w:val="00C01FC9"/>
    <w:rsid w:val="00C125CD"/>
    <w:rsid w:val="00C12930"/>
    <w:rsid w:val="00C24DF6"/>
    <w:rsid w:val="00C27C4B"/>
    <w:rsid w:val="00C30284"/>
    <w:rsid w:val="00C3102D"/>
    <w:rsid w:val="00C34DC3"/>
    <w:rsid w:val="00C35979"/>
    <w:rsid w:val="00C35EB4"/>
    <w:rsid w:val="00C469A6"/>
    <w:rsid w:val="00C53D50"/>
    <w:rsid w:val="00C63596"/>
    <w:rsid w:val="00C6680C"/>
    <w:rsid w:val="00C72E24"/>
    <w:rsid w:val="00C80398"/>
    <w:rsid w:val="00C87631"/>
    <w:rsid w:val="00C9242F"/>
    <w:rsid w:val="00C935DA"/>
    <w:rsid w:val="00CA08AD"/>
    <w:rsid w:val="00CA1666"/>
    <w:rsid w:val="00CA5EE4"/>
    <w:rsid w:val="00CA6A79"/>
    <w:rsid w:val="00CB6064"/>
    <w:rsid w:val="00CB64C8"/>
    <w:rsid w:val="00CC16E8"/>
    <w:rsid w:val="00CC6330"/>
    <w:rsid w:val="00CC77CE"/>
    <w:rsid w:val="00CD2802"/>
    <w:rsid w:val="00CE5C0D"/>
    <w:rsid w:val="00D01382"/>
    <w:rsid w:val="00D04B3E"/>
    <w:rsid w:val="00D05B4B"/>
    <w:rsid w:val="00D0731C"/>
    <w:rsid w:val="00D10E30"/>
    <w:rsid w:val="00D12DD3"/>
    <w:rsid w:val="00D1348D"/>
    <w:rsid w:val="00D22857"/>
    <w:rsid w:val="00D253B6"/>
    <w:rsid w:val="00D363BF"/>
    <w:rsid w:val="00D41CBD"/>
    <w:rsid w:val="00D441F3"/>
    <w:rsid w:val="00D501DF"/>
    <w:rsid w:val="00D52993"/>
    <w:rsid w:val="00D671D9"/>
    <w:rsid w:val="00D70ACD"/>
    <w:rsid w:val="00D72241"/>
    <w:rsid w:val="00D74F74"/>
    <w:rsid w:val="00D76F6B"/>
    <w:rsid w:val="00D8159D"/>
    <w:rsid w:val="00D856FA"/>
    <w:rsid w:val="00D87B63"/>
    <w:rsid w:val="00D87FEB"/>
    <w:rsid w:val="00D90116"/>
    <w:rsid w:val="00D94741"/>
    <w:rsid w:val="00D94BDC"/>
    <w:rsid w:val="00DA0DFB"/>
    <w:rsid w:val="00DA18F4"/>
    <w:rsid w:val="00DA2459"/>
    <w:rsid w:val="00DA74B9"/>
    <w:rsid w:val="00DB06CF"/>
    <w:rsid w:val="00DC31F4"/>
    <w:rsid w:val="00DD0B57"/>
    <w:rsid w:val="00DD4066"/>
    <w:rsid w:val="00DE2059"/>
    <w:rsid w:val="00DF1189"/>
    <w:rsid w:val="00DF3328"/>
    <w:rsid w:val="00DF3E25"/>
    <w:rsid w:val="00E02328"/>
    <w:rsid w:val="00E0661F"/>
    <w:rsid w:val="00E235CB"/>
    <w:rsid w:val="00E30A8E"/>
    <w:rsid w:val="00E32FB9"/>
    <w:rsid w:val="00E32FD5"/>
    <w:rsid w:val="00E33E6C"/>
    <w:rsid w:val="00E34E6F"/>
    <w:rsid w:val="00E364AA"/>
    <w:rsid w:val="00E372E1"/>
    <w:rsid w:val="00E4028E"/>
    <w:rsid w:val="00E533D7"/>
    <w:rsid w:val="00E53760"/>
    <w:rsid w:val="00E61F1F"/>
    <w:rsid w:val="00E641FD"/>
    <w:rsid w:val="00E71BB8"/>
    <w:rsid w:val="00E754B5"/>
    <w:rsid w:val="00E91564"/>
    <w:rsid w:val="00E96AD0"/>
    <w:rsid w:val="00EB0BC2"/>
    <w:rsid w:val="00EB5E25"/>
    <w:rsid w:val="00EB624D"/>
    <w:rsid w:val="00EB719F"/>
    <w:rsid w:val="00EC2A54"/>
    <w:rsid w:val="00EC6588"/>
    <w:rsid w:val="00EE3A5D"/>
    <w:rsid w:val="00EE4DE8"/>
    <w:rsid w:val="00EF1802"/>
    <w:rsid w:val="00EF2B7A"/>
    <w:rsid w:val="00EF4044"/>
    <w:rsid w:val="00F0040C"/>
    <w:rsid w:val="00F01CE9"/>
    <w:rsid w:val="00F117E3"/>
    <w:rsid w:val="00F2639B"/>
    <w:rsid w:val="00F26C9A"/>
    <w:rsid w:val="00F26FE7"/>
    <w:rsid w:val="00F3708F"/>
    <w:rsid w:val="00F37D9F"/>
    <w:rsid w:val="00F42537"/>
    <w:rsid w:val="00F4756D"/>
    <w:rsid w:val="00F53607"/>
    <w:rsid w:val="00F53E86"/>
    <w:rsid w:val="00F53EC4"/>
    <w:rsid w:val="00F55870"/>
    <w:rsid w:val="00F71D2D"/>
    <w:rsid w:val="00F772BA"/>
    <w:rsid w:val="00F83F56"/>
    <w:rsid w:val="00F8766E"/>
    <w:rsid w:val="00F944D8"/>
    <w:rsid w:val="00F952DE"/>
    <w:rsid w:val="00F96E3C"/>
    <w:rsid w:val="00FA018B"/>
    <w:rsid w:val="00FA4ACF"/>
    <w:rsid w:val="00FB22A7"/>
    <w:rsid w:val="00FC5DC5"/>
    <w:rsid w:val="00FC5F10"/>
    <w:rsid w:val="00FD04A2"/>
    <w:rsid w:val="00FD163B"/>
    <w:rsid w:val="00FD5066"/>
    <w:rsid w:val="00FE2BC8"/>
    <w:rsid w:val="00FE3EBB"/>
    <w:rsid w:val="00FF573B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AFCEA5"/>
  <w15:docId w15:val="{DEEA71ED-F48C-474F-868A-0E6949A1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B59C2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rsid w:val="00F0040C"/>
    <w:pPr>
      <w:spacing w:before="60" w:line="480" w:lineRule="auto"/>
    </w:pPr>
    <w:rPr>
      <w:rFonts w:ascii="Arial" w:hAnsi="Arial"/>
      <w:color w:val="auto"/>
    </w:rPr>
  </w:style>
  <w:style w:type="character" w:customStyle="1" w:styleId="Textoindependiente2Car">
    <w:name w:val="Texto independiente 2 Car"/>
    <w:basedOn w:val="Fuentedeprrafopredeter"/>
    <w:link w:val="Textoindependiente2"/>
    <w:rsid w:val="00F0040C"/>
    <w:rPr>
      <w:rFonts w:ascii="Arial" w:hAnsi="Arial"/>
    </w:rPr>
  </w:style>
  <w:style w:type="paragraph" w:customStyle="1" w:styleId="Default">
    <w:name w:val="Default"/>
    <w:rsid w:val="00821A8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D72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kabia.e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5C022-F53A-4716-8B01-A91C2B7A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4</cp:revision>
  <cp:lastPrinted>2009-07-27T09:59:00Z</cp:lastPrinted>
  <dcterms:created xsi:type="dcterms:W3CDTF">2025-12-05T11:17:00Z</dcterms:created>
  <dcterms:modified xsi:type="dcterms:W3CDTF">2025-12-05T11:33:00Z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