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5B9E5" w14:textId="1B20D3AC" w:rsidR="003D4D29" w:rsidRPr="002260A4" w:rsidRDefault="000B3045" w:rsidP="00463A0E">
      <w:pPr>
        <w:shd w:val="clear" w:color="auto" w:fill="D9D9D9" w:themeFill="background1" w:themeFillShade="D9"/>
        <w:tabs>
          <w:tab w:val="left" w:pos="2130"/>
          <w:tab w:val="center" w:pos="4536"/>
        </w:tabs>
        <w:jc w:val="center"/>
        <w:rPr>
          <w:rFonts w:ascii="Sanuk-Medium" w:hAnsi="Sanuk-Medium"/>
          <w:b/>
          <w:sz w:val="24"/>
          <w:szCs w:val="24"/>
          <w:lang w:val="eu-ES"/>
        </w:rPr>
      </w:pPr>
      <w:r w:rsidRPr="002260A4">
        <w:rPr>
          <w:rFonts w:ascii="Sanuk-Medium" w:hAnsi="Sanuk-Medium"/>
          <w:b/>
          <w:sz w:val="24"/>
          <w:szCs w:val="24"/>
          <w:lang w:val="eu-ES"/>
        </w:rPr>
        <w:t>prentsa-oharra</w:t>
      </w:r>
    </w:p>
    <w:p w14:paraId="2760F05F" w14:textId="77777777" w:rsidR="00AF7CEC" w:rsidRPr="002260A4" w:rsidRDefault="00AF7CEC" w:rsidP="00350FD4">
      <w:pPr>
        <w:autoSpaceDE w:val="0"/>
        <w:autoSpaceDN w:val="0"/>
        <w:adjustRightInd w:val="0"/>
        <w:spacing w:after="0" w:line="300" w:lineRule="exact"/>
        <w:jc w:val="center"/>
        <w:rPr>
          <w:rFonts w:ascii="SanukLF-Light" w:eastAsia="Calibri" w:hAnsi="SanukLF-Light" w:cs="Arial"/>
          <w:bCs/>
          <w:color w:val="auto"/>
          <w:spacing w:val="-4"/>
          <w:sz w:val="24"/>
          <w:szCs w:val="24"/>
          <w:lang w:val="eu-ES" w:eastAsia="en-US"/>
        </w:rPr>
      </w:pPr>
    </w:p>
    <w:p w14:paraId="4256DABF" w14:textId="68195C86" w:rsidR="000B7CE9" w:rsidRPr="002260A4" w:rsidRDefault="000B3045" w:rsidP="00350FD4">
      <w:pPr>
        <w:autoSpaceDE w:val="0"/>
        <w:autoSpaceDN w:val="0"/>
        <w:adjustRightInd w:val="0"/>
        <w:spacing w:after="0" w:line="300" w:lineRule="exact"/>
        <w:jc w:val="center"/>
        <w:rPr>
          <w:rFonts w:ascii="SanukLF-Light" w:eastAsia="Calibri" w:hAnsi="SanukLF-Light" w:cs="Arial"/>
          <w:bCs/>
          <w:color w:val="auto"/>
          <w:spacing w:val="-4"/>
          <w:sz w:val="24"/>
          <w:szCs w:val="24"/>
          <w:lang w:val="eu-ES" w:eastAsia="en-US"/>
        </w:rPr>
      </w:pPr>
      <w:r w:rsidRPr="002260A4">
        <w:rPr>
          <w:rFonts w:ascii="SanukLF-Light" w:eastAsia="Calibri" w:hAnsi="SanukLF-Light" w:cs="Arial"/>
          <w:b/>
          <w:bCs/>
          <w:color w:val="auto"/>
          <w:spacing w:val="-4"/>
          <w:sz w:val="24"/>
          <w:szCs w:val="24"/>
          <w:lang w:val="eu-ES" w:eastAsia="en-US"/>
        </w:rPr>
        <w:t>Vital Fundazioaren kultur</w:t>
      </w:r>
      <w:r w:rsidR="00213EFE" w:rsidRPr="002260A4">
        <w:rPr>
          <w:rFonts w:ascii="SanukLF-Light" w:eastAsia="Calibri" w:hAnsi="SanukLF-Light" w:cs="Arial"/>
          <w:b/>
          <w:bCs/>
          <w:color w:val="auto"/>
          <w:spacing w:val="-4"/>
          <w:sz w:val="24"/>
          <w:szCs w:val="24"/>
          <w:lang w:val="eu-ES" w:eastAsia="en-US"/>
        </w:rPr>
        <w:t>a</w:t>
      </w:r>
      <w:r w:rsidRPr="002260A4">
        <w:rPr>
          <w:rFonts w:ascii="SanukLF-Light" w:eastAsia="Calibri" w:hAnsi="SanukLF-Light" w:cs="Arial"/>
          <w:b/>
          <w:bCs/>
          <w:color w:val="auto"/>
          <w:spacing w:val="-4"/>
          <w:sz w:val="24"/>
          <w:szCs w:val="24"/>
          <w:lang w:val="eu-ES" w:eastAsia="en-US"/>
        </w:rPr>
        <w:t xml:space="preserve"> gune berrian egongo da maiatzaren 17ra arte    </w:t>
      </w:r>
    </w:p>
    <w:p w14:paraId="25B7D375" w14:textId="77777777" w:rsidR="00350FD4" w:rsidRPr="002260A4" w:rsidRDefault="00350FD4" w:rsidP="00350FD4">
      <w:pPr>
        <w:autoSpaceDE w:val="0"/>
        <w:autoSpaceDN w:val="0"/>
        <w:adjustRightInd w:val="0"/>
        <w:spacing w:after="0" w:line="300" w:lineRule="exact"/>
        <w:jc w:val="center"/>
        <w:rPr>
          <w:rFonts w:ascii="SanukLF-Light" w:eastAsia="Calibri" w:hAnsi="SanukLF-Light" w:cs="Arial"/>
          <w:bCs/>
          <w:color w:val="auto"/>
          <w:spacing w:val="-2"/>
          <w:sz w:val="24"/>
          <w:szCs w:val="24"/>
          <w:lang w:val="eu-ES" w:eastAsia="en-US"/>
        </w:rPr>
      </w:pPr>
    </w:p>
    <w:p w14:paraId="6B7E03D5" w14:textId="30920ABE" w:rsidR="00B75E12" w:rsidRPr="002260A4" w:rsidRDefault="00B35110" w:rsidP="00B75E12">
      <w:pPr>
        <w:autoSpaceDE w:val="0"/>
        <w:autoSpaceDN w:val="0"/>
        <w:adjustRightInd w:val="0"/>
        <w:spacing w:after="0" w:line="240" w:lineRule="auto"/>
        <w:jc w:val="center"/>
        <w:rPr>
          <w:rFonts w:ascii="Sanuk-Medium" w:eastAsia="Calibri" w:hAnsi="Sanuk-Medium" w:cstheme="minorHAnsi"/>
          <w:color w:val="003366"/>
          <w:spacing w:val="-2"/>
          <w:sz w:val="44"/>
          <w:szCs w:val="44"/>
          <w:lang w:val="eu-ES" w:eastAsia="en-US"/>
        </w:rPr>
      </w:pPr>
      <w:r w:rsidRPr="002260A4">
        <w:rPr>
          <w:rFonts w:ascii="Sanuk-Medium" w:eastAsia="Calibri" w:hAnsi="Sanuk-Medium" w:cstheme="minorHAnsi"/>
          <w:i/>
          <w:iCs/>
          <w:color w:val="003366"/>
          <w:spacing w:val="-2"/>
          <w:sz w:val="44"/>
          <w:szCs w:val="44"/>
          <w:lang w:val="eu-ES" w:eastAsia="en-US"/>
        </w:rPr>
        <w:t xml:space="preserve"> </w:t>
      </w:r>
      <w:r w:rsidR="000B3045" w:rsidRPr="002260A4">
        <w:rPr>
          <w:rFonts w:ascii="Sanuk-Medium" w:eastAsia="Calibri" w:hAnsi="Sanuk-Medium" w:cstheme="minorHAnsi"/>
          <w:i/>
          <w:iCs/>
          <w:color w:val="003366"/>
          <w:spacing w:val="-2"/>
          <w:sz w:val="44"/>
          <w:szCs w:val="44"/>
          <w:lang w:val="eu-ES" w:eastAsia="en-US"/>
        </w:rPr>
        <w:t>Bidegurutzea</w:t>
      </w:r>
      <w:r w:rsidR="001F01D0" w:rsidRPr="002260A4">
        <w:rPr>
          <w:rFonts w:ascii="Sanuk-Medium" w:eastAsia="Calibri" w:hAnsi="Sanuk-Medium" w:cstheme="minorHAnsi"/>
          <w:i/>
          <w:iCs/>
          <w:color w:val="003366"/>
          <w:spacing w:val="-2"/>
          <w:sz w:val="44"/>
          <w:szCs w:val="44"/>
          <w:lang w:val="eu-ES" w:eastAsia="en-US"/>
        </w:rPr>
        <w:t xml:space="preserve"> </w:t>
      </w:r>
      <w:r w:rsidR="000B3045" w:rsidRPr="002260A4">
        <w:rPr>
          <w:rFonts w:ascii="Sanuk-Medium" w:eastAsia="Calibri" w:hAnsi="Sanuk-Medium" w:cstheme="minorHAnsi"/>
          <w:color w:val="003366"/>
          <w:spacing w:val="-2"/>
          <w:sz w:val="44"/>
          <w:szCs w:val="44"/>
          <w:lang w:val="eu-ES" w:eastAsia="en-US"/>
        </w:rPr>
        <w:t xml:space="preserve">Arabako nortasunaren, </w:t>
      </w:r>
      <w:r w:rsidR="001F01D0" w:rsidRPr="002260A4">
        <w:rPr>
          <w:rFonts w:ascii="Sanuk-Medium" w:eastAsia="Calibri" w:hAnsi="Sanuk-Medium" w:cstheme="minorHAnsi"/>
          <w:color w:val="003366"/>
          <w:spacing w:val="-2"/>
          <w:sz w:val="44"/>
          <w:szCs w:val="44"/>
          <w:lang w:val="eu-ES" w:eastAsia="en-US"/>
        </w:rPr>
        <w:t xml:space="preserve">bere </w:t>
      </w:r>
      <w:r w:rsidR="000B3045" w:rsidRPr="002260A4">
        <w:rPr>
          <w:rFonts w:ascii="Sanuk-Medium" w:eastAsia="Calibri" w:hAnsi="Sanuk-Medium" w:cstheme="minorHAnsi"/>
          <w:color w:val="003366"/>
          <w:spacing w:val="-2"/>
          <w:sz w:val="44"/>
          <w:szCs w:val="44"/>
          <w:lang w:val="eu-ES" w:eastAsia="en-US"/>
        </w:rPr>
        <w:t>ahotsen eta etorkizuneko erronken aldeko apustua</w:t>
      </w:r>
      <w:r w:rsidR="001F01D0" w:rsidRPr="002260A4">
        <w:rPr>
          <w:rFonts w:ascii="Sanuk-Medium" w:eastAsia="Calibri" w:hAnsi="Sanuk-Medium" w:cstheme="minorHAnsi"/>
          <w:color w:val="003366"/>
          <w:spacing w:val="-2"/>
          <w:sz w:val="44"/>
          <w:szCs w:val="44"/>
          <w:lang w:val="eu-ES" w:eastAsia="en-US"/>
        </w:rPr>
        <w:t>k inauguratuko du</w:t>
      </w:r>
      <w:r w:rsidR="000B3045" w:rsidRPr="002260A4">
        <w:rPr>
          <w:rFonts w:ascii="Sanuk-Medium" w:eastAsia="Calibri" w:hAnsi="Sanuk-Medium" w:cstheme="minorHAnsi"/>
          <w:color w:val="003366"/>
          <w:spacing w:val="-2"/>
          <w:sz w:val="44"/>
          <w:szCs w:val="44"/>
          <w:lang w:val="eu-ES" w:eastAsia="en-US"/>
        </w:rPr>
        <w:t xml:space="preserve"> </w:t>
      </w:r>
      <w:proofErr w:type="spellStart"/>
      <w:r w:rsidR="000B3045" w:rsidRPr="002260A4">
        <w:rPr>
          <w:rFonts w:ascii="Sanuk-Medium" w:eastAsia="Calibri" w:hAnsi="Sanuk-Medium" w:cstheme="minorHAnsi"/>
          <w:color w:val="003366"/>
          <w:spacing w:val="-2"/>
          <w:sz w:val="44"/>
          <w:szCs w:val="44"/>
          <w:lang w:val="eu-ES" w:eastAsia="en-US"/>
        </w:rPr>
        <w:t>ARKABIAren</w:t>
      </w:r>
      <w:proofErr w:type="spellEnd"/>
      <w:r w:rsidR="000B3045" w:rsidRPr="002260A4">
        <w:rPr>
          <w:rFonts w:ascii="Sanuk-Medium" w:eastAsia="Calibri" w:hAnsi="Sanuk-Medium" w:cstheme="minorHAnsi"/>
          <w:color w:val="003366"/>
          <w:spacing w:val="-2"/>
          <w:sz w:val="44"/>
          <w:szCs w:val="44"/>
          <w:lang w:val="eu-ES" w:eastAsia="en-US"/>
        </w:rPr>
        <w:t xml:space="preserve"> erakusketa gune</w:t>
      </w:r>
      <w:r w:rsidR="001F01D0" w:rsidRPr="002260A4">
        <w:rPr>
          <w:rFonts w:ascii="Sanuk-Medium" w:eastAsia="Calibri" w:hAnsi="Sanuk-Medium" w:cstheme="minorHAnsi"/>
          <w:color w:val="003366"/>
          <w:spacing w:val="-2"/>
          <w:sz w:val="44"/>
          <w:szCs w:val="44"/>
          <w:lang w:val="eu-ES" w:eastAsia="en-US"/>
        </w:rPr>
        <w:t>a</w:t>
      </w:r>
    </w:p>
    <w:p w14:paraId="4E29D1B8" w14:textId="77777777" w:rsidR="00C159C2" w:rsidRPr="002260A4" w:rsidRDefault="00C159C2" w:rsidP="00B75E12">
      <w:pPr>
        <w:autoSpaceDE w:val="0"/>
        <w:autoSpaceDN w:val="0"/>
        <w:adjustRightInd w:val="0"/>
        <w:spacing w:after="0" w:line="240" w:lineRule="auto"/>
        <w:jc w:val="center"/>
        <w:rPr>
          <w:rFonts w:ascii="Sanuk-Medium" w:eastAsia="Calibri" w:hAnsi="Sanuk-Medium" w:cstheme="minorHAnsi"/>
          <w:color w:val="003366"/>
          <w:spacing w:val="-2"/>
          <w:sz w:val="36"/>
          <w:szCs w:val="36"/>
          <w:lang w:val="eu-ES" w:eastAsia="en-US"/>
        </w:rPr>
      </w:pPr>
    </w:p>
    <w:p w14:paraId="656F6C55" w14:textId="288444A6" w:rsidR="00E66801" w:rsidRPr="002260A4" w:rsidRDefault="00437CAA" w:rsidP="007205AA">
      <w:pPr>
        <w:autoSpaceDE w:val="0"/>
        <w:autoSpaceDN w:val="0"/>
        <w:adjustRightInd w:val="0"/>
        <w:spacing w:after="0" w:line="300" w:lineRule="exact"/>
        <w:ind w:left="426"/>
        <w:rPr>
          <w:rFonts w:ascii="SanukLF-Light" w:hAnsi="SanukLF-Light" w:cs="Arial"/>
          <w:b/>
          <w:color w:val="auto"/>
          <w:sz w:val="24"/>
          <w:szCs w:val="24"/>
          <w:lang w:val="eu-ES"/>
        </w:rPr>
      </w:pPr>
      <w:r w:rsidRPr="002260A4">
        <w:rPr>
          <w:rFonts w:ascii="SanukLF-Light" w:hAnsi="SanukLF-Light" w:cs="Arial"/>
          <w:b/>
          <w:color w:val="0000FF"/>
          <w:sz w:val="32"/>
          <w:szCs w:val="32"/>
          <w:lang w:val="eu-ES"/>
        </w:rPr>
        <w:t>•</w:t>
      </w:r>
      <w:r w:rsidR="00CE711D" w:rsidRPr="002260A4">
        <w:rPr>
          <w:rFonts w:ascii="SanukLF-Light" w:hAnsi="SanukLF-Light" w:cs="Arial"/>
          <w:b/>
          <w:color w:val="0000FF"/>
          <w:sz w:val="32"/>
          <w:szCs w:val="32"/>
          <w:lang w:val="eu-ES"/>
        </w:rPr>
        <w:t xml:space="preserve"> </w:t>
      </w:r>
      <w:r w:rsidR="00213EFE" w:rsidRPr="002260A4">
        <w:rPr>
          <w:rFonts w:ascii="SanukLF-Light" w:hAnsi="SanukLF-Light" w:cs="Arial"/>
          <w:b/>
          <w:color w:val="auto"/>
          <w:sz w:val="24"/>
          <w:szCs w:val="24"/>
          <w:lang w:val="eu-ES"/>
        </w:rPr>
        <w:t>Erakusketa</w:t>
      </w:r>
      <w:r w:rsidR="001F01D0" w:rsidRPr="002260A4">
        <w:rPr>
          <w:rFonts w:ascii="SanukLF-Light" w:hAnsi="SanukLF-Light" w:cs="Arial"/>
          <w:b/>
          <w:color w:val="auto"/>
          <w:sz w:val="24"/>
          <w:szCs w:val="24"/>
          <w:lang w:val="eu-ES"/>
        </w:rPr>
        <w:t xml:space="preserve">n ikus daitekeenez </w:t>
      </w:r>
      <w:r w:rsidR="00213EFE" w:rsidRPr="002260A4">
        <w:rPr>
          <w:rFonts w:ascii="SanukLF-Light" w:hAnsi="SanukLF-Light" w:cs="Arial"/>
          <w:b/>
          <w:color w:val="auto"/>
          <w:sz w:val="24"/>
          <w:szCs w:val="24"/>
          <w:lang w:val="eu-ES"/>
        </w:rPr>
        <w:t>Lurraldea bidegurutze</w:t>
      </w:r>
      <w:r w:rsidR="001F01D0" w:rsidRPr="002260A4">
        <w:rPr>
          <w:rFonts w:ascii="SanukLF-Light" w:hAnsi="SanukLF-Light" w:cs="Arial"/>
          <w:b/>
          <w:color w:val="auto"/>
          <w:sz w:val="24"/>
          <w:szCs w:val="24"/>
          <w:lang w:val="eu-ES"/>
        </w:rPr>
        <w:t xml:space="preserve">a da eta </w:t>
      </w:r>
      <w:r w:rsidR="00213EFE" w:rsidRPr="002260A4">
        <w:rPr>
          <w:rFonts w:ascii="SanukLF-Light" w:hAnsi="SanukLF-Light" w:cs="Arial"/>
          <w:b/>
          <w:color w:val="auto"/>
          <w:sz w:val="24"/>
          <w:szCs w:val="24"/>
          <w:lang w:val="eu-ES"/>
        </w:rPr>
        <w:t>berta</w:t>
      </w:r>
      <w:r w:rsidR="001F01D0" w:rsidRPr="002260A4">
        <w:rPr>
          <w:rFonts w:ascii="SanukLF-Light" w:hAnsi="SanukLF-Light" w:cs="Arial"/>
          <w:b/>
          <w:color w:val="auto"/>
          <w:sz w:val="24"/>
          <w:szCs w:val="24"/>
          <w:lang w:val="eu-ES"/>
        </w:rPr>
        <w:t>tik</w:t>
      </w:r>
      <w:r w:rsidR="00213EFE" w:rsidRPr="002260A4">
        <w:rPr>
          <w:rFonts w:ascii="SanukLF-Light" w:hAnsi="SanukLF-Light" w:cs="Arial"/>
          <w:b/>
          <w:color w:val="auto"/>
          <w:sz w:val="24"/>
          <w:szCs w:val="24"/>
          <w:lang w:val="eu-ES"/>
        </w:rPr>
        <w:t xml:space="preserve"> </w:t>
      </w:r>
      <w:r w:rsidR="001F01D0" w:rsidRPr="002260A4">
        <w:rPr>
          <w:rFonts w:ascii="SanukLF-Light" w:hAnsi="SanukLF-Light" w:cs="Arial"/>
          <w:b/>
          <w:color w:val="auto"/>
          <w:sz w:val="24"/>
          <w:szCs w:val="24"/>
          <w:lang w:val="eu-ES"/>
        </w:rPr>
        <w:t xml:space="preserve">igaro </w:t>
      </w:r>
      <w:r w:rsidR="00213EFE" w:rsidRPr="002260A4">
        <w:rPr>
          <w:rFonts w:ascii="SanukLF-Light" w:hAnsi="SanukLF-Light" w:cs="Arial"/>
          <w:b/>
          <w:color w:val="auto"/>
          <w:sz w:val="24"/>
          <w:szCs w:val="24"/>
          <w:lang w:val="eu-ES"/>
        </w:rPr>
        <w:t>diren zibilizazio eta kultura ugarien etengabeko eragina jaso du</w:t>
      </w:r>
      <w:r w:rsidR="00116B26" w:rsidRPr="002260A4">
        <w:rPr>
          <w:rFonts w:ascii="SanukLF-Light" w:hAnsi="SanukLF-Light" w:cs="Arial"/>
          <w:b/>
          <w:color w:val="auto"/>
          <w:sz w:val="24"/>
          <w:szCs w:val="24"/>
          <w:lang w:val="eu-ES"/>
        </w:rPr>
        <w:t xml:space="preserve">  </w:t>
      </w:r>
    </w:p>
    <w:p w14:paraId="3D5C9295" w14:textId="77777777" w:rsidR="00E66801" w:rsidRPr="002260A4" w:rsidRDefault="00E66801" w:rsidP="007205AA">
      <w:pPr>
        <w:autoSpaceDE w:val="0"/>
        <w:autoSpaceDN w:val="0"/>
        <w:adjustRightInd w:val="0"/>
        <w:spacing w:after="0" w:line="300" w:lineRule="exact"/>
        <w:ind w:left="426"/>
        <w:rPr>
          <w:rFonts w:ascii="SanukLF-Light" w:hAnsi="SanukLF-Light" w:cs="Arial"/>
          <w:b/>
          <w:color w:val="auto"/>
          <w:sz w:val="24"/>
          <w:szCs w:val="24"/>
          <w:lang w:val="eu-ES"/>
        </w:rPr>
      </w:pPr>
    </w:p>
    <w:p w14:paraId="66ADFC0B" w14:textId="5281F746" w:rsidR="008E41BF" w:rsidRPr="002260A4" w:rsidRDefault="00E66801" w:rsidP="007205AA">
      <w:pPr>
        <w:autoSpaceDE w:val="0"/>
        <w:autoSpaceDN w:val="0"/>
        <w:adjustRightInd w:val="0"/>
        <w:spacing w:after="0" w:line="300" w:lineRule="exact"/>
        <w:ind w:left="426"/>
        <w:rPr>
          <w:rFonts w:ascii="SanukLF-Light" w:hAnsi="SanukLF-Light" w:cs="Arial"/>
          <w:b/>
          <w:color w:val="auto"/>
          <w:sz w:val="24"/>
          <w:szCs w:val="24"/>
          <w:lang w:val="eu-ES"/>
        </w:rPr>
      </w:pPr>
      <w:r w:rsidRPr="002260A4">
        <w:rPr>
          <w:rFonts w:ascii="SanukLF-Light" w:hAnsi="SanukLF-Light" w:cs="Arial"/>
          <w:b/>
          <w:color w:val="0000FF"/>
          <w:sz w:val="32"/>
          <w:szCs w:val="32"/>
          <w:lang w:val="eu-ES"/>
        </w:rPr>
        <w:t xml:space="preserve">• </w:t>
      </w:r>
      <w:r w:rsidR="00213EFE" w:rsidRPr="002260A4">
        <w:rPr>
          <w:rFonts w:ascii="SanukLF-Light" w:hAnsi="SanukLF-Light" w:cs="Arial"/>
          <w:b/>
          <w:color w:val="auto"/>
          <w:sz w:val="24"/>
          <w:szCs w:val="24"/>
          <w:lang w:val="eu-ES"/>
        </w:rPr>
        <w:t>Erakusketa-lengoaien eta baliabide teknologikoen konbinazio</w:t>
      </w:r>
      <w:r w:rsidR="00116B26" w:rsidRPr="002260A4">
        <w:rPr>
          <w:rFonts w:ascii="SanukLF-Light" w:hAnsi="SanukLF-Light" w:cs="Arial"/>
          <w:b/>
          <w:color w:val="auto"/>
          <w:sz w:val="24"/>
          <w:szCs w:val="24"/>
          <w:lang w:val="eu-ES"/>
        </w:rPr>
        <w:t>aren</w:t>
      </w:r>
      <w:r w:rsidR="00213EFE" w:rsidRPr="002260A4">
        <w:rPr>
          <w:rFonts w:ascii="SanukLF-Light" w:hAnsi="SanukLF-Light" w:cs="Arial"/>
          <w:b/>
          <w:color w:val="auto"/>
          <w:sz w:val="24"/>
          <w:szCs w:val="24"/>
          <w:lang w:val="eu-ES"/>
        </w:rPr>
        <w:t xml:space="preserve"> bidez, iragana, oraina eta etorkizuna batzen dira arabarrak </w:t>
      </w:r>
      <w:r w:rsidR="00116B26" w:rsidRPr="002260A4">
        <w:rPr>
          <w:rFonts w:ascii="SanukLF-Light" w:hAnsi="SanukLF-Light" w:cs="Arial"/>
          <w:b/>
          <w:color w:val="auto"/>
          <w:sz w:val="24"/>
          <w:szCs w:val="24"/>
          <w:lang w:val="eu-ES"/>
        </w:rPr>
        <w:t>nahiz</w:t>
      </w:r>
      <w:r w:rsidR="00213EFE" w:rsidRPr="002260A4">
        <w:rPr>
          <w:rFonts w:ascii="SanukLF-Light" w:hAnsi="SanukLF-Light" w:cs="Arial"/>
          <w:b/>
          <w:color w:val="auto"/>
          <w:sz w:val="24"/>
          <w:szCs w:val="24"/>
          <w:lang w:val="eu-ES"/>
        </w:rPr>
        <w:t xml:space="preserve"> bisitariak apelatzeko eta inspiratzeko asmo</w:t>
      </w:r>
      <w:r w:rsidR="00116B26" w:rsidRPr="002260A4">
        <w:rPr>
          <w:rFonts w:ascii="SanukLF-Light" w:hAnsi="SanukLF-Light" w:cs="Arial"/>
          <w:b/>
          <w:color w:val="auto"/>
          <w:sz w:val="24"/>
          <w:szCs w:val="24"/>
          <w:lang w:val="eu-ES"/>
        </w:rPr>
        <w:t xml:space="preserve">z     </w:t>
      </w:r>
    </w:p>
    <w:p w14:paraId="5A4A08C9" w14:textId="77777777" w:rsidR="00FB5135" w:rsidRPr="002260A4" w:rsidRDefault="00FB5135" w:rsidP="007205AA">
      <w:pPr>
        <w:autoSpaceDE w:val="0"/>
        <w:autoSpaceDN w:val="0"/>
        <w:adjustRightInd w:val="0"/>
        <w:spacing w:after="0" w:line="300" w:lineRule="exact"/>
        <w:ind w:left="426"/>
        <w:rPr>
          <w:rFonts w:ascii="SanukLF-Light" w:hAnsi="SanukLF-Light" w:cs="Arial"/>
          <w:b/>
          <w:color w:val="auto"/>
          <w:sz w:val="24"/>
          <w:szCs w:val="24"/>
          <w:lang w:val="eu-ES"/>
        </w:rPr>
      </w:pPr>
    </w:p>
    <w:p w14:paraId="61038E2D" w14:textId="36875AB0" w:rsidR="00FB5135" w:rsidRPr="002260A4" w:rsidRDefault="00FB5135" w:rsidP="00FB5135">
      <w:pPr>
        <w:autoSpaceDE w:val="0"/>
        <w:autoSpaceDN w:val="0"/>
        <w:adjustRightInd w:val="0"/>
        <w:spacing w:after="0" w:line="300" w:lineRule="exact"/>
        <w:ind w:left="426"/>
        <w:rPr>
          <w:rFonts w:ascii="SanukLF-Light" w:hAnsi="SanukLF-Light" w:cs="Arial"/>
          <w:b/>
          <w:color w:val="auto"/>
          <w:sz w:val="24"/>
          <w:szCs w:val="24"/>
          <w:lang w:val="eu-ES"/>
        </w:rPr>
      </w:pPr>
      <w:r w:rsidRPr="002260A4">
        <w:rPr>
          <w:rFonts w:ascii="SanukLF-Light" w:hAnsi="SanukLF-Light" w:cs="Arial"/>
          <w:b/>
          <w:color w:val="0000FF"/>
          <w:sz w:val="32"/>
          <w:szCs w:val="32"/>
          <w:lang w:val="eu-ES"/>
        </w:rPr>
        <w:t xml:space="preserve">• </w:t>
      </w:r>
      <w:r w:rsidR="00213EFE" w:rsidRPr="002260A4">
        <w:rPr>
          <w:rFonts w:ascii="SanukLF-Light" w:hAnsi="SanukLF-Light" w:cs="Arial"/>
          <w:b/>
          <w:color w:val="auto"/>
          <w:sz w:val="24"/>
          <w:szCs w:val="24"/>
          <w:lang w:val="eu-ES"/>
        </w:rPr>
        <w:t xml:space="preserve">Publikoak </w:t>
      </w:r>
      <w:r w:rsidR="00213EFE" w:rsidRPr="002260A4">
        <w:rPr>
          <w:rFonts w:ascii="SanukLF-Light" w:hAnsi="SanukLF-Light" w:cs="Arial"/>
          <w:b/>
          <w:i/>
          <w:iCs/>
          <w:color w:val="auto"/>
          <w:sz w:val="24"/>
          <w:szCs w:val="24"/>
          <w:lang w:val="eu-ES"/>
        </w:rPr>
        <w:t>Bidegurutzearen</w:t>
      </w:r>
      <w:r w:rsidR="00213EFE" w:rsidRPr="002260A4">
        <w:rPr>
          <w:rFonts w:ascii="SanukLF-Light" w:hAnsi="SanukLF-Light" w:cs="Arial"/>
          <w:b/>
          <w:color w:val="auto"/>
          <w:sz w:val="24"/>
          <w:szCs w:val="24"/>
          <w:lang w:val="eu-ES"/>
        </w:rPr>
        <w:t xml:space="preserve"> xehetasun guztiak ezagut</w:t>
      </w:r>
      <w:r w:rsidR="00116B26" w:rsidRPr="002260A4">
        <w:rPr>
          <w:rFonts w:ascii="SanukLF-Light" w:hAnsi="SanukLF-Light" w:cs="Arial"/>
          <w:b/>
          <w:color w:val="auto"/>
          <w:sz w:val="24"/>
          <w:szCs w:val="24"/>
          <w:lang w:val="eu-ES"/>
        </w:rPr>
        <w:t>zeko aukera izango du</w:t>
      </w:r>
      <w:r w:rsidR="00A02226" w:rsidRPr="002260A4">
        <w:rPr>
          <w:rFonts w:ascii="SanukLF-Light" w:hAnsi="SanukLF-Light" w:cs="Arial"/>
          <w:b/>
          <w:color w:val="auto"/>
          <w:sz w:val="24"/>
          <w:szCs w:val="24"/>
          <w:lang w:val="eu-ES"/>
        </w:rPr>
        <w:t>,</w:t>
      </w:r>
      <w:r w:rsidR="00213EFE" w:rsidRPr="002260A4">
        <w:rPr>
          <w:rFonts w:ascii="SanukLF-Light" w:hAnsi="SanukLF-Light" w:cs="Arial"/>
          <w:b/>
          <w:color w:val="auto"/>
          <w:sz w:val="24"/>
          <w:szCs w:val="24"/>
          <w:lang w:val="eu-ES"/>
        </w:rPr>
        <w:t xml:space="preserve"> </w:t>
      </w:r>
      <w:proofErr w:type="spellStart"/>
      <w:r w:rsidR="00213EFE" w:rsidRPr="002260A4">
        <w:rPr>
          <w:rFonts w:ascii="SanukLF-Light" w:hAnsi="SanukLF-Light" w:cs="Arial"/>
          <w:b/>
          <w:color w:val="auto"/>
          <w:sz w:val="24"/>
          <w:szCs w:val="24"/>
          <w:lang w:val="eu-ES"/>
        </w:rPr>
        <w:t>ARKABIAk</w:t>
      </w:r>
      <w:proofErr w:type="spellEnd"/>
      <w:r w:rsidR="00213EFE" w:rsidRPr="002260A4">
        <w:rPr>
          <w:rFonts w:ascii="SanukLF-Light" w:hAnsi="SanukLF-Light" w:cs="Arial"/>
          <w:b/>
          <w:color w:val="auto"/>
          <w:sz w:val="24"/>
          <w:szCs w:val="24"/>
          <w:lang w:val="eu-ES"/>
        </w:rPr>
        <w:t xml:space="preserve"> eskainiko duen doako bisita komentatuen programa</w:t>
      </w:r>
      <w:r w:rsidR="00116B26" w:rsidRPr="002260A4">
        <w:rPr>
          <w:rFonts w:ascii="SanukLF-Light" w:hAnsi="SanukLF-Light" w:cs="Arial"/>
          <w:b/>
          <w:color w:val="auto"/>
          <w:sz w:val="24"/>
          <w:szCs w:val="24"/>
          <w:lang w:val="eu-ES"/>
        </w:rPr>
        <w:t>r</w:t>
      </w:r>
      <w:r w:rsidR="00A02226" w:rsidRPr="002260A4">
        <w:rPr>
          <w:rFonts w:ascii="SanukLF-Light" w:hAnsi="SanukLF-Light" w:cs="Arial"/>
          <w:b/>
          <w:color w:val="auto"/>
          <w:sz w:val="24"/>
          <w:szCs w:val="24"/>
          <w:lang w:val="eu-ES"/>
        </w:rPr>
        <w:t>i esker</w:t>
      </w:r>
      <w:r w:rsidR="00213EFE" w:rsidRPr="002260A4">
        <w:rPr>
          <w:rFonts w:ascii="SanukLF-Light" w:hAnsi="SanukLF-Light" w:cs="Arial"/>
          <w:b/>
          <w:color w:val="auto"/>
          <w:sz w:val="24"/>
          <w:szCs w:val="24"/>
          <w:lang w:val="eu-ES"/>
        </w:rPr>
        <w:t xml:space="preserve">    </w:t>
      </w:r>
      <w:r w:rsidR="00BB1756" w:rsidRPr="002260A4">
        <w:rPr>
          <w:rFonts w:ascii="SanukLF-Light" w:hAnsi="SanukLF-Light" w:cs="Arial"/>
          <w:b/>
          <w:color w:val="auto"/>
          <w:sz w:val="24"/>
          <w:szCs w:val="24"/>
          <w:lang w:val="eu-ES"/>
        </w:rPr>
        <w:t xml:space="preserve"> </w:t>
      </w:r>
    </w:p>
    <w:p w14:paraId="01E3B317" w14:textId="77777777" w:rsidR="00C65E05" w:rsidRPr="002260A4" w:rsidRDefault="00C65E05" w:rsidP="007205AA">
      <w:pPr>
        <w:autoSpaceDE w:val="0"/>
        <w:autoSpaceDN w:val="0"/>
        <w:adjustRightInd w:val="0"/>
        <w:spacing w:after="0" w:line="300" w:lineRule="exact"/>
        <w:ind w:left="426"/>
        <w:rPr>
          <w:rFonts w:ascii="SanukLF-Light" w:eastAsia="Calibri" w:hAnsi="SanukLF-Light" w:cs="Arial"/>
          <w:bCs/>
          <w:color w:val="auto"/>
          <w:sz w:val="24"/>
          <w:szCs w:val="24"/>
          <w:lang w:val="eu-ES" w:eastAsia="en-US"/>
        </w:rPr>
      </w:pPr>
    </w:p>
    <w:p w14:paraId="6F2DF273" w14:textId="08FE3194" w:rsidR="0026790C" w:rsidRPr="002260A4" w:rsidRDefault="00510CE3" w:rsidP="00E66801">
      <w:pPr>
        <w:autoSpaceDE w:val="0"/>
        <w:autoSpaceDN w:val="0"/>
        <w:adjustRightInd w:val="0"/>
        <w:spacing w:after="0" w:line="300" w:lineRule="exact"/>
        <w:rPr>
          <w:rFonts w:ascii="SanukLF-Light" w:eastAsia="Calibri" w:hAnsi="SanukLF-Light" w:cs="Arial"/>
          <w:bCs/>
          <w:color w:val="auto"/>
          <w:sz w:val="24"/>
          <w:szCs w:val="24"/>
          <w:lang w:val="eu-ES" w:eastAsia="en-US"/>
        </w:rPr>
      </w:pPr>
      <w:r w:rsidRPr="002260A4">
        <w:rPr>
          <w:rFonts w:ascii="SanukLF-Light" w:eastAsia="Calibri" w:hAnsi="SanukLF-Light" w:cs="Arial"/>
          <w:b/>
          <w:bCs/>
          <w:color w:val="auto"/>
          <w:sz w:val="24"/>
          <w:szCs w:val="24"/>
          <w:lang w:val="eu-ES" w:eastAsia="en-US"/>
        </w:rPr>
        <w:t>Vitoria-Gasteiz, 202</w:t>
      </w:r>
      <w:r w:rsidR="004727C1" w:rsidRPr="002260A4">
        <w:rPr>
          <w:rFonts w:ascii="SanukLF-Light" w:eastAsia="Calibri" w:hAnsi="SanukLF-Light" w:cs="Arial"/>
          <w:b/>
          <w:bCs/>
          <w:color w:val="auto"/>
          <w:sz w:val="24"/>
          <w:szCs w:val="24"/>
          <w:lang w:val="eu-ES" w:eastAsia="en-US"/>
        </w:rPr>
        <w:t>5</w:t>
      </w:r>
      <w:r w:rsidR="000B3045" w:rsidRPr="002260A4">
        <w:rPr>
          <w:rFonts w:ascii="SanukLF-Light" w:eastAsia="Calibri" w:hAnsi="SanukLF-Light" w:cs="Arial"/>
          <w:b/>
          <w:bCs/>
          <w:color w:val="auto"/>
          <w:sz w:val="24"/>
          <w:szCs w:val="24"/>
          <w:lang w:val="eu-ES" w:eastAsia="en-US"/>
        </w:rPr>
        <w:t>eko abenduak 16</w:t>
      </w:r>
      <w:r w:rsidRPr="002260A4">
        <w:rPr>
          <w:rFonts w:ascii="SanukLF-Light" w:eastAsia="Calibri" w:hAnsi="SanukLF-Light" w:cs="Arial"/>
          <w:b/>
          <w:bCs/>
          <w:color w:val="auto"/>
          <w:sz w:val="24"/>
          <w:szCs w:val="24"/>
          <w:lang w:val="eu-ES" w:eastAsia="en-US"/>
        </w:rPr>
        <w:t>.-</w:t>
      </w:r>
      <w:r w:rsidRPr="002260A4">
        <w:rPr>
          <w:rFonts w:ascii="SanukLF-Light" w:eastAsia="Calibri" w:hAnsi="SanukLF-Light" w:cs="Arial"/>
          <w:bCs/>
          <w:color w:val="auto"/>
          <w:sz w:val="24"/>
          <w:szCs w:val="24"/>
          <w:lang w:val="eu-ES" w:eastAsia="en-US"/>
        </w:rPr>
        <w:t xml:space="preserve"> </w:t>
      </w:r>
      <w:hyperlink r:id="rId8" w:history="1">
        <w:proofErr w:type="spellStart"/>
        <w:r w:rsidR="00A02226" w:rsidRPr="002260A4">
          <w:rPr>
            <w:rStyle w:val="Hipervnculo"/>
            <w:rFonts w:ascii="SanukLF-Light" w:eastAsia="Calibri" w:hAnsi="SanukLF-Light" w:cs="Arial"/>
            <w:b/>
            <w:bCs/>
            <w:sz w:val="24"/>
            <w:szCs w:val="24"/>
            <w:lang w:val="eu-ES" w:eastAsia="en-US"/>
          </w:rPr>
          <w:t>ARKABIAk</w:t>
        </w:r>
        <w:proofErr w:type="spellEnd"/>
        <w:r w:rsidR="00A02226" w:rsidRPr="002260A4">
          <w:rPr>
            <w:rStyle w:val="Hipervnculo"/>
            <w:rFonts w:ascii="SanukLF-Light" w:eastAsia="Calibri" w:hAnsi="SanukLF-Light" w:cs="Arial"/>
            <w:bCs/>
            <w:sz w:val="24"/>
            <w:szCs w:val="24"/>
            <w:lang w:val="eu-ES" w:eastAsia="en-US"/>
          </w:rPr>
          <w:t>, Vital Fundazioaren kultura gune berriak</w:t>
        </w:r>
      </w:hyperlink>
      <w:r w:rsidR="00A02226" w:rsidRPr="002260A4">
        <w:rPr>
          <w:rFonts w:ascii="SanukLF-Light" w:eastAsia="Calibri" w:hAnsi="SanukLF-Light" w:cs="Arial"/>
          <w:bCs/>
          <w:color w:val="auto"/>
          <w:sz w:val="24"/>
          <w:szCs w:val="24"/>
          <w:lang w:val="eu-ES" w:eastAsia="en-US"/>
        </w:rPr>
        <w:t xml:space="preserve">, bere lehenengo erakusketa inauguratu du gaur. Hitzordu berezi horretarako, erakundeak </w:t>
      </w:r>
      <w:r w:rsidR="00A02226" w:rsidRPr="002260A4">
        <w:rPr>
          <w:rFonts w:ascii="SanukLF-Light" w:eastAsia="Calibri" w:hAnsi="SanukLF-Light" w:cs="Arial"/>
          <w:b/>
          <w:i/>
          <w:iCs/>
          <w:color w:val="auto"/>
          <w:sz w:val="24"/>
          <w:szCs w:val="24"/>
          <w:lang w:val="eu-ES" w:eastAsia="en-US"/>
        </w:rPr>
        <w:t>Bidegurutzea</w:t>
      </w:r>
      <w:r w:rsidR="00A02226" w:rsidRPr="002260A4">
        <w:rPr>
          <w:rFonts w:ascii="SanukLF-Light" w:eastAsia="Calibri" w:hAnsi="SanukLF-Light" w:cs="Arial"/>
          <w:bCs/>
          <w:color w:val="auto"/>
          <w:sz w:val="24"/>
          <w:szCs w:val="24"/>
          <w:lang w:val="eu-ES" w:eastAsia="en-US"/>
        </w:rPr>
        <w:t xml:space="preserve"> erakusketa </w:t>
      </w:r>
      <w:r w:rsidR="0056759C" w:rsidRPr="002260A4">
        <w:rPr>
          <w:rFonts w:ascii="SanukLF-Light" w:eastAsia="Calibri" w:hAnsi="SanukLF-Light" w:cs="Arial"/>
          <w:bCs/>
          <w:color w:val="auto"/>
          <w:sz w:val="24"/>
          <w:szCs w:val="24"/>
          <w:lang w:val="eu-ES" w:eastAsia="en-US"/>
        </w:rPr>
        <w:t>ekoiztu</w:t>
      </w:r>
      <w:r w:rsidR="00A02226" w:rsidRPr="002260A4">
        <w:rPr>
          <w:rFonts w:ascii="SanukLF-Light" w:eastAsia="Calibri" w:hAnsi="SanukLF-Light" w:cs="Arial"/>
          <w:bCs/>
          <w:color w:val="auto"/>
          <w:sz w:val="24"/>
          <w:szCs w:val="24"/>
          <w:lang w:val="eu-ES" w:eastAsia="en-US"/>
        </w:rPr>
        <w:t xml:space="preserve"> du, Arabaren nortasuna eta historia definitzen joan diren etengabeko ildoei begira. Erakusketa gaur goizean aurkeztu dute </w:t>
      </w:r>
      <w:r w:rsidR="00A02226" w:rsidRPr="002260A4">
        <w:rPr>
          <w:rFonts w:ascii="SanukLF-Light" w:eastAsia="Calibri" w:hAnsi="SanukLF-Light" w:cs="Arial"/>
          <w:b/>
          <w:color w:val="auto"/>
          <w:sz w:val="24"/>
          <w:szCs w:val="24"/>
          <w:lang w:val="eu-ES" w:eastAsia="en-US"/>
        </w:rPr>
        <w:t>Arantxa Ibáñez de Opacua</w:t>
      </w:r>
      <w:r w:rsidR="00A02226" w:rsidRPr="002260A4">
        <w:rPr>
          <w:rFonts w:ascii="SanukLF-Light" w:eastAsia="Calibri" w:hAnsi="SanukLF-Light" w:cs="Arial"/>
          <w:bCs/>
          <w:color w:val="auto"/>
          <w:sz w:val="24"/>
          <w:szCs w:val="24"/>
          <w:lang w:val="eu-ES" w:eastAsia="en-US"/>
        </w:rPr>
        <w:t xml:space="preserve"> Vital Fundazioko zuzendariak eta </w:t>
      </w:r>
      <w:r w:rsidR="00A02226" w:rsidRPr="002260A4">
        <w:rPr>
          <w:rFonts w:ascii="SanukLF-Light" w:eastAsia="Calibri" w:hAnsi="SanukLF-Light" w:cs="Arial"/>
          <w:b/>
          <w:color w:val="auto"/>
          <w:sz w:val="24"/>
          <w:szCs w:val="24"/>
          <w:lang w:val="eu-ES" w:eastAsia="en-US"/>
        </w:rPr>
        <w:t xml:space="preserve">Miguel </w:t>
      </w:r>
      <w:proofErr w:type="spellStart"/>
      <w:r w:rsidR="00A02226" w:rsidRPr="002260A4">
        <w:rPr>
          <w:rFonts w:ascii="SanukLF-Light" w:eastAsia="Calibri" w:hAnsi="SanukLF-Light" w:cs="Arial"/>
          <w:b/>
          <w:color w:val="auto"/>
          <w:sz w:val="24"/>
          <w:szCs w:val="24"/>
          <w:lang w:val="eu-ES" w:eastAsia="en-US"/>
        </w:rPr>
        <w:t>Ángel</w:t>
      </w:r>
      <w:proofErr w:type="spellEnd"/>
      <w:r w:rsidR="00A02226" w:rsidRPr="002260A4">
        <w:rPr>
          <w:rFonts w:ascii="SanukLF-Light" w:eastAsia="Calibri" w:hAnsi="SanukLF-Light" w:cs="Arial"/>
          <w:b/>
          <w:color w:val="auto"/>
          <w:sz w:val="24"/>
          <w:szCs w:val="24"/>
          <w:lang w:val="eu-ES" w:eastAsia="en-US"/>
        </w:rPr>
        <w:t xml:space="preserve"> Delgado</w:t>
      </w:r>
      <w:r w:rsidR="00A02226" w:rsidRPr="002260A4">
        <w:rPr>
          <w:rFonts w:ascii="SanukLF-Light" w:eastAsia="Calibri" w:hAnsi="SanukLF-Light" w:cs="Arial"/>
          <w:bCs/>
          <w:color w:val="auto"/>
          <w:sz w:val="24"/>
          <w:szCs w:val="24"/>
          <w:lang w:val="eu-ES" w:eastAsia="en-US"/>
        </w:rPr>
        <w:t xml:space="preserve"> </w:t>
      </w:r>
      <w:r w:rsidR="006C09C7" w:rsidRPr="002260A4">
        <w:rPr>
          <w:rFonts w:ascii="SanukLF-Light" w:eastAsia="Calibri" w:hAnsi="SanukLF-Light" w:cs="Arial"/>
          <w:bCs/>
          <w:color w:val="auto"/>
          <w:sz w:val="24"/>
          <w:szCs w:val="24"/>
          <w:lang w:val="eu-ES" w:eastAsia="en-US"/>
        </w:rPr>
        <w:t xml:space="preserve">erakusketaren </w:t>
      </w:r>
      <w:r w:rsidR="00A02226" w:rsidRPr="002260A4">
        <w:rPr>
          <w:rFonts w:ascii="SanukLF-Light" w:eastAsia="Calibri" w:hAnsi="SanukLF-Light" w:cs="Arial"/>
          <w:bCs/>
          <w:color w:val="auto"/>
          <w:sz w:val="24"/>
          <w:szCs w:val="24"/>
          <w:lang w:val="eu-ES" w:eastAsia="en-US"/>
        </w:rPr>
        <w:t xml:space="preserve">komisarioak. </w:t>
      </w:r>
      <w:r w:rsidR="00A02226" w:rsidRPr="002260A4">
        <w:rPr>
          <w:rFonts w:ascii="SanukLF-Light" w:eastAsia="Calibri" w:hAnsi="SanukLF-Light" w:cs="Arial"/>
          <w:b/>
          <w:color w:val="auto"/>
          <w:sz w:val="24"/>
          <w:szCs w:val="24"/>
          <w:lang w:val="eu-ES" w:eastAsia="en-US"/>
        </w:rPr>
        <w:t>2026ko maiatzaren 17ra</w:t>
      </w:r>
      <w:r w:rsidR="00A02226" w:rsidRPr="002260A4">
        <w:rPr>
          <w:rFonts w:ascii="SanukLF-Light" w:eastAsia="Calibri" w:hAnsi="SanukLF-Light" w:cs="Arial"/>
          <w:bCs/>
          <w:color w:val="auto"/>
          <w:sz w:val="24"/>
          <w:szCs w:val="24"/>
          <w:lang w:val="eu-ES" w:eastAsia="en-US"/>
        </w:rPr>
        <w:t xml:space="preserve"> arte egongo da ikusgai </w:t>
      </w:r>
      <w:proofErr w:type="spellStart"/>
      <w:r w:rsidR="00A02226" w:rsidRPr="002260A4">
        <w:rPr>
          <w:rFonts w:ascii="SanukLF-Light" w:eastAsia="Calibri" w:hAnsi="SanukLF-Light" w:cs="Arial"/>
          <w:bCs/>
          <w:color w:val="auto"/>
          <w:sz w:val="24"/>
          <w:szCs w:val="24"/>
          <w:lang w:val="eu-ES" w:eastAsia="en-US"/>
        </w:rPr>
        <w:t>ARKABIAn</w:t>
      </w:r>
      <w:proofErr w:type="spellEnd"/>
      <w:r w:rsidR="00A02226" w:rsidRPr="002260A4">
        <w:rPr>
          <w:rFonts w:ascii="SanukLF-Light" w:eastAsia="Calibri" w:hAnsi="SanukLF-Light" w:cs="Arial"/>
          <w:bCs/>
          <w:color w:val="auto"/>
          <w:sz w:val="24"/>
          <w:szCs w:val="24"/>
          <w:lang w:val="eu-ES" w:eastAsia="en-US"/>
        </w:rPr>
        <w:t>, Gasteizko Posta kaleko 13-15ean, astelehenetik igandera, 11:00etatik 14:00etara eta 17:00etatik 20:00etara (astearteetan itxita, Gabonetan izan ezik).</w:t>
      </w:r>
      <w:r w:rsidR="009D17FB" w:rsidRPr="002260A4">
        <w:rPr>
          <w:rFonts w:ascii="SanukLF-Light" w:hAnsi="SanukLF-Light"/>
          <w:sz w:val="24"/>
          <w:szCs w:val="24"/>
          <w:lang w:val="eu-ES"/>
        </w:rPr>
        <w:t xml:space="preserve"> </w:t>
      </w:r>
    </w:p>
    <w:p w14:paraId="3767B773" w14:textId="77777777" w:rsidR="0026790C" w:rsidRPr="002260A4" w:rsidRDefault="0026790C" w:rsidP="0026790C">
      <w:pPr>
        <w:autoSpaceDE w:val="0"/>
        <w:autoSpaceDN w:val="0"/>
        <w:adjustRightInd w:val="0"/>
        <w:spacing w:after="0" w:line="300" w:lineRule="exact"/>
        <w:rPr>
          <w:rFonts w:ascii="SanukLF-Light" w:hAnsi="SanukLF-Light"/>
          <w:sz w:val="24"/>
          <w:szCs w:val="24"/>
          <w:lang w:val="eu-ES"/>
        </w:rPr>
      </w:pPr>
    </w:p>
    <w:p w14:paraId="21FFACC2" w14:textId="6DC066DB" w:rsidR="00B35110" w:rsidRPr="002260A4" w:rsidRDefault="006C09C7" w:rsidP="00E66801">
      <w:pPr>
        <w:spacing w:after="0" w:line="300" w:lineRule="exact"/>
        <w:rPr>
          <w:rFonts w:ascii="SanukLF-Light" w:hAnsi="SanukLF-Light"/>
          <w:sz w:val="24"/>
          <w:szCs w:val="24"/>
          <w:lang w:val="eu-ES"/>
        </w:rPr>
      </w:pPr>
      <w:r w:rsidRPr="002260A4">
        <w:rPr>
          <w:rFonts w:ascii="SanukLF-Light" w:hAnsi="SanukLF-Light"/>
          <w:i/>
          <w:iCs/>
          <w:sz w:val="24"/>
          <w:szCs w:val="24"/>
          <w:lang w:val="eu-ES"/>
        </w:rPr>
        <w:t>“Araba nortasun</w:t>
      </w:r>
      <w:r w:rsidR="002623A5" w:rsidRPr="002260A4">
        <w:rPr>
          <w:rFonts w:ascii="SanukLF-Light" w:hAnsi="SanukLF-Light"/>
          <w:i/>
          <w:iCs/>
          <w:sz w:val="24"/>
          <w:szCs w:val="24"/>
          <w:lang w:val="eu-ES"/>
        </w:rPr>
        <w:t xml:space="preserve"> propio</w:t>
      </w:r>
      <w:r w:rsidRPr="002260A4">
        <w:rPr>
          <w:rFonts w:ascii="SanukLF-Light" w:hAnsi="SanukLF-Light"/>
          <w:i/>
          <w:iCs/>
          <w:sz w:val="24"/>
          <w:szCs w:val="24"/>
          <w:lang w:val="eu-ES"/>
        </w:rPr>
        <w:t xml:space="preserve">a duen lurraldea da, bertan ibili diren zibilizazio eta kultura ugarien etengabeko eragina jaso duena, eta oinarri sendoa </w:t>
      </w:r>
      <w:r w:rsidR="002623A5" w:rsidRPr="002260A4">
        <w:rPr>
          <w:rFonts w:ascii="SanukLF-Light" w:hAnsi="SanukLF-Light"/>
          <w:i/>
          <w:iCs/>
          <w:sz w:val="24"/>
          <w:szCs w:val="24"/>
          <w:lang w:val="eu-ES"/>
        </w:rPr>
        <w:t xml:space="preserve">dira </w:t>
      </w:r>
      <w:r w:rsidRPr="002260A4">
        <w:rPr>
          <w:rFonts w:ascii="SanukLF-Light" w:hAnsi="SanukLF-Light"/>
          <w:i/>
          <w:iCs/>
          <w:sz w:val="24"/>
          <w:szCs w:val="24"/>
          <w:lang w:val="eu-ES"/>
        </w:rPr>
        <w:t>etorkizuneko erronkei aurre egiteko”,</w:t>
      </w:r>
      <w:r w:rsidRPr="002260A4">
        <w:rPr>
          <w:rFonts w:ascii="SanukLF-Light" w:hAnsi="SanukLF-Light"/>
          <w:sz w:val="24"/>
          <w:szCs w:val="24"/>
          <w:lang w:val="eu-ES"/>
        </w:rPr>
        <w:t xml:space="preserve"> azaldu du aurkezpenean Delgadok. </w:t>
      </w:r>
      <w:r w:rsidRPr="002260A4">
        <w:rPr>
          <w:rFonts w:ascii="SanukLF-Light" w:hAnsi="SanukLF-Light"/>
          <w:i/>
          <w:iCs/>
          <w:sz w:val="24"/>
          <w:szCs w:val="24"/>
          <w:lang w:val="eu-ES"/>
        </w:rPr>
        <w:t>“Erakusketa hau begirada horien aberastasunean barneratzen da, orain arte gidatu gaituzten oinarriak definitzen ditu eta lur oparo, abegikor eta etorkizun handikoa eraikitzen jarraitzeko gako horien bidegurutzean jartzen du arreta”,</w:t>
      </w:r>
      <w:r w:rsidRPr="002260A4">
        <w:rPr>
          <w:rFonts w:ascii="SanukLF-Light" w:hAnsi="SanukLF-Light"/>
          <w:sz w:val="24"/>
          <w:szCs w:val="24"/>
          <w:lang w:val="eu-ES"/>
        </w:rPr>
        <w:t xml:space="preserve"> gaineratu du. </w:t>
      </w:r>
    </w:p>
    <w:p w14:paraId="40D78846" w14:textId="77777777" w:rsidR="003728B0" w:rsidRPr="002260A4" w:rsidRDefault="003728B0" w:rsidP="00636F33">
      <w:pPr>
        <w:spacing w:after="0" w:line="300" w:lineRule="exact"/>
        <w:rPr>
          <w:rFonts w:ascii="SanukLF-Light" w:hAnsi="SanukLF-Light"/>
          <w:sz w:val="24"/>
          <w:szCs w:val="24"/>
          <w:lang w:val="eu-ES"/>
        </w:rPr>
      </w:pPr>
    </w:p>
    <w:p w14:paraId="5D576B4D" w14:textId="4D8E5219" w:rsidR="00636F33" w:rsidRPr="002260A4" w:rsidRDefault="002623A5" w:rsidP="00636F33">
      <w:pPr>
        <w:spacing w:after="0" w:line="300" w:lineRule="exact"/>
        <w:rPr>
          <w:rFonts w:ascii="SanukLF-Light" w:eastAsia="Calibri" w:hAnsi="SanukLF-Light" w:cs="Arial"/>
          <w:bCs/>
          <w:i/>
          <w:iCs/>
          <w:color w:val="auto"/>
          <w:sz w:val="24"/>
          <w:szCs w:val="24"/>
          <w:lang w:val="eu-ES" w:eastAsia="en-US"/>
        </w:rPr>
      </w:pPr>
      <w:r w:rsidRPr="002260A4">
        <w:rPr>
          <w:rFonts w:ascii="SanukLF-Light" w:eastAsia="Calibri" w:hAnsi="SanukLF-Light" w:cs="Arial"/>
          <w:bCs/>
          <w:i/>
          <w:iCs/>
          <w:color w:val="auto"/>
          <w:sz w:val="24"/>
          <w:szCs w:val="24"/>
          <w:lang w:val="eu-ES" w:eastAsia="en-US"/>
        </w:rPr>
        <w:t>“</w:t>
      </w:r>
      <w:proofErr w:type="spellStart"/>
      <w:r w:rsidRPr="002260A4">
        <w:rPr>
          <w:rFonts w:ascii="SanukLF-Light" w:eastAsia="Calibri" w:hAnsi="SanukLF-Light" w:cs="Arial"/>
          <w:bCs/>
          <w:i/>
          <w:iCs/>
          <w:color w:val="auto"/>
          <w:sz w:val="24"/>
          <w:szCs w:val="24"/>
          <w:lang w:val="eu-ES" w:eastAsia="en-US"/>
        </w:rPr>
        <w:t>ARKABIAren</w:t>
      </w:r>
      <w:proofErr w:type="spellEnd"/>
      <w:r w:rsidRPr="002260A4">
        <w:rPr>
          <w:rFonts w:ascii="SanukLF-Light" w:eastAsia="Calibri" w:hAnsi="SanukLF-Light" w:cs="Arial"/>
          <w:bCs/>
          <w:i/>
          <w:iCs/>
          <w:color w:val="auto"/>
          <w:sz w:val="24"/>
          <w:szCs w:val="24"/>
          <w:lang w:val="eu-ES" w:eastAsia="en-US"/>
        </w:rPr>
        <w:t xml:space="preserve"> izateko arrazoiaren asmo</w:t>
      </w:r>
      <w:r w:rsidR="00046D78" w:rsidRPr="002260A4">
        <w:rPr>
          <w:rFonts w:ascii="SanukLF-Light" w:eastAsia="Calibri" w:hAnsi="SanukLF-Light" w:cs="Arial"/>
          <w:bCs/>
          <w:i/>
          <w:iCs/>
          <w:color w:val="auto"/>
          <w:sz w:val="24"/>
          <w:szCs w:val="24"/>
          <w:lang w:val="eu-ES" w:eastAsia="en-US"/>
        </w:rPr>
        <w:t>-</w:t>
      </w:r>
      <w:r w:rsidRPr="002260A4">
        <w:rPr>
          <w:rFonts w:ascii="SanukLF-Light" w:eastAsia="Calibri" w:hAnsi="SanukLF-Light" w:cs="Arial"/>
          <w:bCs/>
          <w:i/>
          <w:iCs/>
          <w:color w:val="auto"/>
          <w:sz w:val="24"/>
          <w:szCs w:val="24"/>
          <w:lang w:val="eu-ES" w:eastAsia="en-US"/>
        </w:rPr>
        <w:t xml:space="preserve">adierazpen </w:t>
      </w:r>
      <w:r w:rsidR="00046D78" w:rsidRPr="002260A4">
        <w:rPr>
          <w:rFonts w:ascii="SanukLF-Light" w:eastAsia="Calibri" w:hAnsi="SanukLF-Light" w:cs="Arial"/>
          <w:bCs/>
          <w:i/>
          <w:iCs/>
          <w:color w:val="auto"/>
          <w:sz w:val="24"/>
          <w:szCs w:val="24"/>
          <w:lang w:val="eu-ES" w:eastAsia="en-US"/>
        </w:rPr>
        <w:t>argia da Bidegurutzea</w:t>
      </w:r>
      <w:r w:rsidRPr="002260A4">
        <w:rPr>
          <w:rFonts w:ascii="SanukLF-Light" w:eastAsia="Calibri" w:hAnsi="SanukLF-Light" w:cs="Arial"/>
          <w:bCs/>
          <w:i/>
          <w:iCs/>
          <w:color w:val="auto"/>
          <w:sz w:val="24"/>
          <w:szCs w:val="24"/>
          <w:lang w:val="eu-ES" w:eastAsia="en-US"/>
        </w:rPr>
        <w:t xml:space="preserve">: Arabaz, haren nortasunaz, eraginez, aberastasunaz, potentzialaz eta jendeaz hitz egiten duen proiektua. </w:t>
      </w:r>
      <w:r w:rsidR="002B7385" w:rsidRPr="002260A4">
        <w:rPr>
          <w:rFonts w:ascii="SanukLF-Light" w:eastAsia="Calibri" w:hAnsi="SanukLF-Light" w:cs="Arial"/>
          <w:bCs/>
          <w:i/>
          <w:iCs/>
          <w:color w:val="auto"/>
          <w:sz w:val="24"/>
          <w:szCs w:val="24"/>
          <w:lang w:val="eu-ES" w:eastAsia="en-US"/>
        </w:rPr>
        <w:t>G</w:t>
      </w:r>
      <w:r w:rsidR="004C52B3" w:rsidRPr="002260A4">
        <w:rPr>
          <w:rFonts w:ascii="SanukLF-Light" w:eastAsia="Calibri" w:hAnsi="SanukLF-Light" w:cs="Arial"/>
          <w:bCs/>
          <w:i/>
          <w:iCs/>
          <w:color w:val="auto"/>
          <w:sz w:val="24"/>
          <w:szCs w:val="24"/>
          <w:lang w:val="eu-ES" w:eastAsia="en-US"/>
        </w:rPr>
        <w:t>ure Lurraldeari</w:t>
      </w:r>
      <w:r w:rsidR="002B7385" w:rsidRPr="002260A4">
        <w:rPr>
          <w:rFonts w:ascii="SanukLF-Light" w:eastAsia="Calibri" w:hAnsi="SanukLF-Light" w:cs="Arial"/>
          <w:bCs/>
          <w:i/>
          <w:iCs/>
          <w:color w:val="auto"/>
          <w:sz w:val="24"/>
          <w:szCs w:val="24"/>
          <w:lang w:val="eu-ES" w:eastAsia="en-US"/>
        </w:rPr>
        <w:t xml:space="preserve"> egingo diogun begirada horren bidez</w:t>
      </w:r>
      <w:r w:rsidR="004C52B3" w:rsidRPr="002260A4">
        <w:rPr>
          <w:rFonts w:ascii="SanukLF-Light" w:eastAsia="Calibri" w:hAnsi="SanukLF-Light" w:cs="Arial"/>
          <w:bCs/>
          <w:i/>
          <w:iCs/>
          <w:color w:val="auto"/>
          <w:sz w:val="24"/>
          <w:szCs w:val="24"/>
          <w:lang w:val="eu-ES" w:eastAsia="en-US"/>
        </w:rPr>
        <w:t>, i</w:t>
      </w:r>
      <w:r w:rsidRPr="002260A4">
        <w:rPr>
          <w:rFonts w:ascii="SanukLF-Light" w:eastAsia="Calibri" w:hAnsi="SanukLF-Light" w:cs="Arial"/>
          <w:bCs/>
          <w:i/>
          <w:iCs/>
          <w:color w:val="auto"/>
          <w:sz w:val="24"/>
          <w:szCs w:val="24"/>
          <w:lang w:val="eu-ES" w:eastAsia="en-US"/>
        </w:rPr>
        <w:t>zan denaz</w:t>
      </w:r>
      <w:r w:rsidR="004C52B3" w:rsidRPr="002260A4">
        <w:rPr>
          <w:rFonts w:ascii="SanukLF-Light" w:eastAsia="Calibri" w:hAnsi="SanukLF-Light" w:cs="Arial"/>
          <w:bCs/>
          <w:i/>
          <w:iCs/>
          <w:color w:val="auto"/>
          <w:sz w:val="24"/>
          <w:szCs w:val="24"/>
          <w:lang w:val="eu-ES" w:eastAsia="en-US"/>
        </w:rPr>
        <w:t xml:space="preserve">, egun denaz eta </w:t>
      </w:r>
      <w:r w:rsidR="002B7385" w:rsidRPr="002260A4">
        <w:rPr>
          <w:rFonts w:ascii="SanukLF-Light" w:eastAsia="Calibri" w:hAnsi="SanukLF-Light" w:cs="Arial"/>
          <w:bCs/>
          <w:i/>
          <w:iCs/>
          <w:color w:val="auto"/>
          <w:sz w:val="24"/>
          <w:szCs w:val="24"/>
          <w:lang w:val="eu-ES" w:eastAsia="en-US"/>
        </w:rPr>
        <w:t xml:space="preserve">ziur </w:t>
      </w:r>
      <w:r w:rsidR="004C52B3" w:rsidRPr="002260A4">
        <w:rPr>
          <w:rFonts w:ascii="SanukLF-Light" w:eastAsia="Calibri" w:hAnsi="SanukLF-Light" w:cs="Arial"/>
          <w:bCs/>
          <w:i/>
          <w:iCs/>
          <w:color w:val="auto"/>
          <w:sz w:val="24"/>
          <w:szCs w:val="24"/>
          <w:lang w:val="eu-ES" w:eastAsia="en-US"/>
        </w:rPr>
        <w:t>izango denaz</w:t>
      </w:r>
      <w:r w:rsidRPr="002260A4">
        <w:rPr>
          <w:rFonts w:ascii="SanukLF-Light" w:eastAsia="Calibri" w:hAnsi="SanukLF-Light" w:cs="Arial"/>
          <w:bCs/>
          <w:i/>
          <w:iCs/>
          <w:color w:val="auto"/>
          <w:sz w:val="24"/>
          <w:szCs w:val="24"/>
          <w:lang w:val="eu-ES" w:eastAsia="en-US"/>
        </w:rPr>
        <w:t xml:space="preserve"> harro senti</w:t>
      </w:r>
      <w:r w:rsidR="002B7385" w:rsidRPr="002260A4">
        <w:rPr>
          <w:rFonts w:ascii="SanukLF-Light" w:eastAsia="Calibri" w:hAnsi="SanukLF-Light" w:cs="Arial"/>
          <w:bCs/>
          <w:i/>
          <w:iCs/>
          <w:color w:val="auto"/>
          <w:sz w:val="24"/>
          <w:szCs w:val="24"/>
          <w:lang w:val="eu-ES" w:eastAsia="en-US"/>
        </w:rPr>
        <w:t>tu gaitezen</w:t>
      </w:r>
      <w:r w:rsidRPr="002260A4">
        <w:rPr>
          <w:rFonts w:ascii="SanukLF-Light" w:eastAsia="Calibri" w:hAnsi="SanukLF-Light" w:cs="Arial"/>
          <w:bCs/>
          <w:color w:val="auto"/>
          <w:sz w:val="24"/>
          <w:szCs w:val="24"/>
          <w:lang w:val="eu-ES" w:eastAsia="en-US"/>
        </w:rPr>
        <w:t>”, nabarmendu du Arantxa Ibañez de Opacua Vital Fundazioko zuzendariak</w:t>
      </w:r>
      <w:r w:rsidR="002B7385" w:rsidRPr="002260A4">
        <w:rPr>
          <w:rFonts w:ascii="SanukLF-Light" w:eastAsia="Calibri" w:hAnsi="SanukLF-Light" w:cs="Arial"/>
          <w:bCs/>
          <w:color w:val="auto"/>
          <w:sz w:val="24"/>
          <w:szCs w:val="24"/>
          <w:lang w:val="eu-ES" w:eastAsia="en-US"/>
        </w:rPr>
        <w:t>.</w:t>
      </w:r>
      <w:r w:rsidR="00D120A4" w:rsidRPr="002260A4">
        <w:rPr>
          <w:rFonts w:ascii="SanukLF-Light" w:eastAsia="Verdana" w:hAnsi="SanukLF-Light" w:cs="Calibri"/>
          <w:sz w:val="24"/>
          <w:szCs w:val="24"/>
          <w:lang w:val="eu-ES"/>
        </w:rPr>
        <w:t xml:space="preserve"> </w:t>
      </w:r>
    </w:p>
    <w:p w14:paraId="7631D641" w14:textId="77777777" w:rsidR="00E66801" w:rsidRPr="002260A4" w:rsidRDefault="00E66801" w:rsidP="00636F33">
      <w:pPr>
        <w:spacing w:after="0" w:line="300" w:lineRule="exact"/>
        <w:rPr>
          <w:rFonts w:ascii="SanukLF-Light" w:hAnsi="SanukLF-Light"/>
          <w:sz w:val="24"/>
          <w:szCs w:val="24"/>
          <w:lang w:val="eu-ES"/>
        </w:rPr>
      </w:pPr>
    </w:p>
    <w:p w14:paraId="6893604C" w14:textId="1B852EB8" w:rsidR="00B35110" w:rsidRPr="002260A4" w:rsidRDefault="001B2695" w:rsidP="00B35110">
      <w:pPr>
        <w:spacing w:after="0" w:line="300" w:lineRule="exact"/>
        <w:rPr>
          <w:rFonts w:ascii="SanukLF-Light" w:hAnsi="SanukLF-Light"/>
          <w:sz w:val="24"/>
          <w:szCs w:val="24"/>
          <w:lang w:val="eu-ES"/>
        </w:rPr>
      </w:pPr>
      <w:r w:rsidRPr="002260A4">
        <w:rPr>
          <w:rFonts w:ascii="SanukLF-Light" w:hAnsi="SanukLF-Light"/>
          <w:sz w:val="24"/>
          <w:szCs w:val="24"/>
          <w:lang w:val="eu-ES"/>
        </w:rPr>
        <w:lastRenderedPageBreak/>
        <w:t xml:space="preserve">Erakusketa-lengoaien eta baliabide teknologikoen konbinazioaren bidez, iragana, oraina eta etorkizuna batzen ditu erakusketak, eta </w:t>
      </w:r>
      <w:r w:rsidRPr="002260A4">
        <w:rPr>
          <w:rFonts w:ascii="SanukLF-Light" w:hAnsi="SanukLF-Light"/>
          <w:i/>
          <w:iCs/>
          <w:sz w:val="24"/>
          <w:szCs w:val="24"/>
          <w:lang w:val="eu-ES"/>
        </w:rPr>
        <w:t>“arabar guztientzako esperientzia”</w:t>
      </w:r>
      <w:r w:rsidRPr="002260A4">
        <w:rPr>
          <w:rFonts w:ascii="SanukLF-Light" w:hAnsi="SanukLF-Light"/>
          <w:sz w:val="24"/>
          <w:szCs w:val="24"/>
          <w:lang w:val="eu-ES"/>
        </w:rPr>
        <w:t xml:space="preserve"> eskaintzen du, </w:t>
      </w:r>
      <w:r w:rsidRPr="002260A4">
        <w:rPr>
          <w:rFonts w:ascii="SanukLF-Light" w:hAnsi="SanukLF-Light"/>
          <w:i/>
          <w:iCs/>
          <w:sz w:val="24"/>
          <w:szCs w:val="24"/>
          <w:lang w:val="eu-ES"/>
        </w:rPr>
        <w:t>“hau da, Bidegurutzeko benetako protagonistentzat. Baina baita Gasteizera hurbiltzen diren bisitarientzat ere, bertan aurkituko baitute historiaz eta potentzialez betetako errealitatea deskubritzeko eta ezagutzeko gakoa ”</w:t>
      </w:r>
      <w:r w:rsidRPr="002260A4">
        <w:rPr>
          <w:rFonts w:ascii="SanukLF-Light" w:hAnsi="SanukLF-Light"/>
          <w:sz w:val="24"/>
          <w:szCs w:val="24"/>
          <w:lang w:val="eu-ES"/>
        </w:rPr>
        <w:t xml:space="preserve">, amaitu du Ibañez de </w:t>
      </w:r>
      <w:proofErr w:type="spellStart"/>
      <w:r w:rsidRPr="002260A4">
        <w:rPr>
          <w:rFonts w:ascii="SanukLF-Light" w:hAnsi="SanukLF-Light"/>
          <w:sz w:val="24"/>
          <w:szCs w:val="24"/>
          <w:lang w:val="eu-ES"/>
        </w:rPr>
        <w:t>Opacuak</w:t>
      </w:r>
      <w:proofErr w:type="spellEnd"/>
      <w:r w:rsidRPr="002260A4">
        <w:rPr>
          <w:rFonts w:ascii="SanukLF-Light" w:hAnsi="SanukLF-Light"/>
          <w:sz w:val="24"/>
          <w:szCs w:val="24"/>
          <w:lang w:val="eu-ES"/>
        </w:rPr>
        <w:t>.</w:t>
      </w:r>
      <w:r w:rsidR="007F2F57" w:rsidRPr="002260A4">
        <w:rPr>
          <w:rFonts w:ascii="SanukLF-Light" w:hAnsi="SanukLF-Light"/>
          <w:sz w:val="24"/>
          <w:szCs w:val="24"/>
          <w:lang w:val="eu-ES"/>
        </w:rPr>
        <w:t xml:space="preserve"> </w:t>
      </w:r>
    </w:p>
    <w:p w14:paraId="01E2DE99" w14:textId="77777777" w:rsidR="003B4EAE" w:rsidRPr="002260A4" w:rsidRDefault="003B4EAE" w:rsidP="00B35110">
      <w:pPr>
        <w:spacing w:after="0" w:line="300" w:lineRule="exact"/>
        <w:rPr>
          <w:rFonts w:ascii="SanukLF-Light" w:hAnsi="SanukLF-Light"/>
          <w:sz w:val="24"/>
          <w:szCs w:val="24"/>
          <w:lang w:val="eu-ES"/>
        </w:rPr>
      </w:pPr>
    </w:p>
    <w:p w14:paraId="7652A7DF" w14:textId="4DAEDAC5" w:rsidR="003B4EAE" w:rsidRPr="002260A4" w:rsidRDefault="00F96C57" w:rsidP="003B4EAE">
      <w:pPr>
        <w:autoSpaceDE w:val="0"/>
        <w:autoSpaceDN w:val="0"/>
        <w:adjustRightInd w:val="0"/>
        <w:spacing w:line="300" w:lineRule="exact"/>
        <w:rPr>
          <w:rFonts w:ascii="Sanuk-Bold" w:eastAsia="Calibri" w:hAnsi="Sanuk-Bold" w:cs="Arial"/>
          <w:b/>
          <w:bCs/>
          <w:color w:val="003366"/>
          <w:sz w:val="26"/>
          <w:szCs w:val="26"/>
          <w:lang w:val="eu-ES" w:eastAsia="en-US"/>
        </w:rPr>
      </w:pPr>
      <w:r w:rsidRPr="002260A4">
        <w:rPr>
          <w:rFonts w:ascii="Sanuk-Bold" w:eastAsia="Calibri" w:hAnsi="Sanuk-Bold" w:cs="Arial"/>
          <w:b/>
          <w:bCs/>
          <w:color w:val="003366"/>
          <w:sz w:val="26"/>
          <w:szCs w:val="26"/>
          <w:lang w:val="eu-ES" w:eastAsia="en-US"/>
        </w:rPr>
        <w:t>Hiru esparru, hiru begirada</w:t>
      </w:r>
    </w:p>
    <w:p w14:paraId="78E22AEF" w14:textId="66E14A8C" w:rsidR="00B35110" w:rsidRPr="002260A4" w:rsidRDefault="00F96C57" w:rsidP="003B4EAE">
      <w:pPr>
        <w:autoSpaceDE w:val="0"/>
        <w:autoSpaceDN w:val="0"/>
        <w:adjustRightInd w:val="0"/>
        <w:spacing w:after="0" w:line="300" w:lineRule="exact"/>
        <w:rPr>
          <w:rFonts w:ascii="SanukLF-Light" w:hAnsi="SanukLF-Light"/>
          <w:sz w:val="24"/>
          <w:szCs w:val="24"/>
          <w:lang w:val="eu-ES"/>
        </w:rPr>
      </w:pPr>
      <w:r w:rsidRPr="002260A4">
        <w:rPr>
          <w:rFonts w:ascii="SanukLF-Light" w:hAnsi="SanukLF-Light"/>
          <w:sz w:val="24"/>
          <w:szCs w:val="24"/>
          <w:lang w:val="eu-ES"/>
        </w:rPr>
        <w:t xml:space="preserve">Erakusketa hiru eremutan banatzen da, eta hiru begirada desberdin dira, baina elkarri sakon lotuak:    </w:t>
      </w:r>
    </w:p>
    <w:p w14:paraId="1795FF2C" w14:textId="77777777" w:rsidR="00B35110" w:rsidRPr="002260A4" w:rsidRDefault="00B35110" w:rsidP="00B35110">
      <w:pPr>
        <w:spacing w:after="0" w:line="300" w:lineRule="exact"/>
        <w:rPr>
          <w:rFonts w:ascii="SanukLF-Light" w:hAnsi="SanukLF-Light"/>
          <w:sz w:val="24"/>
          <w:szCs w:val="24"/>
          <w:lang w:val="eu-ES"/>
        </w:rPr>
      </w:pPr>
    </w:p>
    <w:p w14:paraId="418B9E2D" w14:textId="6487EBFE" w:rsidR="003B4EAE" w:rsidRPr="002260A4" w:rsidRDefault="00B35110" w:rsidP="00B35110">
      <w:pPr>
        <w:spacing w:after="0" w:line="300" w:lineRule="exact"/>
        <w:rPr>
          <w:rFonts w:ascii="SanukLF-Light" w:hAnsi="SanukLF-Light"/>
          <w:sz w:val="24"/>
          <w:szCs w:val="24"/>
          <w:lang w:val="eu-ES"/>
        </w:rPr>
      </w:pPr>
      <w:r w:rsidRPr="002260A4">
        <w:rPr>
          <w:rFonts w:ascii="SanukLF-Light" w:hAnsi="SanukLF-Light"/>
          <w:b/>
          <w:bCs/>
          <w:sz w:val="26"/>
          <w:szCs w:val="26"/>
          <w:lang w:val="eu-ES"/>
        </w:rPr>
        <w:t xml:space="preserve">1. </w:t>
      </w:r>
      <w:r w:rsidR="00F96C57" w:rsidRPr="002260A4">
        <w:rPr>
          <w:rFonts w:ascii="SanukLF-Light" w:hAnsi="SanukLF-Light"/>
          <w:b/>
          <w:bCs/>
          <w:sz w:val="26"/>
          <w:szCs w:val="26"/>
          <w:lang w:val="eu-ES"/>
        </w:rPr>
        <w:t>Lurraldea marraztea</w:t>
      </w:r>
      <w:r w:rsidR="003B4EAE" w:rsidRPr="002260A4">
        <w:rPr>
          <w:rFonts w:ascii="SanukLF-Light" w:hAnsi="SanukLF-Light"/>
          <w:b/>
          <w:bCs/>
          <w:sz w:val="26"/>
          <w:szCs w:val="26"/>
          <w:lang w:val="eu-ES"/>
        </w:rPr>
        <w:t>.-</w:t>
      </w:r>
      <w:r w:rsidR="003B4EAE" w:rsidRPr="002260A4">
        <w:rPr>
          <w:rFonts w:ascii="SanukLF-Light" w:hAnsi="SanukLF-Light"/>
          <w:sz w:val="24"/>
          <w:szCs w:val="24"/>
          <w:lang w:val="eu-ES"/>
        </w:rPr>
        <w:t xml:space="preserve"> </w:t>
      </w:r>
      <w:r w:rsidR="00184654" w:rsidRPr="002260A4">
        <w:rPr>
          <w:rFonts w:ascii="SanukLF-Light" w:hAnsi="SanukLF-Light"/>
          <w:sz w:val="24"/>
          <w:szCs w:val="24"/>
          <w:lang w:val="eu-ES"/>
        </w:rPr>
        <w:t xml:space="preserve">Bere nortasuna, indarguneak eta berezitasunak definituz joan diren zortzi ibilbide historikoren inguruan egituratzen da Araba. Geografikotik haratago doaz, eta hainbat balioak irudikatzen dituzte, hala nola </w:t>
      </w:r>
      <w:proofErr w:type="spellStart"/>
      <w:r w:rsidR="00184654" w:rsidRPr="002260A4">
        <w:rPr>
          <w:rFonts w:ascii="SanukLF-Light" w:hAnsi="SanukLF-Light"/>
          <w:sz w:val="24"/>
          <w:szCs w:val="24"/>
          <w:lang w:val="eu-ES"/>
        </w:rPr>
        <w:t>kulturartekotasuna</w:t>
      </w:r>
      <w:proofErr w:type="spellEnd"/>
      <w:r w:rsidR="00184654" w:rsidRPr="002260A4">
        <w:rPr>
          <w:rFonts w:ascii="SanukLF-Light" w:hAnsi="SanukLF-Light"/>
          <w:sz w:val="24"/>
          <w:szCs w:val="24"/>
          <w:lang w:val="eu-ES"/>
        </w:rPr>
        <w:t>, hizkuntzak, zainketak eta abar.</w:t>
      </w:r>
    </w:p>
    <w:p w14:paraId="740CD5B8" w14:textId="77777777" w:rsidR="00F432E2" w:rsidRPr="002260A4" w:rsidRDefault="00F432E2" w:rsidP="00B35110">
      <w:pPr>
        <w:spacing w:after="0" w:line="300" w:lineRule="exact"/>
        <w:rPr>
          <w:rFonts w:ascii="SanukLF-Light" w:hAnsi="SanukLF-Light"/>
          <w:sz w:val="24"/>
          <w:szCs w:val="24"/>
          <w:lang w:val="eu-ES"/>
        </w:rPr>
      </w:pPr>
    </w:p>
    <w:p w14:paraId="09124A09" w14:textId="1E64C395" w:rsidR="003B4EAE" w:rsidRPr="002260A4" w:rsidRDefault="004B3E38" w:rsidP="00B35110">
      <w:pPr>
        <w:spacing w:after="0" w:line="300" w:lineRule="exact"/>
        <w:rPr>
          <w:rFonts w:ascii="SanukLF-Light" w:hAnsi="SanukLF-Light"/>
          <w:sz w:val="24"/>
          <w:szCs w:val="24"/>
          <w:lang w:val="eu-ES"/>
        </w:rPr>
      </w:pPr>
      <w:r w:rsidRPr="002260A4">
        <w:rPr>
          <w:rFonts w:ascii="SanukLF-Light" w:hAnsi="SanukLF-Light"/>
          <w:sz w:val="24"/>
          <w:szCs w:val="24"/>
          <w:lang w:val="eu-ES"/>
        </w:rPr>
        <w:t>8 ibilbideak</w:t>
      </w:r>
      <w:r w:rsidR="00F432E2" w:rsidRPr="002260A4">
        <w:rPr>
          <w:rFonts w:ascii="SanukLF-Light" w:hAnsi="SanukLF-Light"/>
          <w:sz w:val="24"/>
          <w:szCs w:val="24"/>
          <w:lang w:val="eu-ES"/>
        </w:rPr>
        <w:t xml:space="preserve">: </w:t>
      </w:r>
    </w:p>
    <w:p w14:paraId="0847DCC4" w14:textId="69916F47" w:rsidR="004B3E38" w:rsidRPr="002260A4" w:rsidRDefault="00F432E2" w:rsidP="00F432E2">
      <w:pPr>
        <w:spacing w:after="0" w:line="300" w:lineRule="exact"/>
        <w:rPr>
          <w:rFonts w:ascii="SanukLF-Light" w:hAnsi="SanukLF-Light"/>
          <w:sz w:val="24"/>
          <w:szCs w:val="24"/>
          <w:lang w:val="eu-ES"/>
        </w:rPr>
      </w:pPr>
      <w:r w:rsidRPr="002260A4">
        <w:rPr>
          <w:rFonts w:ascii="SanukLF-Light" w:hAnsi="SanukLF-Light"/>
          <w:sz w:val="24"/>
          <w:szCs w:val="24"/>
          <w:lang w:val="eu-ES"/>
        </w:rPr>
        <w:t xml:space="preserve">• </w:t>
      </w:r>
      <w:proofErr w:type="spellStart"/>
      <w:r w:rsidRPr="002260A4">
        <w:rPr>
          <w:rFonts w:ascii="SanukLF-Light" w:hAnsi="SanukLF-Light"/>
          <w:sz w:val="24"/>
          <w:szCs w:val="24"/>
          <w:lang w:val="eu-ES"/>
        </w:rPr>
        <w:t>Iter</w:t>
      </w:r>
      <w:proofErr w:type="spellEnd"/>
      <w:r w:rsidRPr="002260A4">
        <w:rPr>
          <w:rFonts w:ascii="SanukLF-Light" w:hAnsi="SanukLF-Light"/>
          <w:sz w:val="24"/>
          <w:szCs w:val="24"/>
          <w:lang w:val="eu-ES"/>
        </w:rPr>
        <w:t xml:space="preserve"> XXXIV: </w:t>
      </w:r>
      <w:r w:rsidR="004B3E38" w:rsidRPr="002260A4">
        <w:rPr>
          <w:rFonts w:ascii="SanukLF-Light" w:hAnsi="SanukLF-Light"/>
          <w:sz w:val="24"/>
          <w:szCs w:val="24"/>
          <w:lang w:val="eu-ES"/>
        </w:rPr>
        <w:t>galtzada erromatarra – Trebiñu</w:t>
      </w:r>
    </w:p>
    <w:p w14:paraId="36F12DE2" w14:textId="2A697A0B" w:rsidR="004B3E38" w:rsidRPr="002260A4" w:rsidRDefault="004B3E38" w:rsidP="004B3E38">
      <w:pPr>
        <w:spacing w:after="0" w:line="300" w:lineRule="exact"/>
        <w:rPr>
          <w:rFonts w:ascii="SanukLF-Light" w:hAnsi="SanukLF-Light"/>
          <w:sz w:val="24"/>
          <w:szCs w:val="24"/>
          <w:lang w:val="eu-ES"/>
        </w:rPr>
      </w:pPr>
      <w:r w:rsidRPr="002260A4">
        <w:rPr>
          <w:rFonts w:ascii="SanukLF-Light" w:hAnsi="SanukLF-Light"/>
          <w:sz w:val="24"/>
          <w:szCs w:val="24"/>
          <w:lang w:val="eu-ES"/>
        </w:rPr>
        <w:t>• Gazteluen ibilbidea - Añanako Kuadrilla</w:t>
      </w:r>
    </w:p>
    <w:p w14:paraId="5D7A0493" w14:textId="11BB15F9" w:rsidR="004B3E38" w:rsidRPr="002260A4" w:rsidRDefault="004B3E38" w:rsidP="004B3E38">
      <w:pPr>
        <w:spacing w:after="0" w:line="300" w:lineRule="exact"/>
        <w:rPr>
          <w:rFonts w:ascii="SanukLF-Light" w:hAnsi="SanukLF-Light"/>
          <w:sz w:val="24"/>
          <w:szCs w:val="24"/>
          <w:lang w:val="eu-ES"/>
        </w:rPr>
      </w:pPr>
      <w:r w:rsidRPr="002260A4">
        <w:rPr>
          <w:rFonts w:ascii="SanukLF-Light" w:hAnsi="SanukLF-Light"/>
          <w:sz w:val="24"/>
          <w:szCs w:val="24"/>
          <w:lang w:val="eu-ES"/>
        </w:rPr>
        <w:t xml:space="preserve">• Donejakue bidea - </w:t>
      </w:r>
      <w:r w:rsidR="00D50756" w:rsidRPr="002260A4">
        <w:rPr>
          <w:rFonts w:ascii="SanukLF-Light" w:hAnsi="SanukLF-Light"/>
          <w:sz w:val="24"/>
          <w:szCs w:val="24"/>
          <w:lang w:val="eu-ES"/>
        </w:rPr>
        <w:t>Guardia-</w:t>
      </w:r>
      <w:r w:rsidRPr="002260A4">
        <w:rPr>
          <w:rFonts w:ascii="SanukLF-Light" w:hAnsi="SanukLF-Light"/>
          <w:sz w:val="24"/>
          <w:szCs w:val="24"/>
          <w:lang w:val="eu-ES"/>
        </w:rPr>
        <w:t xml:space="preserve">Arabako Errioxako </w:t>
      </w:r>
      <w:r w:rsidR="00E64871" w:rsidRPr="002260A4">
        <w:rPr>
          <w:rFonts w:ascii="SanukLF-Light" w:hAnsi="SanukLF-Light"/>
          <w:sz w:val="24"/>
          <w:szCs w:val="24"/>
          <w:lang w:val="eu-ES"/>
        </w:rPr>
        <w:t>Kuadrilla</w:t>
      </w:r>
    </w:p>
    <w:p w14:paraId="2D0E7490" w14:textId="27047F83" w:rsidR="004B3E38" w:rsidRPr="002260A4" w:rsidRDefault="004B3E38" w:rsidP="004B3E38">
      <w:pPr>
        <w:spacing w:after="0" w:line="300" w:lineRule="exact"/>
        <w:rPr>
          <w:rFonts w:ascii="SanukLF-Light" w:hAnsi="SanukLF-Light"/>
          <w:sz w:val="24"/>
          <w:szCs w:val="24"/>
          <w:lang w:val="eu-ES"/>
        </w:rPr>
      </w:pPr>
      <w:r w:rsidRPr="002260A4">
        <w:rPr>
          <w:rFonts w:ascii="SanukLF-Light" w:hAnsi="SanukLF-Light"/>
          <w:sz w:val="24"/>
          <w:szCs w:val="24"/>
          <w:lang w:val="eu-ES"/>
        </w:rPr>
        <w:t>• Artilearen ibilbidea - Aiara</w:t>
      </w:r>
      <w:r w:rsidR="00D50756" w:rsidRPr="002260A4">
        <w:rPr>
          <w:rFonts w:ascii="SanukLF-Light" w:hAnsi="SanukLF-Light"/>
          <w:sz w:val="24"/>
          <w:szCs w:val="24"/>
          <w:lang w:val="eu-ES"/>
        </w:rPr>
        <w:t>lde</w:t>
      </w:r>
      <w:r w:rsidRPr="002260A4">
        <w:rPr>
          <w:rFonts w:ascii="SanukLF-Light" w:hAnsi="SanukLF-Light"/>
          <w:sz w:val="24"/>
          <w:szCs w:val="24"/>
          <w:lang w:val="eu-ES"/>
        </w:rPr>
        <w:t xml:space="preserve">ko </w:t>
      </w:r>
      <w:r w:rsidR="00D34329" w:rsidRPr="002260A4">
        <w:rPr>
          <w:rFonts w:ascii="SanukLF-Light" w:hAnsi="SanukLF-Light"/>
          <w:sz w:val="24"/>
          <w:szCs w:val="24"/>
          <w:lang w:val="eu-ES"/>
        </w:rPr>
        <w:t xml:space="preserve">Kuadrilla </w:t>
      </w:r>
    </w:p>
    <w:p w14:paraId="1E9A8724" w14:textId="7EEA29AE" w:rsidR="004B3E38" w:rsidRPr="002260A4" w:rsidRDefault="004B3E38" w:rsidP="004B3E38">
      <w:pPr>
        <w:spacing w:after="0" w:line="300" w:lineRule="exact"/>
        <w:rPr>
          <w:rFonts w:ascii="SanukLF-Light" w:hAnsi="SanukLF-Light"/>
          <w:sz w:val="24"/>
          <w:szCs w:val="24"/>
          <w:lang w:val="eu-ES"/>
        </w:rPr>
      </w:pPr>
      <w:r w:rsidRPr="002260A4">
        <w:rPr>
          <w:rFonts w:ascii="SanukLF-Light" w:hAnsi="SanukLF-Light"/>
          <w:sz w:val="24"/>
          <w:szCs w:val="24"/>
          <w:lang w:val="eu-ES"/>
        </w:rPr>
        <w:t>• Posta Errege Bidea - Arabako Lautadako K</w:t>
      </w:r>
      <w:r w:rsidR="00D34329" w:rsidRPr="002260A4">
        <w:rPr>
          <w:rFonts w:ascii="SanukLF-Light" w:hAnsi="SanukLF-Light"/>
          <w:sz w:val="24"/>
          <w:szCs w:val="24"/>
          <w:lang w:val="eu-ES"/>
        </w:rPr>
        <w:t>u</w:t>
      </w:r>
      <w:r w:rsidRPr="002260A4">
        <w:rPr>
          <w:rFonts w:ascii="SanukLF-Light" w:hAnsi="SanukLF-Light"/>
          <w:sz w:val="24"/>
          <w:szCs w:val="24"/>
          <w:lang w:val="eu-ES"/>
        </w:rPr>
        <w:t>adri</w:t>
      </w:r>
      <w:r w:rsidR="00D34329" w:rsidRPr="002260A4">
        <w:rPr>
          <w:rFonts w:ascii="SanukLF-Light" w:hAnsi="SanukLF-Light"/>
          <w:sz w:val="24"/>
          <w:szCs w:val="24"/>
          <w:lang w:val="eu-ES"/>
        </w:rPr>
        <w:t>l</w:t>
      </w:r>
      <w:r w:rsidRPr="002260A4">
        <w:rPr>
          <w:rFonts w:ascii="SanukLF-Light" w:hAnsi="SanukLF-Light"/>
          <w:sz w:val="24"/>
          <w:szCs w:val="24"/>
          <w:lang w:val="eu-ES"/>
        </w:rPr>
        <w:t>la</w:t>
      </w:r>
    </w:p>
    <w:p w14:paraId="293F26DA" w14:textId="5C3637B8" w:rsidR="004B3E38" w:rsidRPr="002260A4" w:rsidRDefault="004B3E38" w:rsidP="004B3E38">
      <w:pPr>
        <w:spacing w:after="0" w:line="300" w:lineRule="exact"/>
        <w:rPr>
          <w:rFonts w:ascii="SanukLF-Light" w:hAnsi="SanukLF-Light"/>
          <w:sz w:val="24"/>
          <w:szCs w:val="24"/>
          <w:lang w:val="eu-ES"/>
        </w:rPr>
      </w:pPr>
      <w:r w:rsidRPr="002260A4">
        <w:rPr>
          <w:rFonts w:ascii="SanukLF-Light" w:hAnsi="SanukLF-Light"/>
          <w:sz w:val="24"/>
          <w:szCs w:val="24"/>
          <w:lang w:val="eu-ES"/>
        </w:rPr>
        <w:t xml:space="preserve">• Ardoaren eta arrainaren ibilbidea - </w:t>
      </w:r>
      <w:proofErr w:type="spellStart"/>
      <w:r w:rsidRPr="002260A4">
        <w:rPr>
          <w:rFonts w:ascii="SanukLF-Light" w:hAnsi="SanukLF-Light"/>
          <w:sz w:val="24"/>
          <w:szCs w:val="24"/>
          <w:lang w:val="eu-ES"/>
        </w:rPr>
        <w:t>Gorbeialdeko</w:t>
      </w:r>
      <w:proofErr w:type="spellEnd"/>
      <w:r w:rsidRPr="002260A4">
        <w:rPr>
          <w:rFonts w:ascii="SanukLF-Light" w:hAnsi="SanukLF-Light"/>
          <w:sz w:val="24"/>
          <w:szCs w:val="24"/>
          <w:lang w:val="eu-ES"/>
        </w:rPr>
        <w:t xml:space="preserve"> </w:t>
      </w:r>
      <w:r w:rsidR="00D34329" w:rsidRPr="002260A4">
        <w:rPr>
          <w:rFonts w:ascii="SanukLF-Light" w:hAnsi="SanukLF-Light"/>
          <w:sz w:val="24"/>
          <w:szCs w:val="24"/>
          <w:lang w:val="eu-ES"/>
        </w:rPr>
        <w:t xml:space="preserve">Kuadrilla </w:t>
      </w:r>
    </w:p>
    <w:p w14:paraId="76C24A90" w14:textId="05068F79" w:rsidR="004B3E38" w:rsidRPr="002260A4" w:rsidRDefault="004B3E38" w:rsidP="004B3E38">
      <w:pPr>
        <w:spacing w:after="0" w:line="300" w:lineRule="exact"/>
        <w:rPr>
          <w:rFonts w:ascii="SanukLF-Light" w:hAnsi="SanukLF-Light"/>
          <w:sz w:val="24"/>
          <w:szCs w:val="24"/>
          <w:lang w:val="eu-ES"/>
        </w:rPr>
      </w:pPr>
      <w:r w:rsidRPr="002260A4">
        <w:rPr>
          <w:rFonts w:ascii="SanukLF-Light" w:hAnsi="SanukLF-Light"/>
          <w:sz w:val="24"/>
          <w:szCs w:val="24"/>
          <w:lang w:val="eu-ES"/>
        </w:rPr>
        <w:t xml:space="preserve">• </w:t>
      </w:r>
      <w:r w:rsidR="00D34329" w:rsidRPr="002260A4">
        <w:rPr>
          <w:rFonts w:ascii="SanukLF-Light" w:hAnsi="SanukLF-Light"/>
          <w:sz w:val="24"/>
          <w:szCs w:val="24"/>
          <w:lang w:val="eu-ES"/>
        </w:rPr>
        <w:t>Vasco-</w:t>
      </w:r>
      <w:proofErr w:type="spellStart"/>
      <w:r w:rsidR="00D34329" w:rsidRPr="002260A4">
        <w:rPr>
          <w:rFonts w:ascii="SanukLF-Light" w:hAnsi="SanukLF-Light"/>
          <w:sz w:val="24"/>
          <w:szCs w:val="24"/>
          <w:lang w:val="eu-ES"/>
        </w:rPr>
        <w:t>navarroaren</w:t>
      </w:r>
      <w:proofErr w:type="spellEnd"/>
      <w:r w:rsidR="00D34329" w:rsidRPr="002260A4">
        <w:rPr>
          <w:rFonts w:ascii="SanukLF-Light" w:hAnsi="SanukLF-Light"/>
          <w:sz w:val="24"/>
          <w:szCs w:val="24"/>
          <w:lang w:val="eu-ES"/>
        </w:rPr>
        <w:t xml:space="preserve"> </w:t>
      </w:r>
      <w:r w:rsidRPr="002260A4">
        <w:rPr>
          <w:rFonts w:ascii="SanukLF-Light" w:hAnsi="SanukLF-Light"/>
          <w:sz w:val="24"/>
          <w:szCs w:val="24"/>
          <w:lang w:val="eu-ES"/>
        </w:rPr>
        <w:t xml:space="preserve">bide berdea - </w:t>
      </w:r>
      <w:r w:rsidR="00932FA3" w:rsidRPr="002260A4">
        <w:rPr>
          <w:rFonts w:ascii="SanukLF-Light" w:hAnsi="SanukLF-Light"/>
          <w:sz w:val="24"/>
          <w:szCs w:val="24"/>
          <w:lang w:val="eu-ES"/>
        </w:rPr>
        <w:t>Kanpezu-Arabako</w:t>
      </w:r>
      <w:r w:rsidR="00D50756" w:rsidRPr="002260A4">
        <w:rPr>
          <w:rFonts w:ascii="SanukLF-Light" w:hAnsi="SanukLF-Light"/>
          <w:sz w:val="24"/>
          <w:szCs w:val="24"/>
          <w:lang w:val="eu-ES"/>
        </w:rPr>
        <w:t xml:space="preserve"> </w:t>
      </w:r>
      <w:r w:rsidRPr="002260A4">
        <w:rPr>
          <w:rFonts w:ascii="SanukLF-Light" w:hAnsi="SanukLF-Light"/>
          <w:sz w:val="24"/>
          <w:szCs w:val="24"/>
          <w:lang w:val="eu-ES"/>
        </w:rPr>
        <w:t>Mendialde</w:t>
      </w:r>
      <w:r w:rsidR="00E64871" w:rsidRPr="002260A4">
        <w:rPr>
          <w:rFonts w:ascii="SanukLF-Light" w:hAnsi="SanukLF-Light"/>
          <w:sz w:val="24"/>
          <w:szCs w:val="24"/>
          <w:lang w:val="eu-ES"/>
        </w:rPr>
        <w:t>ko</w:t>
      </w:r>
      <w:r w:rsidR="00D34329" w:rsidRPr="002260A4">
        <w:rPr>
          <w:rFonts w:ascii="SanukLF-Light" w:hAnsi="SanukLF-Light"/>
          <w:sz w:val="24"/>
          <w:szCs w:val="24"/>
          <w:lang w:val="eu-ES"/>
        </w:rPr>
        <w:t xml:space="preserve"> </w:t>
      </w:r>
      <w:r w:rsidR="00E64871" w:rsidRPr="002260A4">
        <w:rPr>
          <w:rFonts w:ascii="SanukLF-Light" w:hAnsi="SanukLF-Light"/>
          <w:sz w:val="24"/>
          <w:szCs w:val="24"/>
          <w:lang w:val="eu-ES"/>
        </w:rPr>
        <w:t>Kuadrilla</w:t>
      </w:r>
    </w:p>
    <w:p w14:paraId="6A25627C" w14:textId="14998893" w:rsidR="00F432E2" w:rsidRPr="002260A4" w:rsidRDefault="004B3E38" w:rsidP="00F432E2">
      <w:pPr>
        <w:spacing w:after="0" w:line="300" w:lineRule="exact"/>
        <w:rPr>
          <w:rFonts w:ascii="SanukLF-Light" w:hAnsi="SanukLF-Light"/>
          <w:sz w:val="24"/>
          <w:szCs w:val="24"/>
          <w:lang w:val="eu-ES"/>
        </w:rPr>
      </w:pPr>
      <w:r w:rsidRPr="002260A4">
        <w:rPr>
          <w:rFonts w:ascii="SanukLF-Light" w:hAnsi="SanukLF-Light"/>
          <w:sz w:val="24"/>
          <w:szCs w:val="24"/>
          <w:lang w:val="eu-ES"/>
        </w:rPr>
        <w:t xml:space="preserve">• Gasteizko eraztun berdea - Gasteizko </w:t>
      </w:r>
      <w:r w:rsidR="00D34329" w:rsidRPr="002260A4">
        <w:rPr>
          <w:rFonts w:ascii="SanukLF-Light" w:hAnsi="SanukLF-Light"/>
          <w:sz w:val="24"/>
          <w:szCs w:val="24"/>
          <w:lang w:val="eu-ES"/>
        </w:rPr>
        <w:t xml:space="preserve">Kuadrilla </w:t>
      </w:r>
    </w:p>
    <w:p w14:paraId="740A4AD0" w14:textId="77777777" w:rsidR="00D50756" w:rsidRPr="002260A4" w:rsidRDefault="00D50756" w:rsidP="00F432E2">
      <w:pPr>
        <w:spacing w:after="0" w:line="300" w:lineRule="exact"/>
        <w:rPr>
          <w:rFonts w:ascii="SanukLF-Light" w:hAnsi="SanukLF-Light"/>
          <w:sz w:val="24"/>
          <w:szCs w:val="24"/>
          <w:lang w:val="eu-ES"/>
        </w:rPr>
      </w:pPr>
    </w:p>
    <w:p w14:paraId="4E498431" w14:textId="61A632CD" w:rsidR="00FB6D1E" w:rsidRPr="002260A4" w:rsidRDefault="00943451" w:rsidP="00FB6D1E">
      <w:pPr>
        <w:spacing w:after="0" w:line="300" w:lineRule="exact"/>
        <w:rPr>
          <w:rFonts w:ascii="SanukLF-Light" w:hAnsi="SanukLF-Light"/>
          <w:sz w:val="24"/>
          <w:szCs w:val="24"/>
          <w:lang w:val="eu-ES"/>
        </w:rPr>
      </w:pPr>
      <w:r w:rsidRPr="002260A4">
        <w:rPr>
          <w:rFonts w:ascii="SanukLF-Light" w:hAnsi="SanukLF-Light"/>
          <w:sz w:val="24"/>
          <w:szCs w:val="24"/>
          <w:lang w:val="eu-ES"/>
        </w:rPr>
        <w:t xml:space="preserve">Horiek guztiek </w:t>
      </w:r>
      <w:r w:rsidRPr="002260A4">
        <w:rPr>
          <w:rFonts w:ascii="SanukLF-Light" w:hAnsi="SanukLF-Light"/>
          <w:b/>
          <w:bCs/>
          <w:sz w:val="24"/>
          <w:szCs w:val="24"/>
          <w:lang w:val="eu-ES"/>
        </w:rPr>
        <w:t>Arabako historian zehar bidaia dinamiko bat</w:t>
      </w:r>
      <w:r w:rsidRPr="002260A4">
        <w:rPr>
          <w:rFonts w:ascii="SanukLF-Light" w:hAnsi="SanukLF-Light"/>
          <w:sz w:val="24"/>
          <w:szCs w:val="24"/>
          <w:lang w:val="eu-ES"/>
        </w:rPr>
        <w:t xml:space="preserve"> egiteko gida dira. </w:t>
      </w:r>
      <w:r w:rsidRPr="002260A4">
        <w:rPr>
          <w:rFonts w:ascii="SanukLF-Light" w:hAnsi="SanukLF-Light"/>
          <w:i/>
          <w:iCs/>
          <w:sz w:val="24"/>
          <w:szCs w:val="24"/>
          <w:lang w:val="eu-ES"/>
        </w:rPr>
        <w:t>Mapping</w:t>
      </w:r>
      <w:r w:rsidRPr="002260A4">
        <w:rPr>
          <w:rFonts w:ascii="SanukLF-Light" w:hAnsi="SanukLF-Light"/>
          <w:sz w:val="24"/>
          <w:szCs w:val="24"/>
          <w:lang w:val="eu-ES"/>
        </w:rPr>
        <w:t xml:space="preserve"> batek Lurraldearen gainean kokatuko ditu, eta Arabako nortasuna definitzen duten ezaugarri nagusiak erakusteko duten garrantzia eta zeregina nabarmenduko ditu. Horrekin batera, Arte Sakratuaren Museoak, BIBAT-Arkeologia Museoak, Armagintza Museoak, Sancho el Sabio Vital Fundazioak, Gatz Harana Fundazioak, Trenbidearen </w:t>
      </w:r>
      <w:r w:rsidR="001B22B3" w:rsidRPr="002260A4">
        <w:rPr>
          <w:rFonts w:ascii="SanukLF-Light" w:hAnsi="SanukLF-Light"/>
          <w:sz w:val="24"/>
          <w:szCs w:val="24"/>
          <w:lang w:val="eu-ES"/>
        </w:rPr>
        <w:t xml:space="preserve">Euskal </w:t>
      </w:r>
      <w:r w:rsidRPr="002260A4">
        <w:rPr>
          <w:rFonts w:ascii="SanukLF-Light" w:hAnsi="SanukLF-Light"/>
          <w:sz w:val="24"/>
          <w:szCs w:val="24"/>
          <w:lang w:val="eu-ES"/>
        </w:rPr>
        <w:t>Museoak eta Gasteizko Udalak lagatako pieza garrantzitsu</w:t>
      </w:r>
      <w:r w:rsidR="001B22B3" w:rsidRPr="002260A4">
        <w:rPr>
          <w:rFonts w:ascii="SanukLF-Light" w:hAnsi="SanukLF-Light"/>
          <w:sz w:val="24"/>
          <w:szCs w:val="24"/>
          <w:lang w:val="eu-ES"/>
        </w:rPr>
        <w:t>ak</w:t>
      </w:r>
      <w:r w:rsidRPr="002260A4">
        <w:rPr>
          <w:rFonts w:ascii="SanukLF-Light" w:hAnsi="SanukLF-Light"/>
          <w:sz w:val="24"/>
          <w:szCs w:val="24"/>
          <w:lang w:val="eu-ES"/>
        </w:rPr>
        <w:t xml:space="preserve"> eta adierazgarriak erakutsiko dira.</w:t>
      </w:r>
      <w:r w:rsidR="00FB6D1E" w:rsidRPr="002260A4">
        <w:rPr>
          <w:rFonts w:ascii="SanukLF-Light" w:hAnsi="SanukLF-Light"/>
          <w:sz w:val="24"/>
          <w:szCs w:val="24"/>
          <w:lang w:val="eu-ES"/>
        </w:rPr>
        <w:t xml:space="preserve"> </w:t>
      </w:r>
    </w:p>
    <w:p w14:paraId="16F9F6CD" w14:textId="77777777" w:rsidR="00B35110" w:rsidRPr="002260A4" w:rsidRDefault="00B35110" w:rsidP="00B35110">
      <w:pPr>
        <w:spacing w:after="0" w:line="300" w:lineRule="exact"/>
        <w:rPr>
          <w:rFonts w:ascii="SanukLF-Light" w:hAnsi="SanukLF-Light"/>
          <w:sz w:val="24"/>
          <w:szCs w:val="24"/>
          <w:lang w:val="eu-ES"/>
        </w:rPr>
      </w:pPr>
    </w:p>
    <w:p w14:paraId="7E2B7B37" w14:textId="4F3F7E14" w:rsidR="00876788" w:rsidRPr="002260A4" w:rsidRDefault="00B35110" w:rsidP="00876788">
      <w:pPr>
        <w:spacing w:after="0" w:line="300" w:lineRule="exact"/>
        <w:rPr>
          <w:rFonts w:ascii="SanukLF-Light" w:hAnsi="SanukLF-Light"/>
          <w:sz w:val="24"/>
          <w:szCs w:val="24"/>
          <w:lang w:val="eu-ES"/>
        </w:rPr>
      </w:pPr>
      <w:r w:rsidRPr="002260A4">
        <w:rPr>
          <w:rFonts w:ascii="SanukLF-Light" w:hAnsi="SanukLF-Light"/>
          <w:b/>
          <w:bCs/>
          <w:sz w:val="26"/>
          <w:szCs w:val="26"/>
          <w:lang w:val="eu-ES"/>
        </w:rPr>
        <w:t xml:space="preserve">2. </w:t>
      </w:r>
      <w:r w:rsidR="00F96C57" w:rsidRPr="002260A4">
        <w:rPr>
          <w:rFonts w:ascii="SanukLF-Light" w:hAnsi="SanukLF-Light"/>
          <w:b/>
          <w:bCs/>
          <w:sz w:val="26"/>
          <w:szCs w:val="26"/>
          <w:lang w:val="eu-ES"/>
        </w:rPr>
        <w:t>Lurraldeko ahotsak</w:t>
      </w:r>
      <w:r w:rsidR="00A23CE1" w:rsidRPr="002260A4">
        <w:rPr>
          <w:rFonts w:ascii="SanukLF-Light" w:hAnsi="SanukLF-Light"/>
          <w:b/>
          <w:bCs/>
          <w:sz w:val="26"/>
          <w:szCs w:val="26"/>
          <w:lang w:val="eu-ES"/>
        </w:rPr>
        <w:t>.-</w:t>
      </w:r>
      <w:r w:rsidR="00A23CE1" w:rsidRPr="002260A4">
        <w:rPr>
          <w:rFonts w:ascii="SanukLF-Light" w:hAnsi="SanukLF-Light"/>
          <w:sz w:val="24"/>
          <w:szCs w:val="24"/>
          <w:lang w:val="eu-ES"/>
        </w:rPr>
        <w:t xml:space="preserve"> </w:t>
      </w:r>
      <w:r w:rsidR="001B22B3" w:rsidRPr="002260A4">
        <w:rPr>
          <w:rFonts w:ascii="SanukLF-Light" w:hAnsi="SanukLF-Light"/>
          <w:sz w:val="24"/>
          <w:szCs w:val="24"/>
          <w:lang w:val="eu-ES"/>
        </w:rPr>
        <w:t xml:space="preserve">Gizarte baten aberastasuna osatzen duten pertsonengandik datorrela sinetsita, espazio honek Arabako historiaren hainbat sektore eta garaitako hamabi pertsonaia adierazgarri biltzen ditu, Araban bizi izan diren eta bertan arrastoa utzi duten belaunaldi guztien irriken eta lorpenen testigantza. </w:t>
      </w:r>
      <w:r w:rsidR="00D71A04" w:rsidRPr="002260A4">
        <w:rPr>
          <w:rFonts w:ascii="SanukLF-Light" w:hAnsi="SanukLF-Light"/>
          <w:sz w:val="24"/>
          <w:szCs w:val="24"/>
          <w:lang w:val="eu-ES"/>
        </w:rPr>
        <w:t xml:space="preserve">Honako hauek dira: </w:t>
      </w:r>
      <w:proofErr w:type="spellStart"/>
      <w:r w:rsidR="001B22B3" w:rsidRPr="002260A4">
        <w:rPr>
          <w:rFonts w:ascii="SanukLF-Light" w:hAnsi="SanukLF-Light"/>
          <w:sz w:val="24"/>
          <w:szCs w:val="24"/>
          <w:lang w:val="eu-ES"/>
        </w:rPr>
        <w:t>Simón</w:t>
      </w:r>
      <w:proofErr w:type="spellEnd"/>
      <w:r w:rsidR="001B22B3" w:rsidRPr="002260A4">
        <w:rPr>
          <w:rFonts w:ascii="SanukLF-Light" w:hAnsi="SanukLF-Light"/>
          <w:sz w:val="24"/>
          <w:szCs w:val="24"/>
          <w:lang w:val="eu-ES"/>
        </w:rPr>
        <w:t xml:space="preserve"> de Anda (1709-1766), Filipinetako gobernadorea; Manuel Iradier (1854-1911), esploratzailea; Mariano Díez Tobar (1886-1926), apaiza eta asmatzailea; María </w:t>
      </w:r>
      <w:proofErr w:type="spellStart"/>
      <w:r w:rsidR="001B22B3" w:rsidRPr="002260A4">
        <w:rPr>
          <w:rFonts w:ascii="SanukLF-Light" w:hAnsi="SanukLF-Light"/>
          <w:sz w:val="24"/>
          <w:szCs w:val="24"/>
          <w:lang w:val="eu-ES"/>
        </w:rPr>
        <w:t>Sarmiento</w:t>
      </w:r>
      <w:proofErr w:type="spellEnd"/>
      <w:r w:rsidR="001B22B3" w:rsidRPr="002260A4">
        <w:rPr>
          <w:rFonts w:ascii="SanukLF-Light" w:hAnsi="SanukLF-Light"/>
          <w:sz w:val="24"/>
          <w:szCs w:val="24"/>
          <w:lang w:val="eu-ES"/>
        </w:rPr>
        <w:t xml:space="preserve"> (? -1496), noblea eta arteen eta zainketen babeslea; </w:t>
      </w:r>
      <w:proofErr w:type="spellStart"/>
      <w:r w:rsidR="001B22B3" w:rsidRPr="002260A4">
        <w:rPr>
          <w:rFonts w:ascii="SanukLF-Light" w:hAnsi="SanukLF-Light"/>
          <w:sz w:val="24"/>
          <w:szCs w:val="24"/>
          <w:lang w:val="eu-ES"/>
        </w:rPr>
        <w:t>Ernestina</w:t>
      </w:r>
      <w:proofErr w:type="spellEnd"/>
      <w:r w:rsidR="001B22B3" w:rsidRPr="002260A4">
        <w:rPr>
          <w:rFonts w:ascii="SanukLF-Light" w:hAnsi="SanukLF-Light"/>
          <w:sz w:val="24"/>
          <w:szCs w:val="24"/>
          <w:lang w:val="eu-ES"/>
        </w:rPr>
        <w:t xml:space="preserve"> de </w:t>
      </w:r>
      <w:proofErr w:type="spellStart"/>
      <w:r w:rsidR="001B22B3" w:rsidRPr="002260A4">
        <w:rPr>
          <w:rFonts w:ascii="SanukLF-Light" w:hAnsi="SanukLF-Light"/>
          <w:sz w:val="24"/>
          <w:szCs w:val="24"/>
          <w:lang w:val="eu-ES"/>
        </w:rPr>
        <w:t>Champourcín</w:t>
      </w:r>
      <w:proofErr w:type="spellEnd"/>
      <w:r w:rsidR="001B22B3" w:rsidRPr="002260A4">
        <w:rPr>
          <w:rFonts w:ascii="SanukLF-Light" w:hAnsi="SanukLF-Light"/>
          <w:sz w:val="24"/>
          <w:szCs w:val="24"/>
          <w:lang w:val="eu-ES"/>
        </w:rPr>
        <w:t xml:space="preserve"> (1905-1999), 27ko belaunaldiko poeta; Pedro López de Ayala (1332-1407), poeta eta historialaria; Juan Pérez de Lazarraga (1548-1605), euskarazko literatura-egilea; </w:t>
      </w:r>
      <w:proofErr w:type="spellStart"/>
      <w:r w:rsidR="001B22B3" w:rsidRPr="002260A4">
        <w:rPr>
          <w:rFonts w:ascii="SanukLF-Light" w:hAnsi="SanukLF-Light"/>
          <w:sz w:val="24"/>
          <w:szCs w:val="24"/>
          <w:lang w:val="eu-ES"/>
        </w:rPr>
        <w:t>Micaela</w:t>
      </w:r>
      <w:proofErr w:type="spellEnd"/>
      <w:r w:rsidR="001B22B3" w:rsidRPr="002260A4">
        <w:rPr>
          <w:rFonts w:ascii="SanukLF-Light" w:hAnsi="SanukLF-Light"/>
          <w:sz w:val="24"/>
          <w:szCs w:val="24"/>
          <w:lang w:val="eu-ES"/>
        </w:rPr>
        <w:t xml:space="preserve"> </w:t>
      </w:r>
      <w:proofErr w:type="spellStart"/>
      <w:r w:rsidR="001B22B3" w:rsidRPr="002260A4">
        <w:rPr>
          <w:rFonts w:ascii="SanukLF-Light" w:hAnsi="SanukLF-Light"/>
          <w:sz w:val="24"/>
          <w:szCs w:val="24"/>
          <w:lang w:val="eu-ES"/>
        </w:rPr>
        <w:t>Portilla</w:t>
      </w:r>
      <w:proofErr w:type="spellEnd"/>
      <w:r w:rsidR="001B22B3" w:rsidRPr="002260A4">
        <w:rPr>
          <w:rFonts w:ascii="SanukLF-Light" w:hAnsi="SanukLF-Light"/>
          <w:sz w:val="24"/>
          <w:szCs w:val="24"/>
          <w:lang w:val="eu-ES"/>
        </w:rPr>
        <w:t xml:space="preserve"> (1922-2005), antropologoa eta historialaria; </w:t>
      </w:r>
      <w:proofErr w:type="spellStart"/>
      <w:r w:rsidR="001B22B3" w:rsidRPr="002260A4">
        <w:rPr>
          <w:rFonts w:ascii="SanukLF-Light" w:hAnsi="SanukLF-Light"/>
          <w:sz w:val="24"/>
          <w:szCs w:val="24"/>
          <w:lang w:val="eu-ES"/>
        </w:rPr>
        <w:t>Ella</w:t>
      </w:r>
      <w:proofErr w:type="spellEnd"/>
      <w:r w:rsidR="001B22B3" w:rsidRPr="002260A4">
        <w:rPr>
          <w:rFonts w:ascii="SanukLF-Light" w:hAnsi="SanukLF-Light"/>
          <w:sz w:val="24"/>
          <w:szCs w:val="24"/>
          <w:lang w:val="eu-ES"/>
        </w:rPr>
        <w:t xml:space="preserve"> </w:t>
      </w:r>
      <w:proofErr w:type="spellStart"/>
      <w:r w:rsidR="001B22B3" w:rsidRPr="002260A4">
        <w:rPr>
          <w:rFonts w:ascii="SanukLF-Light" w:hAnsi="SanukLF-Light"/>
          <w:sz w:val="24"/>
          <w:szCs w:val="24"/>
          <w:lang w:val="eu-ES"/>
        </w:rPr>
        <w:t>Fitzgerald</w:t>
      </w:r>
      <w:proofErr w:type="spellEnd"/>
      <w:r w:rsidR="001B22B3" w:rsidRPr="002260A4">
        <w:rPr>
          <w:rFonts w:ascii="SanukLF-Light" w:hAnsi="SanukLF-Light"/>
          <w:sz w:val="24"/>
          <w:szCs w:val="24"/>
          <w:lang w:val="eu-ES"/>
        </w:rPr>
        <w:t xml:space="preserve"> (1917-1996), </w:t>
      </w:r>
      <w:r w:rsidR="002260A4" w:rsidRPr="002260A4">
        <w:rPr>
          <w:rFonts w:ascii="SanukLF-Light" w:hAnsi="SanukLF-Light"/>
          <w:sz w:val="24"/>
          <w:szCs w:val="24"/>
          <w:lang w:val="eu-ES"/>
        </w:rPr>
        <w:t xml:space="preserve">Gasteizen aritu zen </w:t>
      </w:r>
      <w:r w:rsidR="001B22B3" w:rsidRPr="002260A4">
        <w:rPr>
          <w:rFonts w:ascii="SanukLF-Light" w:hAnsi="SanukLF-Light"/>
          <w:sz w:val="24"/>
          <w:szCs w:val="24"/>
          <w:lang w:val="eu-ES"/>
        </w:rPr>
        <w:t xml:space="preserve">jazzeko izarra; Jesús Guridi (1886-2016) </w:t>
      </w:r>
      <w:r w:rsidR="00032423" w:rsidRPr="002260A4">
        <w:rPr>
          <w:rFonts w:ascii="SanukLF-Light" w:hAnsi="SanukLF-Light"/>
          <w:sz w:val="24"/>
          <w:szCs w:val="24"/>
          <w:lang w:val="eu-ES"/>
        </w:rPr>
        <w:t xml:space="preserve">euskal musikaren erreferentziako </w:t>
      </w:r>
      <w:r w:rsidR="00032423" w:rsidRPr="002260A4">
        <w:rPr>
          <w:rFonts w:ascii="SanukLF-Light" w:hAnsi="SanukLF-Light"/>
          <w:sz w:val="24"/>
          <w:szCs w:val="24"/>
          <w:lang w:val="eu-ES"/>
        </w:rPr>
        <w:lastRenderedPageBreak/>
        <w:t xml:space="preserve">musikagilea; María de Maeztu (1881-1948), pedagogoa eta humanista; eta </w:t>
      </w:r>
      <w:proofErr w:type="spellStart"/>
      <w:r w:rsidR="00032423" w:rsidRPr="002260A4">
        <w:rPr>
          <w:rFonts w:ascii="SanukLF-Light" w:hAnsi="SanukLF-Light"/>
          <w:sz w:val="24"/>
          <w:szCs w:val="24"/>
          <w:lang w:val="eu-ES"/>
        </w:rPr>
        <w:t>Naipera</w:t>
      </w:r>
      <w:proofErr w:type="spellEnd"/>
      <w:r w:rsidR="009E3DA5" w:rsidRPr="002260A4">
        <w:rPr>
          <w:rFonts w:ascii="SanukLF-Light" w:hAnsi="SanukLF-Light"/>
          <w:sz w:val="24"/>
          <w:szCs w:val="24"/>
          <w:lang w:val="eu-ES"/>
        </w:rPr>
        <w:t xml:space="preserve"> (</w:t>
      </w:r>
      <w:proofErr w:type="spellStart"/>
      <w:r w:rsidR="009E3DA5" w:rsidRPr="002260A4">
        <w:rPr>
          <w:rFonts w:ascii="SanukLF-Light" w:hAnsi="SanukLF-Light"/>
          <w:sz w:val="24"/>
          <w:szCs w:val="24"/>
          <w:lang w:val="eu-ES"/>
        </w:rPr>
        <w:t>kartagile</w:t>
      </w:r>
      <w:proofErr w:type="spellEnd"/>
      <w:r w:rsidR="009E3DA5" w:rsidRPr="002260A4">
        <w:rPr>
          <w:rFonts w:ascii="SanukLF-Light" w:hAnsi="SanukLF-Light"/>
          <w:sz w:val="24"/>
          <w:szCs w:val="24"/>
          <w:lang w:val="eu-ES"/>
        </w:rPr>
        <w:t>)</w:t>
      </w:r>
      <w:r w:rsidR="00032423" w:rsidRPr="002260A4">
        <w:rPr>
          <w:rFonts w:ascii="SanukLF-Light" w:hAnsi="SanukLF-Light"/>
          <w:sz w:val="24"/>
          <w:szCs w:val="24"/>
          <w:lang w:val="eu-ES"/>
        </w:rPr>
        <w:t xml:space="preserve"> bat (XIX-XX. mendeak), Fournier fabrikako langilea</w:t>
      </w:r>
      <w:r w:rsidR="00876788" w:rsidRPr="002260A4">
        <w:rPr>
          <w:rFonts w:ascii="SanukLF-Light" w:hAnsi="SanukLF-Light"/>
          <w:sz w:val="24"/>
          <w:szCs w:val="24"/>
          <w:lang w:val="eu-ES"/>
        </w:rPr>
        <w:t>.</w:t>
      </w:r>
    </w:p>
    <w:p w14:paraId="1B98B868" w14:textId="77777777" w:rsidR="00A23CE1" w:rsidRPr="002260A4" w:rsidRDefault="00A23CE1" w:rsidP="00B35110">
      <w:pPr>
        <w:spacing w:after="0" w:line="300" w:lineRule="exact"/>
        <w:rPr>
          <w:rFonts w:ascii="SanukLF-Light" w:hAnsi="SanukLF-Light"/>
          <w:sz w:val="24"/>
          <w:szCs w:val="24"/>
          <w:lang w:val="eu-ES"/>
        </w:rPr>
      </w:pPr>
    </w:p>
    <w:p w14:paraId="2225E9A8" w14:textId="7ACE51AF" w:rsidR="00B35110" w:rsidRPr="002260A4" w:rsidRDefault="00032423" w:rsidP="00B35110">
      <w:pPr>
        <w:spacing w:after="0" w:line="300" w:lineRule="exact"/>
        <w:rPr>
          <w:rFonts w:ascii="SanukLF-Light" w:hAnsi="SanukLF-Light"/>
          <w:sz w:val="24"/>
          <w:szCs w:val="24"/>
          <w:lang w:val="eu-ES"/>
        </w:rPr>
      </w:pPr>
      <w:r w:rsidRPr="002260A4">
        <w:rPr>
          <w:rFonts w:ascii="SanukLF-Light" w:hAnsi="SanukLF-Light"/>
          <w:sz w:val="24"/>
          <w:szCs w:val="24"/>
          <w:lang w:val="eu-ES"/>
        </w:rPr>
        <w:t>Hain zuzen ere, pertsonaiek elkarren artean duten elkarrizketa honetan inplikatzeko</w:t>
      </w:r>
      <w:r w:rsidR="0084323F" w:rsidRPr="002260A4">
        <w:rPr>
          <w:rFonts w:ascii="SanukLF-Light" w:hAnsi="SanukLF-Light"/>
          <w:sz w:val="24"/>
          <w:szCs w:val="24"/>
          <w:lang w:val="eu-ES"/>
        </w:rPr>
        <w:t xml:space="preserve"> bisitaria</w:t>
      </w:r>
      <w:r w:rsidRPr="002260A4">
        <w:rPr>
          <w:rFonts w:ascii="SanukLF-Light" w:hAnsi="SanukLF-Light"/>
          <w:sz w:val="24"/>
          <w:szCs w:val="24"/>
          <w:lang w:val="eu-ES"/>
        </w:rPr>
        <w:t xml:space="preserve">, Jorge Salgado argazkilariak, adimen artifizialaren aplikazioan adituak, jolas bat planteatzen du, non bere irudi animatuek publikoari keinuak egiten dizkioten anekdotaren baten bidez eta objektu garaikide eta anakronikoen agerpenaren bidez. Bisitariak hiru pertsonaia-taldeen artean mugitu </w:t>
      </w:r>
      <w:r w:rsidR="0084323F" w:rsidRPr="002260A4">
        <w:rPr>
          <w:rFonts w:ascii="SanukLF-Light" w:hAnsi="SanukLF-Light"/>
          <w:sz w:val="24"/>
          <w:szCs w:val="24"/>
          <w:lang w:val="eu-ES"/>
        </w:rPr>
        <w:t>daitezke</w:t>
      </w:r>
      <w:r w:rsidRPr="002260A4">
        <w:rPr>
          <w:rFonts w:ascii="SanukLF-Light" w:hAnsi="SanukLF-Light"/>
          <w:sz w:val="24"/>
          <w:szCs w:val="24"/>
          <w:lang w:val="eu-ES"/>
        </w:rPr>
        <w:t xml:space="preserve">, eta horietako bakoitza zerk egin zuen </w:t>
      </w:r>
      <w:r w:rsidR="0084323F" w:rsidRPr="002260A4">
        <w:rPr>
          <w:rFonts w:ascii="SanukLF-Light" w:hAnsi="SanukLF-Light"/>
          <w:sz w:val="24"/>
          <w:szCs w:val="24"/>
          <w:lang w:val="eu-ES"/>
        </w:rPr>
        <w:t>aparta</w:t>
      </w:r>
      <w:r w:rsidRPr="002260A4">
        <w:rPr>
          <w:rFonts w:ascii="SanukLF-Light" w:hAnsi="SanukLF-Light"/>
          <w:sz w:val="24"/>
          <w:szCs w:val="24"/>
          <w:lang w:val="eu-ES"/>
        </w:rPr>
        <w:t xml:space="preserve"> </w:t>
      </w:r>
      <w:r w:rsidR="0084323F" w:rsidRPr="002260A4">
        <w:rPr>
          <w:rFonts w:ascii="SanukLF-Light" w:hAnsi="SanukLF-Light"/>
          <w:sz w:val="24"/>
          <w:szCs w:val="24"/>
          <w:lang w:val="eu-ES"/>
        </w:rPr>
        <w:t>ezagutu</w:t>
      </w:r>
      <w:r w:rsidRPr="002260A4">
        <w:rPr>
          <w:rFonts w:ascii="SanukLF-Light" w:hAnsi="SanukLF-Light"/>
          <w:sz w:val="24"/>
          <w:szCs w:val="24"/>
          <w:lang w:val="eu-ES"/>
        </w:rPr>
        <w:t xml:space="preserve"> </w:t>
      </w:r>
      <w:r w:rsidR="0084323F" w:rsidRPr="002260A4">
        <w:rPr>
          <w:rFonts w:ascii="SanukLF-Light" w:hAnsi="SanukLF-Light"/>
          <w:sz w:val="24"/>
          <w:szCs w:val="24"/>
          <w:lang w:val="eu-ES"/>
        </w:rPr>
        <w:t>dezakete</w:t>
      </w:r>
      <w:r w:rsidRPr="002260A4">
        <w:rPr>
          <w:rFonts w:ascii="SanukLF-Light" w:hAnsi="SanukLF-Light"/>
          <w:sz w:val="24"/>
          <w:szCs w:val="24"/>
          <w:lang w:val="eu-ES"/>
        </w:rPr>
        <w:t>.</w:t>
      </w:r>
    </w:p>
    <w:p w14:paraId="2381916C" w14:textId="77777777" w:rsidR="00B35110" w:rsidRPr="002260A4" w:rsidRDefault="00B35110" w:rsidP="00B35110">
      <w:pPr>
        <w:spacing w:after="0" w:line="300" w:lineRule="exact"/>
        <w:rPr>
          <w:rFonts w:ascii="SanukLF-Light" w:hAnsi="SanukLF-Light"/>
          <w:sz w:val="24"/>
          <w:szCs w:val="24"/>
          <w:lang w:val="eu-ES"/>
        </w:rPr>
      </w:pPr>
    </w:p>
    <w:p w14:paraId="78EF5F93" w14:textId="467845D0" w:rsidR="00B35110" w:rsidRPr="002260A4" w:rsidRDefault="00B35110" w:rsidP="00B35110">
      <w:pPr>
        <w:spacing w:after="0" w:line="300" w:lineRule="exact"/>
        <w:rPr>
          <w:rFonts w:ascii="SanukLF-Light" w:hAnsi="SanukLF-Light"/>
          <w:sz w:val="24"/>
          <w:szCs w:val="24"/>
          <w:lang w:val="eu-ES"/>
        </w:rPr>
      </w:pPr>
      <w:r w:rsidRPr="002260A4">
        <w:rPr>
          <w:rFonts w:ascii="SanukLF-Light" w:hAnsi="SanukLF-Light"/>
          <w:b/>
          <w:bCs/>
          <w:sz w:val="26"/>
          <w:szCs w:val="26"/>
          <w:lang w:val="eu-ES"/>
        </w:rPr>
        <w:t xml:space="preserve">3. </w:t>
      </w:r>
      <w:r w:rsidR="00184654" w:rsidRPr="002260A4">
        <w:rPr>
          <w:rFonts w:ascii="SanukLF-Light" w:hAnsi="SanukLF-Light"/>
          <w:b/>
          <w:bCs/>
          <w:sz w:val="26"/>
          <w:szCs w:val="26"/>
          <w:lang w:val="eu-ES"/>
        </w:rPr>
        <w:t>Etorkizunerako bidea</w:t>
      </w:r>
      <w:r w:rsidR="00A23CE1" w:rsidRPr="002260A4">
        <w:rPr>
          <w:rFonts w:ascii="SanukLF-Light" w:hAnsi="SanukLF-Light"/>
          <w:b/>
          <w:bCs/>
          <w:sz w:val="26"/>
          <w:szCs w:val="26"/>
          <w:lang w:val="eu-ES"/>
        </w:rPr>
        <w:t>.-</w:t>
      </w:r>
      <w:r w:rsidR="00A23CE1" w:rsidRPr="002260A4">
        <w:rPr>
          <w:rFonts w:ascii="SanukLF-Light" w:hAnsi="SanukLF-Light"/>
          <w:sz w:val="24"/>
          <w:szCs w:val="24"/>
          <w:lang w:val="eu-ES"/>
        </w:rPr>
        <w:t xml:space="preserve"> </w:t>
      </w:r>
      <w:r w:rsidR="0084323F" w:rsidRPr="002260A4">
        <w:rPr>
          <w:rFonts w:ascii="SanukLF-Light" w:hAnsi="SanukLF-Light"/>
          <w:sz w:val="24"/>
          <w:szCs w:val="24"/>
          <w:lang w:val="eu-ES"/>
        </w:rPr>
        <w:t xml:space="preserve">Erakusketaren hirugarren esparrua datozen hamarkadak markatuko dituzten agertokiei </w:t>
      </w:r>
      <w:r w:rsidR="00A80B06" w:rsidRPr="002260A4">
        <w:rPr>
          <w:rFonts w:ascii="SanukLF-Light" w:hAnsi="SanukLF-Light"/>
          <w:sz w:val="24"/>
          <w:szCs w:val="24"/>
          <w:lang w:val="eu-ES"/>
        </w:rPr>
        <w:t xml:space="preserve">Arabak </w:t>
      </w:r>
      <w:r w:rsidR="0084323F" w:rsidRPr="002260A4">
        <w:rPr>
          <w:rFonts w:ascii="SanukLF-Light" w:hAnsi="SanukLF-Light"/>
          <w:sz w:val="24"/>
          <w:szCs w:val="24"/>
          <w:lang w:val="eu-ES"/>
        </w:rPr>
        <w:t xml:space="preserve">nola egiten </w:t>
      </w:r>
      <w:r w:rsidR="00A80B06" w:rsidRPr="002260A4">
        <w:rPr>
          <w:rFonts w:ascii="SanukLF-Light" w:hAnsi="SanukLF-Light"/>
          <w:sz w:val="24"/>
          <w:szCs w:val="24"/>
          <w:lang w:val="eu-ES"/>
        </w:rPr>
        <w:t>ari zaien</w:t>
      </w:r>
      <w:r w:rsidR="0084323F" w:rsidRPr="002260A4">
        <w:rPr>
          <w:rFonts w:ascii="SanukLF-Light" w:hAnsi="SanukLF-Light"/>
          <w:sz w:val="24"/>
          <w:szCs w:val="24"/>
          <w:lang w:val="eu-ES"/>
        </w:rPr>
        <w:t xml:space="preserve"> </w:t>
      </w:r>
      <w:r w:rsidR="00A80B06" w:rsidRPr="002260A4">
        <w:rPr>
          <w:rFonts w:ascii="SanukLF-Light" w:hAnsi="SanukLF-Light"/>
          <w:sz w:val="24"/>
          <w:szCs w:val="24"/>
          <w:lang w:val="eu-ES"/>
        </w:rPr>
        <w:t xml:space="preserve">aurre </w:t>
      </w:r>
      <w:r w:rsidR="0084323F" w:rsidRPr="002260A4">
        <w:rPr>
          <w:rFonts w:ascii="SanukLF-Light" w:hAnsi="SanukLF-Light"/>
          <w:sz w:val="24"/>
          <w:szCs w:val="24"/>
          <w:lang w:val="eu-ES"/>
        </w:rPr>
        <w:t>eta gure garaia definitzen duen bidegurutze berezia</w:t>
      </w:r>
      <w:r w:rsidR="00A80B06" w:rsidRPr="002260A4">
        <w:rPr>
          <w:rFonts w:ascii="SanukLF-Light" w:hAnsi="SanukLF-Light"/>
          <w:sz w:val="24"/>
          <w:szCs w:val="24"/>
          <w:lang w:val="eu-ES"/>
        </w:rPr>
        <w:t>ri egindako begirada</w:t>
      </w:r>
      <w:r w:rsidR="0084323F" w:rsidRPr="002260A4">
        <w:rPr>
          <w:rFonts w:ascii="SanukLF-Light" w:hAnsi="SanukLF-Light"/>
          <w:sz w:val="24"/>
          <w:szCs w:val="24"/>
          <w:lang w:val="eu-ES"/>
        </w:rPr>
        <w:t xml:space="preserve"> da. Erronka horiek, alde batetik, globalak dira, baina, era berean, ezaugarri propioak eskaintzen dituzte, neurri handi batean, Lurraldea</w:t>
      </w:r>
      <w:r w:rsidR="00E4253A" w:rsidRPr="002260A4">
        <w:rPr>
          <w:rFonts w:ascii="SanukLF-Light" w:hAnsi="SanukLF-Light"/>
          <w:sz w:val="24"/>
          <w:szCs w:val="24"/>
          <w:lang w:val="eu-ES"/>
        </w:rPr>
        <w:t>k</w:t>
      </w:r>
      <w:r w:rsidR="0084323F" w:rsidRPr="002260A4">
        <w:rPr>
          <w:rFonts w:ascii="SanukLF-Light" w:hAnsi="SanukLF-Light"/>
          <w:sz w:val="24"/>
          <w:szCs w:val="24"/>
          <w:lang w:val="eu-ES"/>
        </w:rPr>
        <w:t xml:space="preserve"> ezaugarri</w:t>
      </w:r>
      <w:r w:rsidR="00E4253A" w:rsidRPr="002260A4">
        <w:rPr>
          <w:rFonts w:ascii="SanukLF-Light" w:hAnsi="SanukLF-Light"/>
          <w:sz w:val="24"/>
          <w:szCs w:val="24"/>
          <w:lang w:val="eu-ES"/>
        </w:rPr>
        <w:t xml:space="preserve"> dituen </w:t>
      </w:r>
      <w:r w:rsidR="0084323F" w:rsidRPr="002260A4">
        <w:rPr>
          <w:rFonts w:ascii="SanukLF-Light" w:hAnsi="SanukLF-Light"/>
          <w:sz w:val="24"/>
          <w:szCs w:val="24"/>
          <w:lang w:val="eu-ES"/>
        </w:rPr>
        <w:t xml:space="preserve">historiarekin eta izaerarekin lotuta. Horretarako, aurretik lan bat egin da gizarteko hainbat alorretako ordezkariekin. Bere ekarpenek erakusten dutenez, Lurraldean bizi diren erakunde eta pertsona guztien talentua inplikatzen duen ekintza baten bidez </w:t>
      </w:r>
      <w:r w:rsidR="00A56285" w:rsidRPr="002260A4">
        <w:rPr>
          <w:rFonts w:ascii="SanukLF-Light" w:hAnsi="SanukLF-Light"/>
          <w:sz w:val="24"/>
          <w:szCs w:val="24"/>
          <w:lang w:val="eu-ES"/>
        </w:rPr>
        <w:t xml:space="preserve">baino ezin daitezke lortu </w:t>
      </w:r>
      <w:r w:rsidR="0084323F" w:rsidRPr="002260A4">
        <w:rPr>
          <w:rFonts w:ascii="SanukLF-Light" w:hAnsi="SanukLF-Light"/>
          <w:sz w:val="24"/>
          <w:szCs w:val="24"/>
          <w:lang w:val="eu-ES"/>
        </w:rPr>
        <w:t>herritar guzti</w:t>
      </w:r>
      <w:r w:rsidR="00A56285" w:rsidRPr="002260A4">
        <w:rPr>
          <w:rFonts w:ascii="SanukLF-Light" w:hAnsi="SanukLF-Light"/>
          <w:sz w:val="24"/>
          <w:szCs w:val="24"/>
          <w:lang w:val="eu-ES"/>
        </w:rPr>
        <w:t xml:space="preserve">engana heldu eta </w:t>
      </w:r>
      <w:r w:rsidR="0084323F" w:rsidRPr="002260A4">
        <w:rPr>
          <w:rFonts w:ascii="SanukLF-Light" w:hAnsi="SanukLF-Light"/>
          <w:sz w:val="24"/>
          <w:szCs w:val="24"/>
          <w:lang w:val="eu-ES"/>
        </w:rPr>
        <w:t>barne hartuko dituzte</w:t>
      </w:r>
      <w:r w:rsidR="00A56285" w:rsidRPr="002260A4">
        <w:rPr>
          <w:rFonts w:ascii="SanukLF-Light" w:hAnsi="SanukLF-Light"/>
          <w:sz w:val="24"/>
          <w:szCs w:val="24"/>
          <w:lang w:val="eu-ES"/>
        </w:rPr>
        <w:t xml:space="preserve"> emaitzak</w:t>
      </w:r>
      <w:r w:rsidR="0084323F" w:rsidRPr="002260A4">
        <w:rPr>
          <w:rFonts w:ascii="SanukLF-Light" w:hAnsi="SanukLF-Light"/>
          <w:sz w:val="24"/>
          <w:szCs w:val="24"/>
          <w:lang w:val="eu-ES"/>
        </w:rPr>
        <w:t>.</w:t>
      </w:r>
    </w:p>
    <w:p w14:paraId="71425C0E" w14:textId="77777777" w:rsidR="00A23CE1" w:rsidRPr="002260A4" w:rsidRDefault="00A23CE1" w:rsidP="00B35110">
      <w:pPr>
        <w:spacing w:after="0" w:line="300" w:lineRule="exact"/>
        <w:rPr>
          <w:rFonts w:ascii="SanukLF-Light" w:hAnsi="SanukLF-Light"/>
          <w:sz w:val="24"/>
          <w:szCs w:val="24"/>
          <w:lang w:val="eu-ES"/>
        </w:rPr>
      </w:pPr>
    </w:p>
    <w:p w14:paraId="1232745B" w14:textId="08BCDF50" w:rsidR="00B35110" w:rsidRPr="002260A4" w:rsidRDefault="00A56285" w:rsidP="00B35110">
      <w:pPr>
        <w:spacing w:after="0" w:line="300" w:lineRule="exact"/>
        <w:rPr>
          <w:rFonts w:ascii="SanukLF-Light" w:hAnsi="SanukLF-Light"/>
          <w:spacing w:val="-2"/>
          <w:sz w:val="24"/>
          <w:szCs w:val="24"/>
          <w:lang w:val="eu-ES"/>
        </w:rPr>
      </w:pPr>
      <w:r w:rsidRPr="002260A4">
        <w:rPr>
          <w:rFonts w:ascii="SanukLF-Light" w:hAnsi="SanukLF-Light"/>
          <w:spacing w:val="-2"/>
          <w:sz w:val="24"/>
          <w:szCs w:val="24"/>
          <w:lang w:val="eu-ES"/>
        </w:rPr>
        <w:t>Ikus-entzunezkoen, piezen eta grafikoaren bidez, eremu honek gizarte bizi eta dinamiko baten berri ematen du, proiektu kolektibo batean murgildua, bidegurutze zirraragarri batean. Eta bost arlotan gelditzen da: landa, patata</w:t>
      </w:r>
      <w:r w:rsidR="00D201EE" w:rsidRPr="002260A4">
        <w:rPr>
          <w:rFonts w:ascii="SanukLF-Light" w:hAnsi="SanukLF-Light"/>
          <w:spacing w:val="-2"/>
          <w:sz w:val="24"/>
          <w:szCs w:val="24"/>
          <w:lang w:val="eu-ES"/>
        </w:rPr>
        <w:t xml:space="preserve"> du</w:t>
      </w:r>
      <w:r w:rsidRPr="002260A4">
        <w:rPr>
          <w:rFonts w:ascii="SanukLF-Light" w:hAnsi="SanukLF-Light"/>
          <w:spacing w:val="-2"/>
          <w:sz w:val="24"/>
          <w:szCs w:val="24"/>
          <w:lang w:val="eu-ES"/>
        </w:rPr>
        <w:t xml:space="preserve"> sinboloa; hezkuntzaren papera gizarteratzean; lurralde berde bat eraikitzeko alderdi </w:t>
      </w:r>
      <w:r w:rsidR="00D201EE" w:rsidRPr="002260A4">
        <w:rPr>
          <w:rFonts w:ascii="SanukLF-Light" w:hAnsi="SanukLF-Light"/>
          <w:spacing w:val="-2"/>
          <w:sz w:val="24"/>
          <w:szCs w:val="24"/>
          <w:lang w:val="eu-ES"/>
        </w:rPr>
        <w:t>guztiak</w:t>
      </w:r>
      <w:r w:rsidRPr="002260A4">
        <w:rPr>
          <w:rFonts w:ascii="SanukLF-Light" w:hAnsi="SanukLF-Light"/>
          <w:spacing w:val="-2"/>
          <w:sz w:val="24"/>
          <w:szCs w:val="24"/>
          <w:lang w:val="eu-ES"/>
        </w:rPr>
        <w:t>; sormena eta kultura, eta abangoardiako sektore industrial eta teknologikoen aldeko apustua.</w:t>
      </w:r>
    </w:p>
    <w:p w14:paraId="70D1B5C9" w14:textId="77777777" w:rsidR="00B35110" w:rsidRPr="002260A4" w:rsidRDefault="00B35110" w:rsidP="00B35110">
      <w:pPr>
        <w:spacing w:after="0" w:line="300" w:lineRule="exact"/>
        <w:rPr>
          <w:rFonts w:ascii="SanukLF-Light" w:hAnsi="SanukLF-Light"/>
          <w:sz w:val="24"/>
          <w:szCs w:val="24"/>
          <w:lang w:val="eu-ES"/>
        </w:rPr>
      </w:pPr>
    </w:p>
    <w:p w14:paraId="0D7552EB" w14:textId="4A71D720" w:rsidR="00B35110" w:rsidRPr="002260A4" w:rsidRDefault="00A56285" w:rsidP="00B35110">
      <w:pPr>
        <w:spacing w:after="0" w:line="300" w:lineRule="exact"/>
        <w:rPr>
          <w:rFonts w:ascii="SanukLF-Light" w:hAnsi="SanukLF-Light"/>
          <w:sz w:val="24"/>
          <w:szCs w:val="24"/>
          <w:lang w:val="eu-ES"/>
        </w:rPr>
      </w:pPr>
      <w:r w:rsidRPr="002260A4">
        <w:rPr>
          <w:rFonts w:ascii="SanukLF-Light" w:hAnsi="SanukLF-Light"/>
          <w:sz w:val="24"/>
          <w:szCs w:val="24"/>
          <w:lang w:val="eu-ES"/>
        </w:rPr>
        <w:t xml:space="preserve">Erakusketaren irteeran, bisitariek beren ikuspegia uzteko aukera izango dute, eta instalazio batek erantzunak denbora errealean irakurriko ditu. </w:t>
      </w:r>
      <w:r w:rsidRPr="002260A4">
        <w:rPr>
          <w:rFonts w:ascii="SanukLF-Light" w:hAnsi="SanukLF-Light"/>
          <w:i/>
          <w:iCs/>
          <w:sz w:val="24"/>
          <w:szCs w:val="24"/>
          <w:lang w:val="eu-ES"/>
        </w:rPr>
        <w:t>Bidegurutzearen</w:t>
      </w:r>
      <w:r w:rsidRPr="002260A4">
        <w:rPr>
          <w:rFonts w:ascii="SanukLF-Light" w:hAnsi="SanukLF-Light"/>
          <w:sz w:val="24"/>
          <w:szCs w:val="24"/>
          <w:lang w:val="eu-ES"/>
        </w:rPr>
        <w:t xml:space="preserve"> ondare garrantzitsuenetako bat izan nahi du</w:t>
      </w:r>
      <w:r w:rsidR="00DD25BD" w:rsidRPr="002260A4">
        <w:rPr>
          <w:rFonts w:ascii="SanukLF-Light" w:hAnsi="SanukLF-Light"/>
          <w:sz w:val="24"/>
          <w:szCs w:val="24"/>
          <w:lang w:val="eu-ES"/>
        </w:rPr>
        <w:t xml:space="preserve"> horrek</w:t>
      </w:r>
      <w:r w:rsidRPr="002260A4">
        <w:rPr>
          <w:rFonts w:ascii="SanukLF-Light" w:hAnsi="SanukLF-Light"/>
          <w:sz w:val="24"/>
          <w:szCs w:val="24"/>
          <w:lang w:val="eu-ES"/>
        </w:rPr>
        <w:t>.</w:t>
      </w:r>
    </w:p>
    <w:p w14:paraId="4F81D391" w14:textId="77777777" w:rsidR="003E2116" w:rsidRPr="002260A4" w:rsidRDefault="003E2116" w:rsidP="00B35110">
      <w:pPr>
        <w:spacing w:after="0" w:line="300" w:lineRule="exact"/>
        <w:rPr>
          <w:rFonts w:ascii="SanukLF-Light" w:hAnsi="SanukLF-Light"/>
          <w:sz w:val="24"/>
          <w:szCs w:val="24"/>
          <w:lang w:val="eu-ES"/>
        </w:rPr>
      </w:pPr>
    </w:p>
    <w:p w14:paraId="23AD8603" w14:textId="77777777" w:rsidR="00403DFE" w:rsidRPr="002260A4" w:rsidRDefault="00403DFE" w:rsidP="00B35110">
      <w:pPr>
        <w:spacing w:after="0" w:line="300" w:lineRule="exact"/>
        <w:rPr>
          <w:rFonts w:ascii="SanukLF-Light" w:hAnsi="SanukLF-Light"/>
          <w:sz w:val="24"/>
          <w:szCs w:val="24"/>
          <w:highlight w:val="yellow"/>
          <w:lang w:val="eu-ES"/>
        </w:rPr>
      </w:pPr>
    </w:p>
    <w:p w14:paraId="7FBBC22D" w14:textId="4D7F9774" w:rsidR="00403DFE" w:rsidRPr="002260A4" w:rsidRDefault="00DD25BD" w:rsidP="00403DFE">
      <w:pPr>
        <w:autoSpaceDE w:val="0"/>
        <w:autoSpaceDN w:val="0"/>
        <w:adjustRightInd w:val="0"/>
        <w:spacing w:line="300" w:lineRule="exact"/>
        <w:rPr>
          <w:rFonts w:ascii="Sanuk-Bold" w:eastAsia="Calibri" w:hAnsi="Sanuk-Bold" w:cs="Arial"/>
          <w:b/>
          <w:bCs/>
          <w:color w:val="003366"/>
          <w:sz w:val="26"/>
          <w:szCs w:val="26"/>
          <w:lang w:val="eu-ES" w:eastAsia="en-US"/>
        </w:rPr>
      </w:pPr>
      <w:r w:rsidRPr="002260A4">
        <w:rPr>
          <w:rFonts w:ascii="Sanuk-Bold" w:eastAsia="Calibri" w:hAnsi="Sanuk-Bold" w:cs="Arial"/>
          <w:b/>
          <w:bCs/>
          <w:color w:val="003366"/>
          <w:sz w:val="26"/>
          <w:szCs w:val="26"/>
          <w:lang w:val="eu-ES" w:eastAsia="en-US"/>
        </w:rPr>
        <w:t>Bisita gidatuak</w:t>
      </w:r>
      <w:r w:rsidR="00403DFE" w:rsidRPr="002260A4">
        <w:rPr>
          <w:rFonts w:ascii="Sanuk-Bold" w:eastAsia="Calibri" w:hAnsi="Sanuk-Bold" w:cs="Arial"/>
          <w:b/>
          <w:bCs/>
          <w:color w:val="003366"/>
          <w:sz w:val="26"/>
          <w:szCs w:val="26"/>
          <w:lang w:val="eu-ES" w:eastAsia="en-US"/>
        </w:rPr>
        <w:t xml:space="preserve"> </w:t>
      </w:r>
    </w:p>
    <w:p w14:paraId="65CFB698" w14:textId="07EA8FE5" w:rsidR="002B6452" w:rsidRPr="002260A4" w:rsidRDefault="00DD25BD" w:rsidP="00B35110">
      <w:pPr>
        <w:spacing w:after="0" w:line="300" w:lineRule="exact"/>
        <w:rPr>
          <w:rFonts w:ascii="SanukLF-Light" w:hAnsi="SanukLF-Light"/>
          <w:sz w:val="24"/>
          <w:szCs w:val="24"/>
          <w:lang w:val="eu-ES"/>
        </w:rPr>
      </w:pPr>
      <w:proofErr w:type="spellStart"/>
      <w:r w:rsidRPr="002260A4">
        <w:rPr>
          <w:rFonts w:ascii="SanukLF-Light" w:hAnsi="SanukLF-Light"/>
          <w:sz w:val="24"/>
          <w:szCs w:val="24"/>
          <w:lang w:val="eu-ES"/>
        </w:rPr>
        <w:t>ARKABIAk</w:t>
      </w:r>
      <w:proofErr w:type="spellEnd"/>
      <w:r w:rsidRPr="002260A4">
        <w:rPr>
          <w:rFonts w:ascii="SanukLF-Light" w:hAnsi="SanukLF-Light"/>
          <w:sz w:val="24"/>
          <w:szCs w:val="24"/>
          <w:lang w:val="eu-ES"/>
        </w:rPr>
        <w:t xml:space="preserve"> </w:t>
      </w:r>
      <w:r w:rsidRPr="002260A4">
        <w:rPr>
          <w:rFonts w:ascii="SanukLF-Light" w:hAnsi="SanukLF-Light"/>
          <w:b/>
          <w:bCs/>
          <w:sz w:val="24"/>
          <w:szCs w:val="24"/>
          <w:lang w:val="eu-ES"/>
        </w:rPr>
        <w:t>doako bisita komentatuen</w:t>
      </w:r>
      <w:r w:rsidRPr="002260A4">
        <w:rPr>
          <w:rFonts w:ascii="SanukLF-Light" w:hAnsi="SanukLF-Light"/>
          <w:sz w:val="24"/>
          <w:szCs w:val="24"/>
          <w:lang w:val="eu-ES"/>
        </w:rPr>
        <w:t xml:space="preserve"> programa bat eskaintzen du, interesa duen publikoak </w:t>
      </w:r>
      <w:r w:rsidRPr="002260A4">
        <w:rPr>
          <w:rFonts w:ascii="SanukLF-Light" w:hAnsi="SanukLF-Light"/>
          <w:i/>
          <w:iCs/>
          <w:sz w:val="24"/>
          <w:szCs w:val="24"/>
          <w:lang w:val="eu-ES"/>
        </w:rPr>
        <w:t xml:space="preserve">Bidegurutzeko </w:t>
      </w:r>
      <w:r w:rsidRPr="002260A4">
        <w:rPr>
          <w:rFonts w:ascii="SanukLF-Light" w:hAnsi="SanukLF-Light"/>
          <w:sz w:val="24"/>
          <w:szCs w:val="24"/>
          <w:lang w:val="eu-ES"/>
        </w:rPr>
        <w:t xml:space="preserve">edukiak xehetasunez ezagutu ditzan. Horretarako, </w:t>
      </w:r>
      <w:r w:rsidRPr="002260A4">
        <w:rPr>
          <w:rFonts w:ascii="SanukLF-Light" w:hAnsi="SanukLF-Light"/>
          <w:b/>
          <w:bCs/>
          <w:sz w:val="24"/>
          <w:szCs w:val="24"/>
          <w:u w:val="single"/>
          <w:lang w:val="eu-ES"/>
        </w:rPr>
        <w:t>aldez aurretik izena eman</w:t>
      </w:r>
      <w:r w:rsidRPr="002260A4">
        <w:rPr>
          <w:rFonts w:ascii="SanukLF-Light" w:hAnsi="SanukLF-Light"/>
          <w:sz w:val="24"/>
          <w:szCs w:val="24"/>
          <w:lang w:val="eu-ES"/>
        </w:rPr>
        <w:t xml:space="preserve"> beharko dute </w:t>
      </w:r>
      <w:hyperlink r:id="rId9" w:history="1">
        <w:r w:rsidR="00935699" w:rsidRPr="002260A4">
          <w:rPr>
            <w:rStyle w:val="Hipervnculo"/>
            <w:rFonts w:ascii="SanukLF-Light" w:hAnsi="SanukLF-Light"/>
            <w:sz w:val="24"/>
            <w:szCs w:val="24"/>
            <w:lang w:val="eu-ES"/>
          </w:rPr>
          <w:t>www.arkabia.eus</w:t>
        </w:r>
      </w:hyperlink>
      <w:r w:rsidR="00935699" w:rsidRPr="002260A4">
        <w:rPr>
          <w:rFonts w:ascii="SanukLF-Light" w:hAnsi="SanukLF-Light"/>
          <w:sz w:val="24"/>
          <w:szCs w:val="24"/>
          <w:lang w:val="eu-ES"/>
        </w:rPr>
        <w:t xml:space="preserve"> </w:t>
      </w:r>
      <w:r w:rsidRPr="002260A4">
        <w:rPr>
          <w:rFonts w:ascii="SanukLF-Light" w:hAnsi="SanukLF-Light"/>
          <w:sz w:val="24"/>
          <w:szCs w:val="24"/>
          <w:lang w:val="eu-ES"/>
        </w:rPr>
        <w:t>webgunean:</w:t>
      </w:r>
      <w:r w:rsidR="002B6452" w:rsidRPr="002260A4">
        <w:rPr>
          <w:rFonts w:ascii="SanukLF-Light" w:hAnsi="SanukLF-Light"/>
          <w:sz w:val="24"/>
          <w:szCs w:val="24"/>
          <w:lang w:val="eu-ES"/>
        </w:rPr>
        <w:t xml:space="preserve"> </w:t>
      </w:r>
    </w:p>
    <w:p w14:paraId="52C52D1E" w14:textId="77777777" w:rsidR="002B6452" w:rsidRPr="002260A4" w:rsidRDefault="002B6452" w:rsidP="00B35110">
      <w:pPr>
        <w:spacing w:after="0" w:line="300" w:lineRule="exact"/>
        <w:rPr>
          <w:rFonts w:ascii="SanukLF-Light" w:hAnsi="SanukLF-Light"/>
          <w:sz w:val="24"/>
          <w:szCs w:val="24"/>
          <w:lang w:val="eu-ES"/>
        </w:rPr>
      </w:pPr>
    </w:p>
    <w:p w14:paraId="24813D7E" w14:textId="7BBC7508" w:rsidR="002B6452" w:rsidRPr="002260A4" w:rsidRDefault="00935699" w:rsidP="002B6452">
      <w:pPr>
        <w:pStyle w:val="Prrafodelista"/>
        <w:numPr>
          <w:ilvl w:val="0"/>
          <w:numId w:val="45"/>
        </w:numPr>
        <w:spacing w:after="0" w:line="300" w:lineRule="exact"/>
        <w:rPr>
          <w:rFonts w:ascii="SanukLF-Light" w:hAnsi="SanukLF-Light"/>
          <w:sz w:val="24"/>
          <w:szCs w:val="24"/>
          <w:lang w:val="eu-ES"/>
        </w:rPr>
      </w:pPr>
      <w:r w:rsidRPr="002260A4">
        <w:rPr>
          <w:rFonts w:ascii="SanukLF-Light" w:hAnsi="SanukLF-Light"/>
          <w:b/>
          <w:bCs/>
          <w:sz w:val="24"/>
          <w:szCs w:val="24"/>
          <w:lang w:val="eu-ES"/>
        </w:rPr>
        <w:t>Gabonetan</w:t>
      </w:r>
      <w:r w:rsidR="002B6452" w:rsidRPr="002260A4">
        <w:rPr>
          <w:rFonts w:ascii="SanukLF-Light" w:hAnsi="SanukLF-Light"/>
          <w:sz w:val="24"/>
          <w:szCs w:val="24"/>
          <w:lang w:val="eu-ES"/>
        </w:rPr>
        <w:t xml:space="preserve"> </w:t>
      </w:r>
      <w:r w:rsidR="002B6452" w:rsidRPr="002260A4">
        <w:rPr>
          <w:rFonts w:ascii="SanukLF-Light" w:hAnsi="SanukLF-Light"/>
          <w:b/>
          <w:bCs/>
          <w:sz w:val="24"/>
          <w:szCs w:val="24"/>
          <w:lang w:val="eu-ES"/>
        </w:rPr>
        <w:t>(</w:t>
      </w:r>
      <w:r w:rsidRPr="002260A4">
        <w:rPr>
          <w:rFonts w:ascii="SanukLF-Light" w:hAnsi="SanukLF-Light"/>
          <w:b/>
          <w:bCs/>
          <w:sz w:val="24"/>
          <w:szCs w:val="24"/>
          <w:lang w:val="eu-ES"/>
        </w:rPr>
        <w:t>urtarrilaren 11ra arte</w:t>
      </w:r>
      <w:r w:rsidR="002B6452" w:rsidRPr="002260A4">
        <w:rPr>
          <w:rFonts w:ascii="SanukLF-Light" w:hAnsi="SanukLF-Light"/>
          <w:b/>
          <w:bCs/>
          <w:sz w:val="24"/>
          <w:szCs w:val="24"/>
          <w:lang w:val="eu-ES"/>
        </w:rPr>
        <w:t>):</w:t>
      </w:r>
      <w:r w:rsidR="002B6452" w:rsidRPr="002260A4">
        <w:rPr>
          <w:rFonts w:ascii="SanukLF-Light" w:hAnsi="SanukLF-Light"/>
          <w:sz w:val="24"/>
          <w:szCs w:val="24"/>
          <w:lang w:val="eu-ES"/>
        </w:rPr>
        <w:t xml:space="preserve"> </w:t>
      </w:r>
      <w:r w:rsidRPr="002260A4">
        <w:rPr>
          <w:rFonts w:ascii="SanukLF-Light" w:hAnsi="SanukLF-Light"/>
          <w:sz w:val="24"/>
          <w:szCs w:val="24"/>
          <w:lang w:val="eu-ES"/>
        </w:rPr>
        <w:t xml:space="preserve">Bisita komentatuak egunero eskaintzen dira astelehenetik igandera (astearteetan izan ezik), ordutegi </w:t>
      </w:r>
      <w:r w:rsidR="00290BCC" w:rsidRPr="002260A4">
        <w:rPr>
          <w:rFonts w:ascii="SanukLF-Light" w:hAnsi="SanukLF-Light"/>
          <w:sz w:val="24"/>
          <w:szCs w:val="24"/>
          <w:lang w:val="eu-ES"/>
        </w:rPr>
        <w:t>bi</w:t>
      </w:r>
      <w:r w:rsidRPr="002260A4">
        <w:rPr>
          <w:rFonts w:ascii="SanukLF-Light" w:hAnsi="SanukLF-Light"/>
          <w:sz w:val="24"/>
          <w:szCs w:val="24"/>
          <w:lang w:val="eu-ES"/>
        </w:rPr>
        <w:t>tan: 12:00etan edo 18:00etan. Abenduaren 24, 25, 30 eta 31n ez da bisitarik egongo</w:t>
      </w:r>
      <w:r w:rsidR="00290BCC" w:rsidRPr="002260A4">
        <w:rPr>
          <w:rFonts w:ascii="SanukLF-Light" w:hAnsi="SanukLF-Light"/>
          <w:sz w:val="24"/>
          <w:szCs w:val="24"/>
          <w:lang w:val="eu-ES"/>
        </w:rPr>
        <w:t xml:space="preserve">.   </w:t>
      </w:r>
      <w:r w:rsidRPr="002260A4">
        <w:rPr>
          <w:rFonts w:ascii="SanukLF-Light" w:hAnsi="SanukLF-Light"/>
          <w:sz w:val="24"/>
          <w:szCs w:val="24"/>
          <w:lang w:val="eu-ES"/>
        </w:rPr>
        <w:t xml:space="preserve">   </w:t>
      </w:r>
      <w:r w:rsidR="002B6452" w:rsidRPr="002260A4">
        <w:rPr>
          <w:rFonts w:ascii="SanukLF-Light" w:hAnsi="SanukLF-Light"/>
          <w:sz w:val="24"/>
          <w:szCs w:val="24"/>
          <w:lang w:val="eu-ES"/>
        </w:rPr>
        <w:t xml:space="preserve"> </w:t>
      </w:r>
    </w:p>
    <w:p w14:paraId="0CAC4537" w14:textId="77777777" w:rsidR="002B6452" w:rsidRPr="002260A4" w:rsidRDefault="002B6452" w:rsidP="00B35110">
      <w:pPr>
        <w:spacing w:after="0" w:line="300" w:lineRule="exact"/>
        <w:rPr>
          <w:rFonts w:ascii="SanukLF-Light" w:hAnsi="SanukLF-Light"/>
          <w:sz w:val="24"/>
          <w:szCs w:val="24"/>
          <w:lang w:val="eu-ES"/>
        </w:rPr>
      </w:pPr>
    </w:p>
    <w:p w14:paraId="28DE8942" w14:textId="059D0536" w:rsidR="002B6452" w:rsidRPr="002260A4" w:rsidRDefault="00935699" w:rsidP="002B6452">
      <w:pPr>
        <w:pStyle w:val="Prrafodelista"/>
        <w:numPr>
          <w:ilvl w:val="0"/>
          <w:numId w:val="45"/>
        </w:numPr>
        <w:spacing w:after="0" w:line="300" w:lineRule="exact"/>
        <w:rPr>
          <w:rFonts w:ascii="SanukLF-Light" w:hAnsi="SanukLF-Light"/>
          <w:sz w:val="24"/>
          <w:szCs w:val="24"/>
          <w:lang w:val="eu-ES"/>
        </w:rPr>
      </w:pPr>
      <w:r w:rsidRPr="002260A4">
        <w:rPr>
          <w:rFonts w:ascii="SanukLF-Light" w:hAnsi="SanukLF-Light"/>
          <w:b/>
          <w:bCs/>
          <w:sz w:val="24"/>
          <w:szCs w:val="24"/>
          <w:lang w:val="eu-ES"/>
        </w:rPr>
        <w:t>Maiatzaren 17ra arte</w:t>
      </w:r>
      <w:r w:rsidR="002B6452" w:rsidRPr="002260A4">
        <w:rPr>
          <w:rFonts w:ascii="SanukLF-Light" w:hAnsi="SanukLF-Light"/>
          <w:sz w:val="24"/>
          <w:szCs w:val="24"/>
          <w:lang w:val="eu-ES"/>
        </w:rPr>
        <w:t>:</w:t>
      </w:r>
      <w:r w:rsidR="00937DCF" w:rsidRPr="002260A4">
        <w:rPr>
          <w:rFonts w:ascii="SanukLF-Light" w:hAnsi="SanukLF-Light"/>
          <w:sz w:val="24"/>
          <w:szCs w:val="24"/>
          <w:lang w:val="eu-ES"/>
        </w:rPr>
        <w:t xml:space="preserve"> </w:t>
      </w:r>
      <w:r w:rsidR="00290BCC" w:rsidRPr="002260A4">
        <w:rPr>
          <w:rFonts w:ascii="SanukLF-Light" w:hAnsi="SanukLF-Light"/>
          <w:sz w:val="24"/>
          <w:szCs w:val="24"/>
          <w:lang w:val="eu-ES"/>
        </w:rPr>
        <w:t xml:space="preserve">asteazkenero (18:00), larunbatetan (18:30) eta igandeetan (12:00 eta 18:00).  </w:t>
      </w:r>
    </w:p>
    <w:p w14:paraId="5101937A" w14:textId="77777777" w:rsidR="00F3058C" w:rsidRPr="00117DE2" w:rsidRDefault="00F3058C" w:rsidP="00117DE2">
      <w:pPr>
        <w:autoSpaceDE w:val="0"/>
        <w:autoSpaceDN w:val="0"/>
        <w:adjustRightInd w:val="0"/>
        <w:spacing w:after="0" w:line="300" w:lineRule="exact"/>
        <w:rPr>
          <w:rFonts w:ascii="SanukLF-Light" w:eastAsia="Calibri" w:hAnsi="SanukLF-Light" w:cs="Arial"/>
          <w:bCs/>
          <w:color w:val="auto"/>
          <w:sz w:val="24"/>
          <w:szCs w:val="24"/>
          <w:lang w:val="eu-ES" w:eastAsia="en-US"/>
        </w:rPr>
      </w:pPr>
    </w:p>
    <w:sectPr w:rsidR="00F3058C" w:rsidRPr="00117DE2" w:rsidSect="007F2F57">
      <w:headerReference w:type="default" r:id="rId10"/>
      <w:footerReference w:type="default" r:id="rId11"/>
      <w:type w:val="continuous"/>
      <w:pgSz w:w="11906" w:h="16838"/>
      <w:pgMar w:top="1560" w:right="1416" w:bottom="1276" w:left="1418" w:header="568" w:footer="3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12E8A" w14:textId="77777777" w:rsidR="00C27A2D" w:rsidRDefault="00C27A2D">
      <w:r>
        <w:separator/>
      </w:r>
    </w:p>
  </w:endnote>
  <w:endnote w:type="continuationSeparator" w:id="0">
    <w:p w14:paraId="262C672E" w14:textId="77777777" w:rsidR="00C27A2D" w:rsidRDefault="00C2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nuk-Medium">
    <w:panose1 w:val="00000000000000000000"/>
    <w:charset w:val="00"/>
    <w:family w:val="modern"/>
    <w:notTrueType/>
    <w:pitch w:val="variable"/>
    <w:sig w:usb0="A000002F" w:usb1="4000004A" w:usb2="00000000" w:usb3="00000000" w:csb0="00000111" w:csb1="00000000"/>
  </w:font>
  <w:font w:name="SanukLF-Light">
    <w:panose1 w:val="00000000000000000000"/>
    <w:charset w:val="00"/>
    <w:family w:val="modern"/>
    <w:notTrueType/>
    <w:pitch w:val="variable"/>
    <w:sig w:usb0="A000002F" w:usb1="4000004A" w:usb2="00000000" w:usb3="00000000" w:csb0="00000111" w:csb1="00000000"/>
  </w:font>
  <w:font w:name="Verdana">
    <w:panose1 w:val="020B0604030504040204"/>
    <w:charset w:val="00"/>
    <w:family w:val="swiss"/>
    <w:pitch w:val="variable"/>
    <w:sig w:usb0="A00006FF" w:usb1="4000205B" w:usb2="00000010" w:usb3="00000000" w:csb0="0000019F" w:csb1="00000000"/>
  </w:font>
  <w:font w:name="Sanuk-Bold">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76C3"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1C39790C" wp14:editId="63E57C1A">
          <wp:extent cx="5742305" cy="50800"/>
          <wp:effectExtent l="0" t="0" r="0" b="6350"/>
          <wp:docPr id="2064738568" name="Imagen 2064738568"/>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55CC1F82"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12E1A40F" w14:textId="02D22250" w:rsidR="00CB64C8" w:rsidRPr="000B3045" w:rsidRDefault="002367E5" w:rsidP="00CB64C8">
    <w:pPr>
      <w:pStyle w:val="Encabezado"/>
      <w:tabs>
        <w:tab w:val="clear" w:pos="8504"/>
        <w:tab w:val="right" w:pos="9356"/>
      </w:tabs>
      <w:spacing w:after="0" w:line="240" w:lineRule="auto"/>
      <w:jc w:val="center"/>
      <w:rPr>
        <w:rFonts w:ascii="SanukLF-Light" w:eastAsia="Arial Unicode MS" w:hAnsi="SanukLF-Light" w:cs="Arial"/>
        <w:bCs/>
        <w:color w:val="002060"/>
        <w:sz w:val="17"/>
        <w:szCs w:val="17"/>
        <w:lang w:val="it-IT"/>
      </w:rPr>
    </w:pPr>
    <w:r w:rsidRPr="000B3045">
      <w:rPr>
        <w:rFonts w:ascii="SanukLF-Light" w:hAnsi="SanukLF-Light" w:cs="Arial"/>
        <w:b/>
        <w:sz w:val="17"/>
        <w:szCs w:val="17"/>
        <w:lang w:val="eu-ES"/>
      </w:rPr>
      <w:t>A R K A B I A</w:t>
    </w:r>
    <w:r w:rsidR="00CB64C8" w:rsidRPr="000B3045">
      <w:rPr>
        <w:rFonts w:ascii="SanukLF-Light" w:hAnsi="SanukLF-Light" w:cs="Arial"/>
        <w:b/>
        <w:sz w:val="17"/>
        <w:szCs w:val="17"/>
        <w:lang w:val="eu-ES"/>
      </w:rPr>
      <w:t xml:space="preserve"> | </w:t>
    </w:r>
    <w:r w:rsidR="000B3045" w:rsidRPr="000B3045">
      <w:rPr>
        <w:rFonts w:ascii="SanukLF-Light" w:hAnsi="SanukLF-Light" w:cs="Arial"/>
        <w:sz w:val="17"/>
        <w:szCs w:val="17"/>
        <w:lang w:val="eu-ES"/>
      </w:rPr>
      <w:t>Komunikazioa</w:t>
    </w:r>
    <w:r w:rsidR="00CB64C8" w:rsidRPr="00EE008F">
      <w:rPr>
        <w:rFonts w:ascii="SanukLF-Light" w:hAnsi="SanukLF-Light" w:cs="Arial"/>
        <w:sz w:val="17"/>
        <w:szCs w:val="17"/>
        <w:lang w:val="pt-BR"/>
      </w:rPr>
      <w:t xml:space="preserve">      </w:t>
    </w:r>
    <w:r w:rsidR="00CB64C8" w:rsidRPr="00EE008F">
      <w:rPr>
        <w:rFonts w:ascii="SanukLF-Light" w:eastAsia="Arial Unicode MS" w:hAnsi="SanukLF-Light" w:cs="Arial"/>
        <w:bCs/>
        <w:color w:val="auto"/>
        <w:sz w:val="17"/>
        <w:szCs w:val="17"/>
        <w:lang w:val="x-none" w:eastAsia="x-none"/>
      </w:rPr>
      <w:t xml:space="preserve">945 064 354 </w:t>
    </w:r>
    <w:r w:rsidR="00CB64C8" w:rsidRPr="000B3045">
      <w:rPr>
        <w:rFonts w:ascii="SanukLF-Light" w:eastAsia="Arial Unicode MS" w:hAnsi="SanukLF-Light" w:cs="Arial"/>
        <w:bCs/>
        <w:color w:val="auto"/>
        <w:sz w:val="17"/>
        <w:szCs w:val="17"/>
        <w:lang w:val="it-IT" w:eastAsia="x-none"/>
      </w:rPr>
      <w:t>/</w:t>
    </w:r>
    <w:r w:rsidR="00CB64C8" w:rsidRPr="00EE008F">
      <w:rPr>
        <w:rFonts w:ascii="SanukLF-Light" w:eastAsia="Arial Unicode MS" w:hAnsi="SanukLF-Light" w:cs="Arial"/>
        <w:bCs/>
        <w:color w:val="auto"/>
        <w:sz w:val="17"/>
        <w:szCs w:val="17"/>
        <w:lang w:val="x-none" w:eastAsia="x-none"/>
      </w:rPr>
      <w:t xml:space="preserve"> 6</w:t>
    </w:r>
    <w:r w:rsidR="0079725F" w:rsidRPr="000B3045">
      <w:rPr>
        <w:rFonts w:ascii="SanukLF-Light" w:eastAsia="Arial Unicode MS" w:hAnsi="SanukLF-Light" w:cs="Arial"/>
        <w:bCs/>
        <w:color w:val="auto"/>
        <w:sz w:val="17"/>
        <w:szCs w:val="17"/>
        <w:lang w:val="it-IT" w:eastAsia="x-none"/>
      </w:rPr>
      <w:t>36 617 821</w:t>
    </w:r>
    <w:r w:rsidR="00CB64C8" w:rsidRPr="000B3045">
      <w:rPr>
        <w:rFonts w:ascii="SanukLF-Light" w:eastAsia="Arial Unicode MS" w:hAnsi="SanukLF-Light" w:cs="Arial Unicode MS"/>
        <w:bCs/>
        <w:color w:val="auto"/>
        <w:sz w:val="17"/>
        <w:szCs w:val="17"/>
        <w:lang w:val="it-IT" w:eastAsia="x-none"/>
      </w:rPr>
      <w:t xml:space="preserve">    </w:t>
    </w:r>
    <w:hyperlink r:id="rId2" w:history="1">
      <w:r w:rsidR="00CB64C8" w:rsidRPr="000B3045">
        <w:rPr>
          <w:rStyle w:val="Hipervnculo"/>
          <w:rFonts w:ascii="SanukLF-Light" w:eastAsia="Arial Unicode MS" w:hAnsi="SanukLF-Light" w:cs="Arial"/>
          <w:color w:val="auto"/>
          <w:sz w:val="17"/>
          <w:szCs w:val="17"/>
          <w:lang w:val="it-IT"/>
        </w:rPr>
        <w:t>comunicacion@fundacionvital.eus</w:t>
      </w:r>
    </w:hyperlink>
    <w:r w:rsidR="00CB64C8" w:rsidRPr="000B3045">
      <w:rPr>
        <w:rStyle w:val="Hipervnculo"/>
        <w:rFonts w:ascii="SanukLF-Light" w:eastAsia="Arial Unicode MS" w:hAnsi="SanukLF-Light" w:cs="Arial"/>
        <w:color w:val="auto"/>
        <w:sz w:val="17"/>
        <w:szCs w:val="17"/>
        <w:u w:val="none"/>
        <w:lang w:val="it-IT"/>
      </w:rPr>
      <w:t xml:space="preserve">     </w:t>
    </w:r>
    <w:hyperlink r:id="rId3" w:history="1">
      <w:r w:rsidR="005D0309" w:rsidRPr="000B3045">
        <w:rPr>
          <w:rStyle w:val="Hipervnculo"/>
          <w:rFonts w:ascii="SanukLF-Light" w:eastAsia="Arial Unicode MS" w:hAnsi="SanukLF-Light" w:cs="Arial"/>
          <w:sz w:val="17"/>
          <w:szCs w:val="17"/>
          <w:lang w:val="it-IT"/>
        </w:rPr>
        <w:t>www.arkabia.eus</w:t>
      </w:r>
    </w:hyperlink>
  </w:p>
  <w:p w14:paraId="25179C74" w14:textId="77777777" w:rsidR="009E6157" w:rsidRPr="000B3045" w:rsidRDefault="009E6157" w:rsidP="00CB64C8">
    <w:pPr>
      <w:pStyle w:val="Piedep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95F12" w14:textId="77777777" w:rsidR="00C27A2D" w:rsidRDefault="00C27A2D">
      <w:r>
        <w:separator/>
      </w:r>
    </w:p>
  </w:footnote>
  <w:footnote w:type="continuationSeparator" w:id="0">
    <w:p w14:paraId="4A876656" w14:textId="77777777" w:rsidR="00C27A2D" w:rsidRDefault="00C27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D48B" w14:textId="092E0094" w:rsidR="006B2109" w:rsidRPr="00175A49" w:rsidRDefault="00677B61" w:rsidP="002702E7">
    <w:pPr>
      <w:pStyle w:val="Encabezado"/>
      <w:ind w:left="5664"/>
      <w:jc w:val="center"/>
      <w:rPr>
        <w:lang w:val="pt-BR"/>
      </w:rPr>
    </w:pPr>
    <w:r>
      <w:rPr>
        <w:noProof/>
      </w:rPr>
      <w:drawing>
        <wp:anchor distT="0" distB="0" distL="114300" distR="114300" simplePos="0" relativeHeight="251658240" behindDoc="0" locked="0" layoutInCell="1" allowOverlap="1" wp14:anchorId="44D8F0AD" wp14:editId="7DE77E63">
          <wp:simplePos x="0" y="0"/>
          <wp:positionH relativeFrom="margin">
            <wp:align>right</wp:align>
          </wp:positionH>
          <wp:positionV relativeFrom="paragraph">
            <wp:posOffset>10795</wp:posOffset>
          </wp:positionV>
          <wp:extent cx="1666875" cy="421005"/>
          <wp:effectExtent l="0" t="0" r="9525" b="0"/>
          <wp:wrapSquare wrapText="bothSides"/>
          <wp:docPr id="2505082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80126" name="Imagen 131480126"/>
                  <pic:cNvPicPr/>
                </pic:nvPicPr>
                <pic:blipFill>
                  <a:blip r:embed="rId1">
                    <a:extLst>
                      <a:ext uri="{28A0092B-C50C-407E-A947-70E740481C1C}">
                        <a14:useLocalDpi xmlns:a14="http://schemas.microsoft.com/office/drawing/2010/main" val="0"/>
                      </a:ext>
                    </a:extLst>
                  </a:blip>
                  <a:stretch>
                    <a:fillRect/>
                  </a:stretch>
                </pic:blipFill>
                <pic:spPr>
                  <a:xfrm>
                    <a:off x="0" y="0"/>
                    <a:ext cx="1666875" cy="421005"/>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071E43E0"/>
    <w:multiLevelType w:val="hybridMultilevel"/>
    <w:tmpl w:val="465832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7740F08"/>
    <w:multiLevelType w:val="hybridMultilevel"/>
    <w:tmpl w:val="89DC590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4C7F69"/>
    <w:multiLevelType w:val="multilevel"/>
    <w:tmpl w:val="753AC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C103A8"/>
    <w:multiLevelType w:val="multilevel"/>
    <w:tmpl w:val="FA78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BF25B1"/>
    <w:multiLevelType w:val="hybridMultilevel"/>
    <w:tmpl w:val="AE2E9CD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3" w15:restartNumberingAfterBreak="0">
    <w:nsid w:val="2CFE3C3C"/>
    <w:multiLevelType w:val="multilevel"/>
    <w:tmpl w:val="2A80E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5" w15:restartNumberingAfterBreak="0">
    <w:nsid w:val="308929AC"/>
    <w:multiLevelType w:val="multilevel"/>
    <w:tmpl w:val="A7387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944577"/>
    <w:multiLevelType w:val="multilevel"/>
    <w:tmpl w:val="72C4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9"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4F1DF1"/>
    <w:multiLevelType w:val="hybridMultilevel"/>
    <w:tmpl w:val="CE7CF8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D6E3272"/>
    <w:multiLevelType w:val="hybridMultilevel"/>
    <w:tmpl w:val="A2E0E6D0"/>
    <w:lvl w:ilvl="0" w:tplc="2EACF07E">
      <w:start w:val="2"/>
      <w:numFmt w:val="bullet"/>
      <w:lvlText w:val=""/>
      <w:lvlJc w:val="left"/>
      <w:pPr>
        <w:ind w:left="720" w:hanging="360"/>
      </w:pPr>
      <w:rPr>
        <w:rFonts w:ascii="Symbol" w:eastAsia="Times New Roman" w:hAnsi="Symbol"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D7011EC"/>
    <w:multiLevelType w:val="multilevel"/>
    <w:tmpl w:val="8050F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24" w15:restartNumberingAfterBreak="0">
    <w:nsid w:val="4E2A74B5"/>
    <w:multiLevelType w:val="hybridMultilevel"/>
    <w:tmpl w:val="042A07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26"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27"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28"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9"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30"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31" w15:restartNumberingAfterBreak="0">
    <w:nsid w:val="61460018"/>
    <w:multiLevelType w:val="multilevel"/>
    <w:tmpl w:val="9E34AA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33"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E61191"/>
    <w:multiLevelType w:val="hybridMultilevel"/>
    <w:tmpl w:val="493039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37"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39"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41"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42"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1990091976">
    <w:abstractNumId w:val="12"/>
  </w:num>
  <w:num w:numId="2" w16cid:durableId="133721281">
    <w:abstractNumId w:val="12"/>
  </w:num>
  <w:num w:numId="3" w16cid:durableId="459958728">
    <w:abstractNumId w:val="27"/>
  </w:num>
  <w:num w:numId="4" w16cid:durableId="1896696327">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924268714">
    <w:abstractNumId w:val="17"/>
  </w:num>
  <w:num w:numId="6" w16cid:durableId="627054158">
    <w:abstractNumId w:val="32"/>
  </w:num>
  <w:num w:numId="7" w16cid:durableId="1412046813">
    <w:abstractNumId w:val="1"/>
  </w:num>
  <w:num w:numId="8" w16cid:durableId="1354771678">
    <w:abstractNumId w:val="25"/>
  </w:num>
  <w:num w:numId="9" w16cid:durableId="516239103">
    <w:abstractNumId w:val="23"/>
  </w:num>
  <w:num w:numId="10" w16cid:durableId="1962495095">
    <w:abstractNumId w:val="40"/>
  </w:num>
  <w:num w:numId="11" w16cid:durableId="2087610130">
    <w:abstractNumId w:val="42"/>
  </w:num>
  <w:num w:numId="12" w16cid:durableId="2069986057">
    <w:abstractNumId w:val="18"/>
  </w:num>
  <w:num w:numId="13" w16cid:durableId="627275830">
    <w:abstractNumId w:val="34"/>
  </w:num>
  <w:num w:numId="14" w16cid:durableId="1574586176">
    <w:abstractNumId w:val="3"/>
  </w:num>
  <w:num w:numId="15" w16cid:durableId="1175920414">
    <w:abstractNumId w:val="3"/>
  </w:num>
  <w:num w:numId="16" w16cid:durableId="1813912677">
    <w:abstractNumId w:val="36"/>
  </w:num>
  <w:num w:numId="17" w16cid:durableId="1021129703">
    <w:abstractNumId w:val="4"/>
  </w:num>
  <w:num w:numId="18" w16cid:durableId="882791797">
    <w:abstractNumId w:val="41"/>
  </w:num>
  <w:num w:numId="19" w16cid:durableId="1983580757">
    <w:abstractNumId w:val="33"/>
  </w:num>
  <w:num w:numId="20" w16cid:durableId="118692575">
    <w:abstractNumId w:val="38"/>
  </w:num>
  <w:num w:numId="21" w16cid:durableId="169564512">
    <w:abstractNumId w:val="10"/>
  </w:num>
  <w:num w:numId="22" w16cid:durableId="2062049730">
    <w:abstractNumId w:val="7"/>
  </w:num>
  <w:num w:numId="23" w16cid:durableId="1712530529">
    <w:abstractNumId w:val="19"/>
  </w:num>
  <w:num w:numId="24" w16cid:durableId="38820390">
    <w:abstractNumId w:val="37"/>
  </w:num>
  <w:num w:numId="25" w16cid:durableId="117376431">
    <w:abstractNumId w:val="29"/>
  </w:num>
  <w:num w:numId="26" w16cid:durableId="245068591">
    <w:abstractNumId w:val="28"/>
  </w:num>
  <w:num w:numId="27" w16cid:durableId="1548644327">
    <w:abstractNumId w:val="26"/>
  </w:num>
  <w:num w:numId="28" w16cid:durableId="252202545">
    <w:abstractNumId w:val="14"/>
  </w:num>
  <w:num w:numId="29" w16cid:durableId="458687832">
    <w:abstractNumId w:val="30"/>
  </w:num>
  <w:num w:numId="30" w16cid:durableId="1679578972">
    <w:abstractNumId w:val="2"/>
  </w:num>
  <w:num w:numId="31" w16cid:durableId="280453741">
    <w:abstractNumId w:val="39"/>
  </w:num>
  <w:num w:numId="32" w16cid:durableId="337118645">
    <w:abstractNumId w:val="5"/>
  </w:num>
  <w:num w:numId="33" w16cid:durableId="965430400">
    <w:abstractNumId w:val="13"/>
  </w:num>
  <w:num w:numId="34" w16cid:durableId="339435430">
    <w:abstractNumId w:val="16"/>
  </w:num>
  <w:num w:numId="35" w16cid:durableId="1987665502">
    <w:abstractNumId w:val="31"/>
  </w:num>
  <w:num w:numId="36" w16cid:durableId="1016077667">
    <w:abstractNumId w:val="15"/>
  </w:num>
  <w:num w:numId="37" w16cid:durableId="1872574687">
    <w:abstractNumId w:val="22"/>
  </w:num>
  <w:num w:numId="38" w16cid:durableId="3107208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24312532">
    <w:abstractNumId w:val="24"/>
  </w:num>
  <w:num w:numId="40" w16cid:durableId="1684555196">
    <w:abstractNumId w:val="9"/>
  </w:num>
  <w:num w:numId="41" w16cid:durableId="741029030">
    <w:abstractNumId w:val="6"/>
  </w:num>
  <w:num w:numId="42" w16cid:durableId="568003942">
    <w:abstractNumId w:val="8"/>
  </w:num>
  <w:num w:numId="43" w16cid:durableId="1625035570">
    <w:abstractNumId w:val="35"/>
  </w:num>
  <w:num w:numId="44" w16cid:durableId="384447460">
    <w:abstractNumId w:val="20"/>
  </w:num>
  <w:num w:numId="45" w16cid:durableId="19323979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07E9"/>
    <w:rsid w:val="00000EFB"/>
    <w:rsid w:val="00003F20"/>
    <w:rsid w:val="00005E98"/>
    <w:rsid w:val="00006F12"/>
    <w:rsid w:val="00011D30"/>
    <w:rsid w:val="00014CE8"/>
    <w:rsid w:val="00017691"/>
    <w:rsid w:val="00027818"/>
    <w:rsid w:val="00032423"/>
    <w:rsid w:val="00032A2C"/>
    <w:rsid w:val="000340AB"/>
    <w:rsid w:val="00034F34"/>
    <w:rsid w:val="00036C62"/>
    <w:rsid w:val="0004043A"/>
    <w:rsid w:val="00041101"/>
    <w:rsid w:val="00046D78"/>
    <w:rsid w:val="00047A48"/>
    <w:rsid w:val="00053299"/>
    <w:rsid w:val="0005729F"/>
    <w:rsid w:val="000617EA"/>
    <w:rsid w:val="000623EC"/>
    <w:rsid w:val="0006311F"/>
    <w:rsid w:val="00067F9B"/>
    <w:rsid w:val="00075827"/>
    <w:rsid w:val="00075F7B"/>
    <w:rsid w:val="000770F9"/>
    <w:rsid w:val="00083F50"/>
    <w:rsid w:val="0009144B"/>
    <w:rsid w:val="00092388"/>
    <w:rsid w:val="00093ADD"/>
    <w:rsid w:val="000962BF"/>
    <w:rsid w:val="000A02C2"/>
    <w:rsid w:val="000A26E1"/>
    <w:rsid w:val="000A3EF1"/>
    <w:rsid w:val="000A61F4"/>
    <w:rsid w:val="000B19E6"/>
    <w:rsid w:val="000B24FA"/>
    <w:rsid w:val="000B3045"/>
    <w:rsid w:val="000B3348"/>
    <w:rsid w:val="000B3E2D"/>
    <w:rsid w:val="000B7553"/>
    <w:rsid w:val="000B7987"/>
    <w:rsid w:val="000B7CE9"/>
    <w:rsid w:val="000C089F"/>
    <w:rsid w:val="000C2AE3"/>
    <w:rsid w:val="000C3773"/>
    <w:rsid w:val="000C660A"/>
    <w:rsid w:val="000C7A3A"/>
    <w:rsid w:val="000D1E1C"/>
    <w:rsid w:val="000D35F0"/>
    <w:rsid w:val="000D6941"/>
    <w:rsid w:val="000D7129"/>
    <w:rsid w:val="000E02ED"/>
    <w:rsid w:val="000E15FD"/>
    <w:rsid w:val="000E3DC6"/>
    <w:rsid w:val="000E5A5B"/>
    <w:rsid w:val="000F1900"/>
    <w:rsid w:val="000F21FD"/>
    <w:rsid w:val="000F68BE"/>
    <w:rsid w:val="000F6984"/>
    <w:rsid w:val="00101EE6"/>
    <w:rsid w:val="00102A6A"/>
    <w:rsid w:val="0011049F"/>
    <w:rsid w:val="00110CBD"/>
    <w:rsid w:val="00114484"/>
    <w:rsid w:val="00114518"/>
    <w:rsid w:val="00114A6E"/>
    <w:rsid w:val="00114E13"/>
    <w:rsid w:val="00116B26"/>
    <w:rsid w:val="00117539"/>
    <w:rsid w:val="00117DE2"/>
    <w:rsid w:val="00125F77"/>
    <w:rsid w:val="00133D62"/>
    <w:rsid w:val="00135718"/>
    <w:rsid w:val="001401CB"/>
    <w:rsid w:val="001434AA"/>
    <w:rsid w:val="0014480F"/>
    <w:rsid w:val="001549E2"/>
    <w:rsid w:val="00157044"/>
    <w:rsid w:val="001575D0"/>
    <w:rsid w:val="001623D8"/>
    <w:rsid w:val="0016425A"/>
    <w:rsid w:val="00170BC3"/>
    <w:rsid w:val="00175331"/>
    <w:rsid w:val="00175A49"/>
    <w:rsid w:val="00180A5E"/>
    <w:rsid w:val="00184654"/>
    <w:rsid w:val="00184A18"/>
    <w:rsid w:val="00185D23"/>
    <w:rsid w:val="00187EC0"/>
    <w:rsid w:val="00187F7F"/>
    <w:rsid w:val="00191656"/>
    <w:rsid w:val="00193334"/>
    <w:rsid w:val="001A22DB"/>
    <w:rsid w:val="001A43C2"/>
    <w:rsid w:val="001A50F9"/>
    <w:rsid w:val="001A55FE"/>
    <w:rsid w:val="001A77A1"/>
    <w:rsid w:val="001B036C"/>
    <w:rsid w:val="001B19A5"/>
    <w:rsid w:val="001B22B3"/>
    <w:rsid w:val="001B2695"/>
    <w:rsid w:val="001B4B8F"/>
    <w:rsid w:val="001C147F"/>
    <w:rsid w:val="001C2247"/>
    <w:rsid w:val="001C26B3"/>
    <w:rsid w:val="001C329C"/>
    <w:rsid w:val="001C3DA9"/>
    <w:rsid w:val="001C61E6"/>
    <w:rsid w:val="001D04A7"/>
    <w:rsid w:val="001D0F9F"/>
    <w:rsid w:val="001D2AA8"/>
    <w:rsid w:val="001D4794"/>
    <w:rsid w:val="001D5C5C"/>
    <w:rsid w:val="001E21E1"/>
    <w:rsid w:val="001E2B70"/>
    <w:rsid w:val="001E4BC1"/>
    <w:rsid w:val="001E5E49"/>
    <w:rsid w:val="001E7ED5"/>
    <w:rsid w:val="001F01D0"/>
    <w:rsid w:val="001F1DFC"/>
    <w:rsid w:val="001F2A2A"/>
    <w:rsid w:val="001F2AFE"/>
    <w:rsid w:val="001F4513"/>
    <w:rsid w:val="001F69CB"/>
    <w:rsid w:val="001F73BD"/>
    <w:rsid w:val="0020586A"/>
    <w:rsid w:val="00207601"/>
    <w:rsid w:val="0021034D"/>
    <w:rsid w:val="0021267A"/>
    <w:rsid w:val="00213EFE"/>
    <w:rsid w:val="00217E46"/>
    <w:rsid w:val="00221577"/>
    <w:rsid w:val="00222C60"/>
    <w:rsid w:val="002260A4"/>
    <w:rsid w:val="0023012F"/>
    <w:rsid w:val="002316E7"/>
    <w:rsid w:val="002367E5"/>
    <w:rsid w:val="002412C7"/>
    <w:rsid w:val="00241D4D"/>
    <w:rsid w:val="00245AA6"/>
    <w:rsid w:val="002479D1"/>
    <w:rsid w:val="002522C9"/>
    <w:rsid w:val="00256536"/>
    <w:rsid w:val="00256A8C"/>
    <w:rsid w:val="00256CE1"/>
    <w:rsid w:val="00257750"/>
    <w:rsid w:val="002623A5"/>
    <w:rsid w:val="0026790C"/>
    <w:rsid w:val="00267DD9"/>
    <w:rsid w:val="002702E7"/>
    <w:rsid w:val="00272D0C"/>
    <w:rsid w:val="002732BE"/>
    <w:rsid w:val="00273F91"/>
    <w:rsid w:val="002743F9"/>
    <w:rsid w:val="00274453"/>
    <w:rsid w:val="00275383"/>
    <w:rsid w:val="0028015F"/>
    <w:rsid w:val="002810F0"/>
    <w:rsid w:val="00282621"/>
    <w:rsid w:val="00282DE8"/>
    <w:rsid w:val="00290BCC"/>
    <w:rsid w:val="00296065"/>
    <w:rsid w:val="002A6E76"/>
    <w:rsid w:val="002A7E1E"/>
    <w:rsid w:val="002B10F0"/>
    <w:rsid w:val="002B1B00"/>
    <w:rsid w:val="002B3456"/>
    <w:rsid w:val="002B6452"/>
    <w:rsid w:val="002B7385"/>
    <w:rsid w:val="002C67A5"/>
    <w:rsid w:val="002C774B"/>
    <w:rsid w:val="002D557F"/>
    <w:rsid w:val="002D5BF7"/>
    <w:rsid w:val="002D5D77"/>
    <w:rsid w:val="002E2D49"/>
    <w:rsid w:val="002E5D32"/>
    <w:rsid w:val="002F384D"/>
    <w:rsid w:val="002F45BA"/>
    <w:rsid w:val="003000D8"/>
    <w:rsid w:val="00300B85"/>
    <w:rsid w:val="00300E95"/>
    <w:rsid w:val="00301D12"/>
    <w:rsid w:val="003023B2"/>
    <w:rsid w:val="003066D8"/>
    <w:rsid w:val="00307882"/>
    <w:rsid w:val="00310275"/>
    <w:rsid w:val="00313558"/>
    <w:rsid w:val="00320593"/>
    <w:rsid w:val="00322053"/>
    <w:rsid w:val="00323A28"/>
    <w:rsid w:val="00323F2B"/>
    <w:rsid w:val="003261C2"/>
    <w:rsid w:val="00326618"/>
    <w:rsid w:val="003328DB"/>
    <w:rsid w:val="00333DD9"/>
    <w:rsid w:val="00334798"/>
    <w:rsid w:val="00335E04"/>
    <w:rsid w:val="003364A9"/>
    <w:rsid w:val="00336732"/>
    <w:rsid w:val="00337B6D"/>
    <w:rsid w:val="003417D2"/>
    <w:rsid w:val="00342969"/>
    <w:rsid w:val="003454F0"/>
    <w:rsid w:val="003469A5"/>
    <w:rsid w:val="00346E6C"/>
    <w:rsid w:val="00350FD4"/>
    <w:rsid w:val="00357251"/>
    <w:rsid w:val="00361972"/>
    <w:rsid w:val="00367BA3"/>
    <w:rsid w:val="00367E76"/>
    <w:rsid w:val="00371747"/>
    <w:rsid w:val="003721F3"/>
    <w:rsid w:val="003728B0"/>
    <w:rsid w:val="00373A1C"/>
    <w:rsid w:val="0037463F"/>
    <w:rsid w:val="00376054"/>
    <w:rsid w:val="0038155B"/>
    <w:rsid w:val="00381D0B"/>
    <w:rsid w:val="00384271"/>
    <w:rsid w:val="00392E25"/>
    <w:rsid w:val="00393709"/>
    <w:rsid w:val="00394C18"/>
    <w:rsid w:val="003A5B1E"/>
    <w:rsid w:val="003A61CB"/>
    <w:rsid w:val="003A7038"/>
    <w:rsid w:val="003B1FB7"/>
    <w:rsid w:val="003B22E6"/>
    <w:rsid w:val="003B29B9"/>
    <w:rsid w:val="003B4427"/>
    <w:rsid w:val="003B4A09"/>
    <w:rsid w:val="003B4EAE"/>
    <w:rsid w:val="003C0820"/>
    <w:rsid w:val="003C34A7"/>
    <w:rsid w:val="003C68DA"/>
    <w:rsid w:val="003C768C"/>
    <w:rsid w:val="003D0A1D"/>
    <w:rsid w:val="003D1528"/>
    <w:rsid w:val="003D2C29"/>
    <w:rsid w:val="003D2D8A"/>
    <w:rsid w:val="003D45DC"/>
    <w:rsid w:val="003D4A24"/>
    <w:rsid w:val="003D4D29"/>
    <w:rsid w:val="003D511C"/>
    <w:rsid w:val="003D611D"/>
    <w:rsid w:val="003D670A"/>
    <w:rsid w:val="003E2116"/>
    <w:rsid w:val="003E33A8"/>
    <w:rsid w:val="003E4AD9"/>
    <w:rsid w:val="003E5BF2"/>
    <w:rsid w:val="003F0F67"/>
    <w:rsid w:val="003F11B0"/>
    <w:rsid w:val="003F1CB0"/>
    <w:rsid w:val="003F20DE"/>
    <w:rsid w:val="003F242A"/>
    <w:rsid w:val="003F34CF"/>
    <w:rsid w:val="003F69CF"/>
    <w:rsid w:val="003F76ED"/>
    <w:rsid w:val="003F78E4"/>
    <w:rsid w:val="003F7AAE"/>
    <w:rsid w:val="00400B1E"/>
    <w:rsid w:val="00403DFE"/>
    <w:rsid w:val="00405D15"/>
    <w:rsid w:val="004064C8"/>
    <w:rsid w:val="004126DB"/>
    <w:rsid w:val="00413F09"/>
    <w:rsid w:val="00414ECA"/>
    <w:rsid w:val="00420C7B"/>
    <w:rsid w:val="00421A20"/>
    <w:rsid w:val="00421BAF"/>
    <w:rsid w:val="00423ECF"/>
    <w:rsid w:val="0042499D"/>
    <w:rsid w:val="00433984"/>
    <w:rsid w:val="004350CD"/>
    <w:rsid w:val="00437CAA"/>
    <w:rsid w:val="00443C7F"/>
    <w:rsid w:val="00444B65"/>
    <w:rsid w:val="004451FE"/>
    <w:rsid w:val="0044571B"/>
    <w:rsid w:val="00451D38"/>
    <w:rsid w:val="004553C1"/>
    <w:rsid w:val="004576D7"/>
    <w:rsid w:val="00457D33"/>
    <w:rsid w:val="00460267"/>
    <w:rsid w:val="00460AEA"/>
    <w:rsid w:val="00463A0E"/>
    <w:rsid w:val="00464440"/>
    <w:rsid w:val="00465860"/>
    <w:rsid w:val="00465B3D"/>
    <w:rsid w:val="00467695"/>
    <w:rsid w:val="0047166E"/>
    <w:rsid w:val="004720FB"/>
    <w:rsid w:val="0047234A"/>
    <w:rsid w:val="004727C1"/>
    <w:rsid w:val="00473353"/>
    <w:rsid w:val="00476627"/>
    <w:rsid w:val="00476B88"/>
    <w:rsid w:val="00477BAD"/>
    <w:rsid w:val="004869C3"/>
    <w:rsid w:val="004922A1"/>
    <w:rsid w:val="004934D0"/>
    <w:rsid w:val="0049612F"/>
    <w:rsid w:val="00497F4E"/>
    <w:rsid w:val="004A154A"/>
    <w:rsid w:val="004A1F47"/>
    <w:rsid w:val="004A27E6"/>
    <w:rsid w:val="004B1F90"/>
    <w:rsid w:val="004B26F8"/>
    <w:rsid w:val="004B3E38"/>
    <w:rsid w:val="004B645F"/>
    <w:rsid w:val="004C2969"/>
    <w:rsid w:val="004C2B9F"/>
    <w:rsid w:val="004C34A3"/>
    <w:rsid w:val="004C4E18"/>
    <w:rsid w:val="004C52B3"/>
    <w:rsid w:val="004C6053"/>
    <w:rsid w:val="004D190A"/>
    <w:rsid w:val="004D2034"/>
    <w:rsid w:val="004D27AF"/>
    <w:rsid w:val="004D55DD"/>
    <w:rsid w:val="004E02F1"/>
    <w:rsid w:val="004E034D"/>
    <w:rsid w:val="004E07E7"/>
    <w:rsid w:val="004E1300"/>
    <w:rsid w:val="004E1B52"/>
    <w:rsid w:val="004E3121"/>
    <w:rsid w:val="004E44E0"/>
    <w:rsid w:val="004F2AD8"/>
    <w:rsid w:val="004F59AD"/>
    <w:rsid w:val="004F7030"/>
    <w:rsid w:val="005010B7"/>
    <w:rsid w:val="00503DE2"/>
    <w:rsid w:val="00505001"/>
    <w:rsid w:val="005058C2"/>
    <w:rsid w:val="00510606"/>
    <w:rsid w:val="00510CE3"/>
    <w:rsid w:val="00513A4B"/>
    <w:rsid w:val="00514F44"/>
    <w:rsid w:val="00522A54"/>
    <w:rsid w:val="00525F20"/>
    <w:rsid w:val="00526120"/>
    <w:rsid w:val="005306B4"/>
    <w:rsid w:val="005332EF"/>
    <w:rsid w:val="00533C66"/>
    <w:rsid w:val="005343FA"/>
    <w:rsid w:val="00534F0B"/>
    <w:rsid w:val="0054020E"/>
    <w:rsid w:val="00540A1E"/>
    <w:rsid w:val="00542035"/>
    <w:rsid w:val="00547ACC"/>
    <w:rsid w:val="0055158E"/>
    <w:rsid w:val="00553100"/>
    <w:rsid w:val="00555F80"/>
    <w:rsid w:val="00556621"/>
    <w:rsid w:val="00561EB7"/>
    <w:rsid w:val="005653DE"/>
    <w:rsid w:val="00565B3F"/>
    <w:rsid w:val="00566CFD"/>
    <w:rsid w:val="0056716A"/>
    <w:rsid w:val="0056759C"/>
    <w:rsid w:val="00567849"/>
    <w:rsid w:val="00571875"/>
    <w:rsid w:val="005812A3"/>
    <w:rsid w:val="00581467"/>
    <w:rsid w:val="00581939"/>
    <w:rsid w:val="005819F5"/>
    <w:rsid w:val="005820A2"/>
    <w:rsid w:val="0059095E"/>
    <w:rsid w:val="00592A91"/>
    <w:rsid w:val="00593B31"/>
    <w:rsid w:val="00594518"/>
    <w:rsid w:val="0059546B"/>
    <w:rsid w:val="005A1388"/>
    <w:rsid w:val="005A1810"/>
    <w:rsid w:val="005A2CB0"/>
    <w:rsid w:val="005A335E"/>
    <w:rsid w:val="005A37FE"/>
    <w:rsid w:val="005A56A6"/>
    <w:rsid w:val="005A5AF9"/>
    <w:rsid w:val="005A6A2A"/>
    <w:rsid w:val="005B1175"/>
    <w:rsid w:val="005B34F3"/>
    <w:rsid w:val="005B41A7"/>
    <w:rsid w:val="005B6D7E"/>
    <w:rsid w:val="005C064C"/>
    <w:rsid w:val="005C6E8B"/>
    <w:rsid w:val="005D0309"/>
    <w:rsid w:val="005D036C"/>
    <w:rsid w:val="005D3FE8"/>
    <w:rsid w:val="005D4F33"/>
    <w:rsid w:val="005D582A"/>
    <w:rsid w:val="005D5A1B"/>
    <w:rsid w:val="005E4A14"/>
    <w:rsid w:val="005E6D5E"/>
    <w:rsid w:val="005F1530"/>
    <w:rsid w:val="005F63B9"/>
    <w:rsid w:val="00600E2C"/>
    <w:rsid w:val="00601186"/>
    <w:rsid w:val="00604141"/>
    <w:rsid w:val="00606BB4"/>
    <w:rsid w:val="00606E05"/>
    <w:rsid w:val="006104FC"/>
    <w:rsid w:val="0061058D"/>
    <w:rsid w:val="00612815"/>
    <w:rsid w:val="00613651"/>
    <w:rsid w:val="006173CC"/>
    <w:rsid w:val="00622142"/>
    <w:rsid w:val="00630134"/>
    <w:rsid w:val="00631BCE"/>
    <w:rsid w:val="00631BFF"/>
    <w:rsid w:val="00634B10"/>
    <w:rsid w:val="00635EB1"/>
    <w:rsid w:val="00636033"/>
    <w:rsid w:val="00636F33"/>
    <w:rsid w:val="00642739"/>
    <w:rsid w:val="00642C7C"/>
    <w:rsid w:val="0064323D"/>
    <w:rsid w:val="0064458C"/>
    <w:rsid w:val="00645D2F"/>
    <w:rsid w:val="00647BED"/>
    <w:rsid w:val="00655595"/>
    <w:rsid w:val="00655EA6"/>
    <w:rsid w:val="006612DD"/>
    <w:rsid w:val="00666926"/>
    <w:rsid w:val="00671BCD"/>
    <w:rsid w:val="006752AC"/>
    <w:rsid w:val="00675D31"/>
    <w:rsid w:val="00676924"/>
    <w:rsid w:val="00676C7F"/>
    <w:rsid w:val="00677B61"/>
    <w:rsid w:val="00682B6F"/>
    <w:rsid w:val="00685A97"/>
    <w:rsid w:val="00685EB1"/>
    <w:rsid w:val="006906CB"/>
    <w:rsid w:val="00690D08"/>
    <w:rsid w:val="00693353"/>
    <w:rsid w:val="006968DC"/>
    <w:rsid w:val="006975CF"/>
    <w:rsid w:val="006A04C7"/>
    <w:rsid w:val="006A0B5B"/>
    <w:rsid w:val="006A3087"/>
    <w:rsid w:val="006A31DE"/>
    <w:rsid w:val="006A5869"/>
    <w:rsid w:val="006A6459"/>
    <w:rsid w:val="006B0D1A"/>
    <w:rsid w:val="006B2109"/>
    <w:rsid w:val="006B5259"/>
    <w:rsid w:val="006B5486"/>
    <w:rsid w:val="006C09C7"/>
    <w:rsid w:val="006C48F8"/>
    <w:rsid w:val="006C48FB"/>
    <w:rsid w:val="006D0975"/>
    <w:rsid w:val="006D2499"/>
    <w:rsid w:val="006D5A8C"/>
    <w:rsid w:val="006D79D4"/>
    <w:rsid w:val="006E312F"/>
    <w:rsid w:val="006E3F17"/>
    <w:rsid w:val="006E5D74"/>
    <w:rsid w:val="006E7843"/>
    <w:rsid w:val="006F22CB"/>
    <w:rsid w:val="006F279A"/>
    <w:rsid w:val="006F73C3"/>
    <w:rsid w:val="00700769"/>
    <w:rsid w:val="00702A28"/>
    <w:rsid w:val="00706BB4"/>
    <w:rsid w:val="007077B7"/>
    <w:rsid w:val="00712E80"/>
    <w:rsid w:val="007205AA"/>
    <w:rsid w:val="0072074F"/>
    <w:rsid w:val="00723035"/>
    <w:rsid w:val="0072324A"/>
    <w:rsid w:val="00730313"/>
    <w:rsid w:val="007313A5"/>
    <w:rsid w:val="00731FE9"/>
    <w:rsid w:val="00733084"/>
    <w:rsid w:val="00735151"/>
    <w:rsid w:val="00736284"/>
    <w:rsid w:val="007413A1"/>
    <w:rsid w:val="00743E22"/>
    <w:rsid w:val="007444DA"/>
    <w:rsid w:val="0074461F"/>
    <w:rsid w:val="00744910"/>
    <w:rsid w:val="00745D17"/>
    <w:rsid w:val="007464AE"/>
    <w:rsid w:val="0074737E"/>
    <w:rsid w:val="007478F3"/>
    <w:rsid w:val="007500AD"/>
    <w:rsid w:val="0075446D"/>
    <w:rsid w:val="00754E00"/>
    <w:rsid w:val="007624F6"/>
    <w:rsid w:val="007670CB"/>
    <w:rsid w:val="0077420C"/>
    <w:rsid w:val="0077497B"/>
    <w:rsid w:val="00775E29"/>
    <w:rsid w:val="007775A6"/>
    <w:rsid w:val="00780EE9"/>
    <w:rsid w:val="0078190E"/>
    <w:rsid w:val="00781D97"/>
    <w:rsid w:val="0078433F"/>
    <w:rsid w:val="007903CC"/>
    <w:rsid w:val="007907FE"/>
    <w:rsid w:val="00790CF2"/>
    <w:rsid w:val="00795CC1"/>
    <w:rsid w:val="0079725F"/>
    <w:rsid w:val="007977D0"/>
    <w:rsid w:val="00797D02"/>
    <w:rsid w:val="007A2DD5"/>
    <w:rsid w:val="007A316A"/>
    <w:rsid w:val="007A449E"/>
    <w:rsid w:val="007A4C48"/>
    <w:rsid w:val="007B026B"/>
    <w:rsid w:val="007B2C72"/>
    <w:rsid w:val="007B4809"/>
    <w:rsid w:val="007B6759"/>
    <w:rsid w:val="007B6BA1"/>
    <w:rsid w:val="007B702C"/>
    <w:rsid w:val="007C1ECA"/>
    <w:rsid w:val="007C44EF"/>
    <w:rsid w:val="007C4F85"/>
    <w:rsid w:val="007C6237"/>
    <w:rsid w:val="007C6D0C"/>
    <w:rsid w:val="007D2F16"/>
    <w:rsid w:val="007D4E43"/>
    <w:rsid w:val="007D6265"/>
    <w:rsid w:val="007D63E1"/>
    <w:rsid w:val="007E165C"/>
    <w:rsid w:val="007E46B9"/>
    <w:rsid w:val="007E7332"/>
    <w:rsid w:val="007E7FA4"/>
    <w:rsid w:val="007F0EF2"/>
    <w:rsid w:val="007F1D34"/>
    <w:rsid w:val="007F2F57"/>
    <w:rsid w:val="007F326D"/>
    <w:rsid w:val="007F35D7"/>
    <w:rsid w:val="007F53AF"/>
    <w:rsid w:val="007F54D9"/>
    <w:rsid w:val="007F5B68"/>
    <w:rsid w:val="00800769"/>
    <w:rsid w:val="00800E5A"/>
    <w:rsid w:val="00801919"/>
    <w:rsid w:val="00804E9C"/>
    <w:rsid w:val="00805701"/>
    <w:rsid w:val="00806064"/>
    <w:rsid w:val="00806C4F"/>
    <w:rsid w:val="008070A2"/>
    <w:rsid w:val="008073F9"/>
    <w:rsid w:val="00813AF4"/>
    <w:rsid w:val="00817E78"/>
    <w:rsid w:val="00825641"/>
    <w:rsid w:val="0082703B"/>
    <w:rsid w:val="00830342"/>
    <w:rsid w:val="008334FD"/>
    <w:rsid w:val="0083591B"/>
    <w:rsid w:val="00837C89"/>
    <w:rsid w:val="00840308"/>
    <w:rsid w:val="00841898"/>
    <w:rsid w:val="0084323F"/>
    <w:rsid w:val="00843A92"/>
    <w:rsid w:val="00843AC6"/>
    <w:rsid w:val="00845C99"/>
    <w:rsid w:val="00850E53"/>
    <w:rsid w:val="00853739"/>
    <w:rsid w:val="008543CB"/>
    <w:rsid w:val="00857929"/>
    <w:rsid w:val="008600BC"/>
    <w:rsid w:val="0086034E"/>
    <w:rsid w:val="00861387"/>
    <w:rsid w:val="00863649"/>
    <w:rsid w:val="00863ED2"/>
    <w:rsid w:val="00867031"/>
    <w:rsid w:val="008729A3"/>
    <w:rsid w:val="00873637"/>
    <w:rsid w:val="00874B93"/>
    <w:rsid w:val="008759F2"/>
    <w:rsid w:val="00876788"/>
    <w:rsid w:val="008767B4"/>
    <w:rsid w:val="00883006"/>
    <w:rsid w:val="00883777"/>
    <w:rsid w:val="00885576"/>
    <w:rsid w:val="00885A49"/>
    <w:rsid w:val="0089106A"/>
    <w:rsid w:val="00891EB2"/>
    <w:rsid w:val="0089228B"/>
    <w:rsid w:val="00895CE0"/>
    <w:rsid w:val="00895CFB"/>
    <w:rsid w:val="008961E1"/>
    <w:rsid w:val="00896213"/>
    <w:rsid w:val="008976AC"/>
    <w:rsid w:val="00897AA2"/>
    <w:rsid w:val="00897B1F"/>
    <w:rsid w:val="008A236A"/>
    <w:rsid w:val="008A5E06"/>
    <w:rsid w:val="008B1723"/>
    <w:rsid w:val="008B236D"/>
    <w:rsid w:val="008B4A85"/>
    <w:rsid w:val="008B576B"/>
    <w:rsid w:val="008B78E9"/>
    <w:rsid w:val="008C10F5"/>
    <w:rsid w:val="008C1D7B"/>
    <w:rsid w:val="008C2D11"/>
    <w:rsid w:val="008C34E7"/>
    <w:rsid w:val="008C4D15"/>
    <w:rsid w:val="008C75FC"/>
    <w:rsid w:val="008C7980"/>
    <w:rsid w:val="008C7A6E"/>
    <w:rsid w:val="008D0C91"/>
    <w:rsid w:val="008D0E5C"/>
    <w:rsid w:val="008D106E"/>
    <w:rsid w:val="008D2BDA"/>
    <w:rsid w:val="008D4E06"/>
    <w:rsid w:val="008D5A64"/>
    <w:rsid w:val="008D74FF"/>
    <w:rsid w:val="008E20DC"/>
    <w:rsid w:val="008E3993"/>
    <w:rsid w:val="008E41BF"/>
    <w:rsid w:val="008E728F"/>
    <w:rsid w:val="008F0E09"/>
    <w:rsid w:val="008F3D15"/>
    <w:rsid w:val="009025E1"/>
    <w:rsid w:val="0090326F"/>
    <w:rsid w:val="0090336C"/>
    <w:rsid w:val="0090337B"/>
    <w:rsid w:val="00903D34"/>
    <w:rsid w:val="00904BAD"/>
    <w:rsid w:val="00906316"/>
    <w:rsid w:val="00906B84"/>
    <w:rsid w:val="009079CC"/>
    <w:rsid w:val="00911678"/>
    <w:rsid w:val="0091301A"/>
    <w:rsid w:val="009131AA"/>
    <w:rsid w:val="009139E2"/>
    <w:rsid w:val="009152D5"/>
    <w:rsid w:val="00916EE1"/>
    <w:rsid w:val="00920C1B"/>
    <w:rsid w:val="00932FA3"/>
    <w:rsid w:val="009347CB"/>
    <w:rsid w:val="00935699"/>
    <w:rsid w:val="00936C9F"/>
    <w:rsid w:val="00936DB7"/>
    <w:rsid w:val="00937DCF"/>
    <w:rsid w:val="00941313"/>
    <w:rsid w:val="009416E5"/>
    <w:rsid w:val="00941D23"/>
    <w:rsid w:val="00942848"/>
    <w:rsid w:val="00943451"/>
    <w:rsid w:val="009450F7"/>
    <w:rsid w:val="009528B9"/>
    <w:rsid w:val="00956DD0"/>
    <w:rsid w:val="00961323"/>
    <w:rsid w:val="009614CB"/>
    <w:rsid w:val="009618B6"/>
    <w:rsid w:val="0096214A"/>
    <w:rsid w:val="00962CC2"/>
    <w:rsid w:val="00964EEE"/>
    <w:rsid w:val="009658C5"/>
    <w:rsid w:val="00965DAC"/>
    <w:rsid w:val="00966C56"/>
    <w:rsid w:val="009706B5"/>
    <w:rsid w:val="00976ACA"/>
    <w:rsid w:val="00977EB1"/>
    <w:rsid w:val="00982AF6"/>
    <w:rsid w:val="00986F2A"/>
    <w:rsid w:val="009922EA"/>
    <w:rsid w:val="009927C3"/>
    <w:rsid w:val="00992D75"/>
    <w:rsid w:val="0099671E"/>
    <w:rsid w:val="0099737E"/>
    <w:rsid w:val="009A106D"/>
    <w:rsid w:val="009A57BC"/>
    <w:rsid w:val="009A617D"/>
    <w:rsid w:val="009A7536"/>
    <w:rsid w:val="009B0AC9"/>
    <w:rsid w:val="009B3238"/>
    <w:rsid w:val="009B44CB"/>
    <w:rsid w:val="009B46EE"/>
    <w:rsid w:val="009B6033"/>
    <w:rsid w:val="009B69D0"/>
    <w:rsid w:val="009C0812"/>
    <w:rsid w:val="009C09F6"/>
    <w:rsid w:val="009C0B82"/>
    <w:rsid w:val="009C0CED"/>
    <w:rsid w:val="009C13AD"/>
    <w:rsid w:val="009C17E5"/>
    <w:rsid w:val="009C6D4C"/>
    <w:rsid w:val="009D0729"/>
    <w:rsid w:val="009D17FB"/>
    <w:rsid w:val="009D2100"/>
    <w:rsid w:val="009D2C51"/>
    <w:rsid w:val="009D56BE"/>
    <w:rsid w:val="009D6688"/>
    <w:rsid w:val="009D7AD7"/>
    <w:rsid w:val="009E3427"/>
    <w:rsid w:val="009E3DA5"/>
    <w:rsid w:val="009E52AB"/>
    <w:rsid w:val="009E54FD"/>
    <w:rsid w:val="009E59F7"/>
    <w:rsid w:val="009E5C9B"/>
    <w:rsid w:val="009E5ED4"/>
    <w:rsid w:val="009E6157"/>
    <w:rsid w:val="009E7AC1"/>
    <w:rsid w:val="009F163F"/>
    <w:rsid w:val="009F48BB"/>
    <w:rsid w:val="009F4D02"/>
    <w:rsid w:val="009F520D"/>
    <w:rsid w:val="009F7446"/>
    <w:rsid w:val="00A017FC"/>
    <w:rsid w:val="00A02226"/>
    <w:rsid w:val="00A046BE"/>
    <w:rsid w:val="00A04B6A"/>
    <w:rsid w:val="00A0542E"/>
    <w:rsid w:val="00A10765"/>
    <w:rsid w:val="00A14C64"/>
    <w:rsid w:val="00A14F5F"/>
    <w:rsid w:val="00A20000"/>
    <w:rsid w:val="00A23762"/>
    <w:rsid w:val="00A23CE1"/>
    <w:rsid w:val="00A26BC5"/>
    <w:rsid w:val="00A3390B"/>
    <w:rsid w:val="00A4243C"/>
    <w:rsid w:val="00A43F4D"/>
    <w:rsid w:val="00A50B97"/>
    <w:rsid w:val="00A53342"/>
    <w:rsid w:val="00A534A8"/>
    <w:rsid w:val="00A5569B"/>
    <w:rsid w:val="00A56285"/>
    <w:rsid w:val="00A61C1A"/>
    <w:rsid w:val="00A64C0D"/>
    <w:rsid w:val="00A67763"/>
    <w:rsid w:val="00A719D5"/>
    <w:rsid w:val="00A71D7C"/>
    <w:rsid w:val="00A724A3"/>
    <w:rsid w:val="00A75928"/>
    <w:rsid w:val="00A80B06"/>
    <w:rsid w:val="00A83FAF"/>
    <w:rsid w:val="00A84465"/>
    <w:rsid w:val="00A845DF"/>
    <w:rsid w:val="00A85182"/>
    <w:rsid w:val="00A91B03"/>
    <w:rsid w:val="00A97AF0"/>
    <w:rsid w:val="00A97B3A"/>
    <w:rsid w:val="00AA410C"/>
    <w:rsid w:val="00AA67C2"/>
    <w:rsid w:val="00AA70A0"/>
    <w:rsid w:val="00AB083E"/>
    <w:rsid w:val="00AB1437"/>
    <w:rsid w:val="00AB1EFA"/>
    <w:rsid w:val="00AB65D0"/>
    <w:rsid w:val="00AC133D"/>
    <w:rsid w:val="00AC1A65"/>
    <w:rsid w:val="00AC3F25"/>
    <w:rsid w:val="00AC4F92"/>
    <w:rsid w:val="00AC7A32"/>
    <w:rsid w:val="00AD18AA"/>
    <w:rsid w:val="00AD641E"/>
    <w:rsid w:val="00AE0227"/>
    <w:rsid w:val="00AE1168"/>
    <w:rsid w:val="00AE305B"/>
    <w:rsid w:val="00AE4604"/>
    <w:rsid w:val="00AE4BCA"/>
    <w:rsid w:val="00AE5A8B"/>
    <w:rsid w:val="00AE7DA4"/>
    <w:rsid w:val="00AF039D"/>
    <w:rsid w:val="00AF59D6"/>
    <w:rsid w:val="00AF5D2E"/>
    <w:rsid w:val="00AF67AE"/>
    <w:rsid w:val="00AF705C"/>
    <w:rsid w:val="00AF79F4"/>
    <w:rsid w:val="00AF7CEC"/>
    <w:rsid w:val="00B02083"/>
    <w:rsid w:val="00B1305B"/>
    <w:rsid w:val="00B14A7C"/>
    <w:rsid w:val="00B17761"/>
    <w:rsid w:val="00B17E7D"/>
    <w:rsid w:val="00B20960"/>
    <w:rsid w:val="00B25915"/>
    <w:rsid w:val="00B3039D"/>
    <w:rsid w:val="00B339D9"/>
    <w:rsid w:val="00B35110"/>
    <w:rsid w:val="00B361C1"/>
    <w:rsid w:val="00B36F40"/>
    <w:rsid w:val="00B411C8"/>
    <w:rsid w:val="00B462F5"/>
    <w:rsid w:val="00B50451"/>
    <w:rsid w:val="00B52CFE"/>
    <w:rsid w:val="00B54C23"/>
    <w:rsid w:val="00B5666A"/>
    <w:rsid w:val="00B578B0"/>
    <w:rsid w:val="00B607C7"/>
    <w:rsid w:val="00B6120E"/>
    <w:rsid w:val="00B64897"/>
    <w:rsid w:val="00B64F45"/>
    <w:rsid w:val="00B65CF5"/>
    <w:rsid w:val="00B70035"/>
    <w:rsid w:val="00B72D69"/>
    <w:rsid w:val="00B75E12"/>
    <w:rsid w:val="00B77890"/>
    <w:rsid w:val="00B83E3B"/>
    <w:rsid w:val="00B8702D"/>
    <w:rsid w:val="00B87053"/>
    <w:rsid w:val="00B90E53"/>
    <w:rsid w:val="00B93695"/>
    <w:rsid w:val="00B96809"/>
    <w:rsid w:val="00B96A1B"/>
    <w:rsid w:val="00BA1178"/>
    <w:rsid w:val="00BA1F50"/>
    <w:rsid w:val="00BA30D6"/>
    <w:rsid w:val="00BB1756"/>
    <w:rsid w:val="00BB45C5"/>
    <w:rsid w:val="00BB648B"/>
    <w:rsid w:val="00BC5551"/>
    <w:rsid w:val="00BC6690"/>
    <w:rsid w:val="00BC66AE"/>
    <w:rsid w:val="00BC6870"/>
    <w:rsid w:val="00BD2418"/>
    <w:rsid w:val="00BD32E6"/>
    <w:rsid w:val="00BD4967"/>
    <w:rsid w:val="00BD76D4"/>
    <w:rsid w:val="00BE17FD"/>
    <w:rsid w:val="00BE4F73"/>
    <w:rsid w:val="00BE7B96"/>
    <w:rsid w:val="00BF0B9D"/>
    <w:rsid w:val="00BF10A0"/>
    <w:rsid w:val="00BF18D6"/>
    <w:rsid w:val="00BF3773"/>
    <w:rsid w:val="00BF3854"/>
    <w:rsid w:val="00C00623"/>
    <w:rsid w:val="00C01FC9"/>
    <w:rsid w:val="00C02C75"/>
    <w:rsid w:val="00C0377C"/>
    <w:rsid w:val="00C11502"/>
    <w:rsid w:val="00C125CD"/>
    <w:rsid w:val="00C12930"/>
    <w:rsid w:val="00C12EEA"/>
    <w:rsid w:val="00C1376D"/>
    <w:rsid w:val="00C159C2"/>
    <w:rsid w:val="00C15C2F"/>
    <w:rsid w:val="00C15CFC"/>
    <w:rsid w:val="00C16B5A"/>
    <w:rsid w:val="00C1768E"/>
    <w:rsid w:val="00C24DF6"/>
    <w:rsid w:val="00C25480"/>
    <w:rsid w:val="00C27A2D"/>
    <w:rsid w:val="00C27C4F"/>
    <w:rsid w:val="00C32FB2"/>
    <w:rsid w:val="00C33D0E"/>
    <w:rsid w:val="00C34820"/>
    <w:rsid w:val="00C35979"/>
    <w:rsid w:val="00C40987"/>
    <w:rsid w:val="00C6111B"/>
    <w:rsid w:val="00C612F2"/>
    <w:rsid w:val="00C61B80"/>
    <w:rsid w:val="00C65E05"/>
    <w:rsid w:val="00C722B2"/>
    <w:rsid w:val="00C72E24"/>
    <w:rsid w:val="00C846CB"/>
    <w:rsid w:val="00C87631"/>
    <w:rsid w:val="00C9189D"/>
    <w:rsid w:val="00C935DA"/>
    <w:rsid w:val="00C93921"/>
    <w:rsid w:val="00C951FB"/>
    <w:rsid w:val="00CA08AD"/>
    <w:rsid w:val="00CA0DA9"/>
    <w:rsid w:val="00CA1666"/>
    <w:rsid w:val="00CA2929"/>
    <w:rsid w:val="00CA5F73"/>
    <w:rsid w:val="00CA6A79"/>
    <w:rsid w:val="00CB22A2"/>
    <w:rsid w:val="00CB4FA0"/>
    <w:rsid w:val="00CB59F5"/>
    <w:rsid w:val="00CB64C8"/>
    <w:rsid w:val="00CB677F"/>
    <w:rsid w:val="00CC08FB"/>
    <w:rsid w:val="00CC730A"/>
    <w:rsid w:val="00CC77CE"/>
    <w:rsid w:val="00CD2802"/>
    <w:rsid w:val="00CE215C"/>
    <w:rsid w:val="00CE3769"/>
    <w:rsid w:val="00CE3DCD"/>
    <w:rsid w:val="00CE711D"/>
    <w:rsid w:val="00CF3DDD"/>
    <w:rsid w:val="00CF607C"/>
    <w:rsid w:val="00D01872"/>
    <w:rsid w:val="00D03FA1"/>
    <w:rsid w:val="00D05B4B"/>
    <w:rsid w:val="00D0731C"/>
    <w:rsid w:val="00D10E30"/>
    <w:rsid w:val="00D114BB"/>
    <w:rsid w:val="00D120A4"/>
    <w:rsid w:val="00D12DD3"/>
    <w:rsid w:val="00D1348D"/>
    <w:rsid w:val="00D14623"/>
    <w:rsid w:val="00D1596A"/>
    <w:rsid w:val="00D201EE"/>
    <w:rsid w:val="00D22857"/>
    <w:rsid w:val="00D252FB"/>
    <w:rsid w:val="00D253B6"/>
    <w:rsid w:val="00D2555C"/>
    <w:rsid w:val="00D31BDD"/>
    <w:rsid w:val="00D33EB1"/>
    <w:rsid w:val="00D34329"/>
    <w:rsid w:val="00D409CF"/>
    <w:rsid w:val="00D41370"/>
    <w:rsid w:val="00D41739"/>
    <w:rsid w:val="00D467D7"/>
    <w:rsid w:val="00D501DF"/>
    <w:rsid w:val="00D50756"/>
    <w:rsid w:val="00D50FE6"/>
    <w:rsid w:val="00D516FF"/>
    <w:rsid w:val="00D5294A"/>
    <w:rsid w:val="00D52993"/>
    <w:rsid w:val="00D55C46"/>
    <w:rsid w:val="00D571D6"/>
    <w:rsid w:val="00D57DA6"/>
    <w:rsid w:val="00D645A9"/>
    <w:rsid w:val="00D67092"/>
    <w:rsid w:val="00D671D9"/>
    <w:rsid w:val="00D71A04"/>
    <w:rsid w:val="00D74F74"/>
    <w:rsid w:val="00D7648B"/>
    <w:rsid w:val="00D76F6B"/>
    <w:rsid w:val="00D8044B"/>
    <w:rsid w:val="00D82B7C"/>
    <w:rsid w:val="00D8626F"/>
    <w:rsid w:val="00D867E0"/>
    <w:rsid w:val="00D87FEB"/>
    <w:rsid w:val="00D91242"/>
    <w:rsid w:val="00D934D3"/>
    <w:rsid w:val="00DA0DFB"/>
    <w:rsid w:val="00DA2459"/>
    <w:rsid w:val="00DA3C69"/>
    <w:rsid w:val="00DA74B9"/>
    <w:rsid w:val="00DB06CF"/>
    <w:rsid w:val="00DB187D"/>
    <w:rsid w:val="00DD25BD"/>
    <w:rsid w:val="00DD339C"/>
    <w:rsid w:val="00DD615A"/>
    <w:rsid w:val="00DD6C9B"/>
    <w:rsid w:val="00DE2059"/>
    <w:rsid w:val="00DE545D"/>
    <w:rsid w:val="00DE5BAC"/>
    <w:rsid w:val="00DE694C"/>
    <w:rsid w:val="00DF1189"/>
    <w:rsid w:val="00DF3E25"/>
    <w:rsid w:val="00E00F9A"/>
    <w:rsid w:val="00E01FB3"/>
    <w:rsid w:val="00E02328"/>
    <w:rsid w:val="00E039BF"/>
    <w:rsid w:val="00E03D27"/>
    <w:rsid w:val="00E0661F"/>
    <w:rsid w:val="00E1006C"/>
    <w:rsid w:val="00E12904"/>
    <w:rsid w:val="00E14D80"/>
    <w:rsid w:val="00E17776"/>
    <w:rsid w:val="00E22C71"/>
    <w:rsid w:val="00E235CB"/>
    <w:rsid w:val="00E27877"/>
    <w:rsid w:val="00E30A8E"/>
    <w:rsid w:val="00E310A9"/>
    <w:rsid w:val="00E3179B"/>
    <w:rsid w:val="00E34CC7"/>
    <w:rsid w:val="00E35576"/>
    <w:rsid w:val="00E364AA"/>
    <w:rsid w:val="00E36F23"/>
    <w:rsid w:val="00E372E1"/>
    <w:rsid w:val="00E41754"/>
    <w:rsid w:val="00E4253A"/>
    <w:rsid w:val="00E439E5"/>
    <w:rsid w:val="00E4686A"/>
    <w:rsid w:val="00E533D7"/>
    <w:rsid w:val="00E53760"/>
    <w:rsid w:val="00E57320"/>
    <w:rsid w:val="00E60CF9"/>
    <w:rsid w:val="00E61218"/>
    <w:rsid w:val="00E62D6F"/>
    <w:rsid w:val="00E64871"/>
    <w:rsid w:val="00E66801"/>
    <w:rsid w:val="00E73DB6"/>
    <w:rsid w:val="00E77AF6"/>
    <w:rsid w:val="00E8225B"/>
    <w:rsid w:val="00E85E63"/>
    <w:rsid w:val="00E91564"/>
    <w:rsid w:val="00E9545A"/>
    <w:rsid w:val="00E96AD0"/>
    <w:rsid w:val="00EA10F5"/>
    <w:rsid w:val="00EA1B49"/>
    <w:rsid w:val="00EA2548"/>
    <w:rsid w:val="00EA3FC2"/>
    <w:rsid w:val="00EB624D"/>
    <w:rsid w:val="00EC1888"/>
    <w:rsid w:val="00EC2A54"/>
    <w:rsid w:val="00EC6588"/>
    <w:rsid w:val="00ED4102"/>
    <w:rsid w:val="00ED64EF"/>
    <w:rsid w:val="00ED755D"/>
    <w:rsid w:val="00EE008F"/>
    <w:rsid w:val="00EE0E27"/>
    <w:rsid w:val="00EE2308"/>
    <w:rsid w:val="00EE3405"/>
    <w:rsid w:val="00EE35FF"/>
    <w:rsid w:val="00EE39CF"/>
    <w:rsid w:val="00EE40FA"/>
    <w:rsid w:val="00EE4DE8"/>
    <w:rsid w:val="00EE74D6"/>
    <w:rsid w:val="00EE7E49"/>
    <w:rsid w:val="00EF1802"/>
    <w:rsid w:val="00EF1CF6"/>
    <w:rsid w:val="00EF25B5"/>
    <w:rsid w:val="00EF2B7A"/>
    <w:rsid w:val="00EF4044"/>
    <w:rsid w:val="00EF75F3"/>
    <w:rsid w:val="00F01CE9"/>
    <w:rsid w:val="00F03939"/>
    <w:rsid w:val="00F06E1A"/>
    <w:rsid w:val="00F0726F"/>
    <w:rsid w:val="00F10121"/>
    <w:rsid w:val="00F117E3"/>
    <w:rsid w:val="00F24205"/>
    <w:rsid w:val="00F26C9A"/>
    <w:rsid w:val="00F26FE7"/>
    <w:rsid w:val="00F3058C"/>
    <w:rsid w:val="00F30A29"/>
    <w:rsid w:val="00F32332"/>
    <w:rsid w:val="00F33741"/>
    <w:rsid w:val="00F3402A"/>
    <w:rsid w:val="00F35093"/>
    <w:rsid w:val="00F36259"/>
    <w:rsid w:val="00F3708F"/>
    <w:rsid w:val="00F432E2"/>
    <w:rsid w:val="00F43790"/>
    <w:rsid w:val="00F46634"/>
    <w:rsid w:val="00F53607"/>
    <w:rsid w:val="00F53EC4"/>
    <w:rsid w:val="00F56D8C"/>
    <w:rsid w:val="00F6293B"/>
    <w:rsid w:val="00F6361E"/>
    <w:rsid w:val="00F6790B"/>
    <w:rsid w:val="00F71D2D"/>
    <w:rsid w:val="00F71F10"/>
    <w:rsid w:val="00F73105"/>
    <w:rsid w:val="00F7673F"/>
    <w:rsid w:val="00F83F56"/>
    <w:rsid w:val="00F85A86"/>
    <w:rsid w:val="00F952DE"/>
    <w:rsid w:val="00F9629B"/>
    <w:rsid w:val="00F96C57"/>
    <w:rsid w:val="00FA018B"/>
    <w:rsid w:val="00FA09AF"/>
    <w:rsid w:val="00FA3ABE"/>
    <w:rsid w:val="00FA4A37"/>
    <w:rsid w:val="00FA4ACF"/>
    <w:rsid w:val="00FA6804"/>
    <w:rsid w:val="00FA6E25"/>
    <w:rsid w:val="00FB1954"/>
    <w:rsid w:val="00FB22A7"/>
    <w:rsid w:val="00FB36CA"/>
    <w:rsid w:val="00FB5135"/>
    <w:rsid w:val="00FB5375"/>
    <w:rsid w:val="00FB60D8"/>
    <w:rsid w:val="00FB6D1E"/>
    <w:rsid w:val="00FC020A"/>
    <w:rsid w:val="00FC2EB9"/>
    <w:rsid w:val="00FC6C0F"/>
    <w:rsid w:val="00FC73CE"/>
    <w:rsid w:val="00FD4B4C"/>
    <w:rsid w:val="00FD65B8"/>
    <w:rsid w:val="00FE2BC8"/>
    <w:rsid w:val="00FE3EBB"/>
    <w:rsid w:val="00FE60A1"/>
    <w:rsid w:val="00FF038E"/>
    <w:rsid w:val="00FF2732"/>
    <w:rsid w:val="00FF56D2"/>
    <w:rsid w:val="00FF5826"/>
    <w:rsid w:val="00FF60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B6C0D"/>
  <w15:docId w15:val="{0079DF63-12B9-44AA-A029-CD2B22D2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61C2"/>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styleId="Prrafodelista">
    <w:name w:val="List Paragraph"/>
    <w:basedOn w:val="Normal"/>
    <w:uiPriority w:val="34"/>
    <w:qFormat/>
    <w:rsid w:val="003000D8"/>
    <w:pPr>
      <w:ind w:left="720"/>
      <w:contextualSpacing/>
    </w:pPr>
  </w:style>
  <w:style w:type="character" w:styleId="nfasis">
    <w:name w:val="Emphasis"/>
    <w:basedOn w:val="Fuentedeprrafopredeter"/>
    <w:uiPriority w:val="20"/>
    <w:qFormat/>
    <w:rsid w:val="00E12904"/>
    <w:rPr>
      <w:i/>
      <w:iCs/>
    </w:rPr>
  </w:style>
  <w:style w:type="character" w:styleId="Textoennegrita">
    <w:name w:val="Strong"/>
    <w:basedOn w:val="Fuentedeprrafopredeter"/>
    <w:uiPriority w:val="22"/>
    <w:qFormat/>
    <w:rsid w:val="00E12904"/>
    <w:rPr>
      <w:b/>
      <w:bCs/>
    </w:rPr>
  </w:style>
  <w:style w:type="paragraph" w:customStyle="1" w:styleId="Default">
    <w:name w:val="Default"/>
    <w:rsid w:val="00CB59F5"/>
    <w:pPr>
      <w:autoSpaceDE w:val="0"/>
      <w:autoSpaceDN w:val="0"/>
      <w:adjustRightInd w:val="0"/>
    </w:pPr>
    <w:rPr>
      <w:rFonts w:ascii="Calibri" w:hAnsi="Calibri" w:cs="Calibri"/>
      <w:color w:val="000000"/>
      <w:sz w:val="24"/>
      <w:szCs w:val="24"/>
    </w:rPr>
  </w:style>
  <w:style w:type="character" w:customStyle="1" w:styleId="Mencinsinresolver1">
    <w:name w:val="Mención sin resolver1"/>
    <w:basedOn w:val="Fuentedeprrafopredeter"/>
    <w:uiPriority w:val="99"/>
    <w:semiHidden/>
    <w:unhideWhenUsed/>
    <w:rsid w:val="003C68DA"/>
    <w:rPr>
      <w:color w:val="605E5C"/>
      <w:shd w:val="clear" w:color="auto" w:fill="E1DFDD"/>
    </w:rPr>
  </w:style>
  <w:style w:type="character" w:customStyle="1" w:styleId="Mencinsinresolver2">
    <w:name w:val="Mención sin resolver2"/>
    <w:basedOn w:val="Fuentedeprrafopredeter"/>
    <w:uiPriority w:val="99"/>
    <w:semiHidden/>
    <w:unhideWhenUsed/>
    <w:rsid w:val="007C6D0C"/>
    <w:rPr>
      <w:color w:val="605E5C"/>
      <w:shd w:val="clear" w:color="auto" w:fill="E1DFDD"/>
    </w:rPr>
  </w:style>
  <w:style w:type="character" w:customStyle="1" w:styleId="stylemarkdownhilighted2cp-h">
    <w:name w:val="style__markdownhilighted___2cp-h"/>
    <w:basedOn w:val="Fuentedeprrafopredeter"/>
    <w:rsid w:val="00631BFF"/>
  </w:style>
  <w:style w:type="character" w:styleId="Refdecomentario">
    <w:name w:val="annotation reference"/>
    <w:basedOn w:val="Fuentedeprrafopredeter"/>
    <w:semiHidden/>
    <w:unhideWhenUsed/>
    <w:rsid w:val="009F520D"/>
    <w:rPr>
      <w:sz w:val="16"/>
      <w:szCs w:val="16"/>
    </w:rPr>
  </w:style>
  <w:style w:type="paragraph" w:styleId="Textocomentario">
    <w:name w:val="annotation text"/>
    <w:basedOn w:val="Normal"/>
    <w:link w:val="TextocomentarioCar"/>
    <w:semiHidden/>
    <w:unhideWhenUsed/>
    <w:rsid w:val="009F520D"/>
    <w:pPr>
      <w:spacing w:line="240" w:lineRule="auto"/>
    </w:pPr>
  </w:style>
  <w:style w:type="character" w:customStyle="1" w:styleId="TextocomentarioCar">
    <w:name w:val="Texto comentario Car"/>
    <w:basedOn w:val="Fuentedeprrafopredeter"/>
    <w:link w:val="Textocomentario"/>
    <w:semiHidden/>
    <w:rsid w:val="009F520D"/>
    <w:rPr>
      <w:rFonts w:ascii="Trebuchet MS" w:hAnsi="Trebuchet MS"/>
      <w:color w:val="000000"/>
    </w:rPr>
  </w:style>
  <w:style w:type="paragraph" w:styleId="Asuntodelcomentario">
    <w:name w:val="annotation subject"/>
    <w:basedOn w:val="Textocomentario"/>
    <w:next w:val="Textocomentario"/>
    <w:link w:val="AsuntodelcomentarioCar"/>
    <w:semiHidden/>
    <w:unhideWhenUsed/>
    <w:rsid w:val="009F520D"/>
    <w:rPr>
      <w:b/>
      <w:bCs/>
    </w:rPr>
  </w:style>
  <w:style w:type="character" w:customStyle="1" w:styleId="AsuntodelcomentarioCar">
    <w:name w:val="Asunto del comentario Car"/>
    <w:basedOn w:val="TextocomentarioCar"/>
    <w:link w:val="Asuntodelcomentario"/>
    <w:semiHidden/>
    <w:rsid w:val="009F520D"/>
    <w:rPr>
      <w:rFonts w:ascii="Trebuchet MS" w:hAnsi="Trebuchet MS"/>
      <w:b/>
      <w:bCs/>
      <w:color w:val="000000"/>
    </w:rPr>
  </w:style>
  <w:style w:type="character" w:customStyle="1" w:styleId="Mencinsinresolver3">
    <w:name w:val="Mención sin resolver3"/>
    <w:basedOn w:val="Fuentedeprrafopredeter"/>
    <w:uiPriority w:val="99"/>
    <w:semiHidden/>
    <w:unhideWhenUsed/>
    <w:rsid w:val="009F520D"/>
    <w:rPr>
      <w:color w:val="605E5C"/>
      <w:shd w:val="clear" w:color="auto" w:fill="E1DFDD"/>
    </w:rPr>
  </w:style>
  <w:style w:type="character" w:styleId="Mencinsinresolver">
    <w:name w:val="Unresolved Mention"/>
    <w:basedOn w:val="Fuentedeprrafopredeter"/>
    <w:uiPriority w:val="99"/>
    <w:semiHidden/>
    <w:unhideWhenUsed/>
    <w:rsid w:val="00936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8115">
      <w:bodyDiv w:val="1"/>
      <w:marLeft w:val="0"/>
      <w:marRight w:val="0"/>
      <w:marTop w:val="0"/>
      <w:marBottom w:val="0"/>
      <w:divBdr>
        <w:top w:val="none" w:sz="0" w:space="0" w:color="auto"/>
        <w:left w:val="none" w:sz="0" w:space="0" w:color="auto"/>
        <w:bottom w:val="none" w:sz="0" w:space="0" w:color="auto"/>
        <w:right w:val="none" w:sz="0" w:space="0" w:color="auto"/>
      </w:divBdr>
    </w:div>
    <w:div w:id="257105360">
      <w:bodyDiv w:val="1"/>
      <w:marLeft w:val="0"/>
      <w:marRight w:val="0"/>
      <w:marTop w:val="0"/>
      <w:marBottom w:val="0"/>
      <w:divBdr>
        <w:top w:val="none" w:sz="0" w:space="0" w:color="auto"/>
        <w:left w:val="none" w:sz="0" w:space="0" w:color="auto"/>
        <w:bottom w:val="none" w:sz="0" w:space="0" w:color="auto"/>
        <w:right w:val="none" w:sz="0" w:space="0" w:color="auto"/>
      </w:divBdr>
    </w:div>
    <w:div w:id="378675766">
      <w:bodyDiv w:val="1"/>
      <w:marLeft w:val="0"/>
      <w:marRight w:val="0"/>
      <w:marTop w:val="0"/>
      <w:marBottom w:val="0"/>
      <w:divBdr>
        <w:top w:val="none" w:sz="0" w:space="0" w:color="auto"/>
        <w:left w:val="none" w:sz="0" w:space="0" w:color="auto"/>
        <w:bottom w:val="none" w:sz="0" w:space="0" w:color="auto"/>
        <w:right w:val="none" w:sz="0" w:space="0" w:color="auto"/>
      </w:divBdr>
    </w:div>
    <w:div w:id="482283374">
      <w:bodyDiv w:val="1"/>
      <w:marLeft w:val="0"/>
      <w:marRight w:val="0"/>
      <w:marTop w:val="0"/>
      <w:marBottom w:val="0"/>
      <w:divBdr>
        <w:top w:val="none" w:sz="0" w:space="0" w:color="auto"/>
        <w:left w:val="none" w:sz="0" w:space="0" w:color="auto"/>
        <w:bottom w:val="none" w:sz="0" w:space="0" w:color="auto"/>
        <w:right w:val="none" w:sz="0" w:space="0" w:color="auto"/>
      </w:divBdr>
    </w:div>
    <w:div w:id="563444987">
      <w:bodyDiv w:val="1"/>
      <w:marLeft w:val="0"/>
      <w:marRight w:val="0"/>
      <w:marTop w:val="0"/>
      <w:marBottom w:val="0"/>
      <w:divBdr>
        <w:top w:val="none" w:sz="0" w:space="0" w:color="auto"/>
        <w:left w:val="none" w:sz="0" w:space="0" w:color="auto"/>
        <w:bottom w:val="none" w:sz="0" w:space="0" w:color="auto"/>
        <w:right w:val="none" w:sz="0" w:space="0" w:color="auto"/>
      </w:divBdr>
    </w:div>
    <w:div w:id="612901383">
      <w:bodyDiv w:val="1"/>
      <w:marLeft w:val="0"/>
      <w:marRight w:val="0"/>
      <w:marTop w:val="0"/>
      <w:marBottom w:val="0"/>
      <w:divBdr>
        <w:top w:val="none" w:sz="0" w:space="0" w:color="auto"/>
        <w:left w:val="none" w:sz="0" w:space="0" w:color="auto"/>
        <w:bottom w:val="none" w:sz="0" w:space="0" w:color="auto"/>
        <w:right w:val="none" w:sz="0" w:space="0" w:color="auto"/>
      </w:divBdr>
    </w:div>
    <w:div w:id="739251052">
      <w:bodyDiv w:val="1"/>
      <w:marLeft w:val="0"/>
      <w:marRight w:val="0"/>
      <w:marTop w:val="0"/>
      <w:marBottom w:val="0"/>
      <w:divBdr>
        <w:top w:val="none" w:sz="0" w:space="0" w:color="auto"/>
        <w:left w:val="none" w:sz="0" w:space="0" w:color="auto"/>
        <w:bottom w:val="none" w:sz="0" w:space="0" w:color="auto"/>
        <w:right w:val="none" w:sz="0" w:space="0" w:color="auto"/>
      </w:divBdr>
      <w:divsChild>
        <w:div w:id="182939377">
          <w:marLeft w:val="0"/>
          <w:marRight w:val="0"/>
          <w:marTop w:val="0"/>
          <w:marBottom w:val="0"/>
          <w:divBdr>
            <w:top w:val="none" w:sz="0" w:space="0" w:color="auto"/>
            <w:left w:val="none" w:sz="0" w:space="0" w:color="auto"/>
            <w:bottom w:val="none" w:sz="0" w:space="0" w:color="auto"/>
            <w:right w:val="none" w:sz="0" w:space="0" w:color="auto"/>
          </w:divBdr>
          <w:divsChild>
            <w:div w:id="16622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4949">
      <w:bodyDiv w:val="1"/>
      <w:marLeft w:val="0"/>
      <w:marRight w:val="0"/>
      <w:marTop w:val="0"/>
      <w:marBottom w:val="0"/>
      <w:divBdr>
        <w:top w:val="none" w:sz="0" w:space="0" w:color="auto"/>
        <w:left w:val="none" w:sz="0" w:space="0" w:color="auto"/>
        <w:bottom w:val="none" w:sz="0" w:space="0" w:color="auto"/>
        <w:right w:val="none" w:sz="0" w:space="0" w:color="auto"/>
      </w:divBdr>
    </w:div>
    <w:div w:id="939878685">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441796904">
      <w:bodyDiv w:val="1"/>
      <w:marLeft w:val="0"/>
      <w:marRight w:val="0"/>
      <w:marTop w:val="0"/>
      <w:marBottom w:val="0"/>
      <w:divBdr>
        <w:top w:val="none" w:sz="0" w:space="0" w:color="auto"/>
        <w:left w:val="none" w:sz="0" w:space="0" w:color="auto"/>
        <w:bottom w:val="none" w:sz="0" w:space="0" w:color="auto"/>
        <w:right w:val="none" w:sz="0" w:space="0" w:color="auto"/>
      </w:divBdr>
    </w:div>
    <w:div w:id="1485581657">
      <w:bodyDiv w:val="1"/>
      <w:marLeft w:val="0"/>
      <w:marRight w:val="0"/>
      <w:marTop w:val="0"/>
      <w:marBottom w:val="0"/>
      <w:divBdr>
        <w:top w:val="none" w:sz="0" w:space="0" w:color="auto"/>
        <w:left w:val="none" w:sz="0" w:space="0" w:color="auto"/>
        <w:bottom w:val="none" w:sz="0" w:space="0" w:color="auto"/>
        <w:right w:val="none" w:sz="0" w:space="0" w:color="auto"/>
      </w:divBdr>
    </w:div>
    <w:div w:id="1817992963">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kabia.e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kabia.eu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arkabia.eus" TargetMode="External"/><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D2AEE-6D69-4173-A0EF-C60E18925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84</TotalTime>
  <Pages>3</Pages>
  <Words>888</Words>
  <Characters>6624</Characters>
  <Application>Microsoft Office Word</Application>
  <DocSecurity>0</DocSecurity>
  <Lines>55</Lines>
  <Paragraphs>14</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Fundación VITAL Fundazioa</cp:lastModifiedBy>
  <cp:revision>7</cp:revision>
  <cp:lastPrinted>2025-12-15T14:04:00Z</cp:lastPrinted>
  <dcterms:created xsi:type="dcterms:W3CDTF">2025-12-15T19:48:00Z</dcterms:created>
  <dcterms:modified xsi:type="dcterms:W3CDTF">2025-12-16T09:28:00Z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