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299A016E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256DABF" w14:textId="5D424DE3" w:rsidR="000B7CE9" w:rsidRDefault="009D6688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s-ES_tradnl" w:eastAsia="en-US"/>
        </w:rPr>
        <w:t xml:space="preserve">Los dos primeros pases, de los doce previstos, serán el lunes 22 </w:t>
      </w:r>
    </w:p>
    <w:p w14:paraId="25B7D375" w14:textId="77777777" w:rsidR="00350FD4" w:rsidRPr="00350FD4" w:rsidRDefault="00350FD4" w:rsidP="00350FD4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s-ES_tradnl" w:eastAsia="en-US"/>
        </w:rPr>
      </w:pPr>
    </w:p>
    <w:p w14:paraId="24E46114" w14:textId="2E40C2CD" w:rsidR="00437CAA" w:rsidRPr="009144AC" w:rsidRDefault="000B7CE9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s-ES_tradnl" w:eastAsia="en-US"/>
        </w:rPr>
      </w:pPr>
      <w:r w:rsidRPr="009144AC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s-ES_tradnl" w:eastAsia="en-US"/>
        </w:rPr>
        <w:t>ARKABIA</w:t>
      </w:r>
      <w:r w:rsidR="00B75E12" w:rsidRPr="009144AC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s-ES_tradnl" w:eastAsia="en-US"/>
        </w:rPr>
        <w:t xml:space="preserve"> estren</w:t>
      </w:r>
      <w:r w:rsidR="00317FF9" w:rsidRPr="009144AC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s-ES_tradnl" w:eastAsia="en-US"/>
        </w:rPr>
        <w:t>a</w:t>
      </w:r>
      <w:r w:rsidR="00B75E12" w:rsidRPr="009144AC">
        <w:rPr>
          <w:rFonts w:ascii="Sanuk-Medium" w:eastAsia="Calibri" w:hAnsi="Sanuk-Medium" w:cstheme="minorHAnsi"/>
          <w:color w:val="003366"/>
          <w:spacing w:val="-2"/>
          <w:sz w:val="44"/>
          <w:szCs w:val="44"/>
          <w:lang w:val="es-ES_tradnl" w:eastAsia="en-US"/>
        </w:rPr>
        <w:t xml:space="preserve"> el audiovisual ‘Bihotza, la vida en Álava como nunca la habías visto’</w:t>
      </w:r>
    </w:p>
    <w:p w14:paraId="6B7E03D5" w14:textId="77777777" w:rsidR="00B75E12" w:rsidRPr="00C65E05" w:rsidRDefault="00B75E12" w:rsidP="00B75E12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6"/>
          <w:szCs w:val="36"/>
          <w:lang w:val="es-ES_tradnl" w:eastAsia="en-US"/>
        </w:rPr>
      </w:pPr>
    </w:p>
    <w:p w14:paraId="66ADFC0B" w14:textId="3522085E" w:rsidR="008E41BF" w:rsidRDefault="00437CAA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>•</w:t>
      </w:r>
      <w:r w:rsidR="00CE711D"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262C26" w:rsidRPr="00172A32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Producido por</w:t>
      </w:r>
      <w:r w:rsidR="00262C26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 </w:t>
      </w:r>
      <w:r w:rsidR="008961E1" w:rsidRPr="008961E1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Fundación </w:t>
      </w:r>
      <w:r w:rsidR="008961E1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Vital </w:t>
      </w:r>
      <w:r w:rsidR="00022EF8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y </w:t>
      </w:r>
      <w:r w:rsidR="008961E1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Kutxabank</w:t>
      </w:r>
      <w:r w:rsidR="00022EF8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,</w:t>
      </w:r>
      <w:r w:rsidR="00BE24A3" w:rsidRPr="005B64D0">
        <w:rPr>
          <w:rFonts w:ascii="SanukLF-Light" w:eastAsia="Calibri" w:hAnsi="SanukLF-Light" w:cs="Arial"/>
          <w:bCs/>
          <w:sz w:val="26"/>
          <w:szCs w:val="26"/>
          <w:lang w:val="es-ES_tradnl" w:eastAsia="en-US"/>
        </w:rPr>
        <w:t xml:space="preserve"> </w:t>
      </w:r>
      <w:r w:rsidR="00022EF8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el </w:t>
      </w:r>
      <w:r w:rsidR="00F32332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documental </w:t>
      </w:r>
      <w:r w:rsidR="00262C26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muestra </w:t>
      </w:r>
      <w:r w:rsidR="0023012F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la </w:t>
      </w:r>
      <w:r w:rsidR="00F32332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biodiversidad</w:t>
      </w:r>
      <w:r w:rsidR="00B17761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de</w:t>
      </w:r>
      <w:r w:rsidR="0023012F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 Territorio</w:t>
      </w:r>
      <w:r w:rsidR="00262C26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 ha </w:t>
      </w:r>
      <w:r w:rsidR="00DB3A7C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s</w:t>
      </w:r>
      <w:r w:rsidR="00262C26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ido </w:t>
      </w:r>
      <w:r w:rsidR="00736284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grabado íntegramente en Álava </w:t>
      </w:r>
      <w:r w:rsidR="00022EF8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en </w:t>
      </w:r>
      <w:r w:rsidR="00736284" w:rsidRPr="005B64D0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los tres últimos años</w:t>
      </w:r>
    </w:p>
    <w:p w14:paraId="01E3B317" w14:textId="77777777" w:rsidR="00C65E05" w:rsidRDefault="00C65E05" w:rsidP="007205AA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8D7E0D1" w14:textId="40D5DCF7" w:rsidR="00C65E05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0770F9">
        <w:rPr>
          <w:rFonts w:ascii="SanukLF-Light" w:hAnsi="SanukLF-Light" w:cs="Arial"/>
          <w:b/>
          <w:color w:val="0000FF"/>
          <w:sz w:val="32"/>
          <w:szCs w:val="32"/>
          <w:lang w:val="es-ES_tradnl"/>
        </w:rPr>
        <w:t xml:space="preserve">• </w:t>
      </w:r>
      <w:r w:rsidR="006D79D4" w:rsidRPr="006D79D4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El acceso es libre hasta completar el aforo</w:t>
      </w:r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 se puede reservar plaza anticipadamente en </w:t>
      </w:r>
      <w:hyperlink r:id="rId8" w:history="1">
        <w:r w:rsidR="00D0395E" w:rsidRPr="006C2492">
          <w:rPr>
            <w:rStyle w:val="Hipervnculo"/>
            <w:rFonts w:ascii="SanukLF-Light" w:hAnsi="SanukLF-Light" w:cs="Arial"/>
            <w:b/>
            <w:sz w:val="24"/>
            <w:szCs w:val="24"/>
            <w:lang w:val="es-ES_tradnl"/>
          </w:rPr>
          <w:t>www.arkabia.eus</w:t>
        </w:r>
      </w:hyperlink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</w:t>
      </w:r>
    </w:p>
    <w:p w14:paraId="740A630B" w14:textId="6CD88B17" w:rsidR="00BC5551" w:rsidRPr="007C44EF" w:rsidRDefault="00C65E05" w:rsidP="00C65E05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C44E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4D995E12" w14:textId="01746314" w:rsidR="00D14623" w:rsidRPr="00D0395E" w:rsidRDefault="00510CE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Vitoria-Gasteiz</w:t>
      </w:r>
      <w:r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, </w:t>
      </w:r>
      <w:r w:rsidR="009D6688"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1</w:t>
      </w:r>
      <w:r w:rsidR="00022EF8"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9D6688" w:rsidRPr="005B64D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diciembre</w:t>
      </w: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</w:t>
      </w:r>
      <w:r w:rsidR="004727C1"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5</w:t>
      </w:r>
      <w:r w:rsidRPr="0088377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.-</w:t>
      </w:r>
      <w:r w:rsidRPr="008837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9D6688" w:rsidRPr="00F3058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ARKABIA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2A7E1E" w:rsidRP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nuevo esp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acio cultural de </w:t>
      </w:r>
      <w:r w:rsidR="002A7E1E" w:rsidRPr="00317FF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Fundación Vita</w:t>
      </w:r>
      <w:r w:rsidR="00F3058C" w:rsidRPr="00317FF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l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a</w:t>
      </w:r>
      <w:r w:rsidR="000B7CE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brirá sus puertas 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al público 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(Postas 13-15) </w:t>
      </w:r>
      <w:r w:rsidR="000B7CE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próximo 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miércoles </w:t>
      </w:r>
      <w:r w:rsidR="000B7CE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17</w:t>
      </w:r>
      <w:r w:rsidR="005A335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F3058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su programación </w:t>
      </w:r>
      <w:r w:rsidR="00C65E0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especial de apertura </w:t>
      </w:r>
      <w:r w:rsidR="00F3058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ya está en marcha.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Entre sus propuestas destacadas está</w:t>
      </w:r>
      <w:r w:rsidR="00C65E0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 película ‘</w:t>
      </w:r>
      <w:r w:rsidR="00964EEE" w:rsidRPr="00317FF9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Bihotza, la vida en Álava como nunca la habías visto’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un documental </w:t>
      </w:r>
      <w:r w:rsidR="0061058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producido</w:t>
      </w:r>
      <w:r w:rsidR="00964EE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por </w:t>
      </w:r>
      <w:r w:rsidR="00964EEE" w:rsidRPr="008624F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Fundación Vital </w:t>
      </w:r>
      <w:r w:rsidR="00ED755D" w:rsidRPr="008624F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y Kutxabank</w:t>
      </w:r>
      <w:r w:rsidR="00ED75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Los dos primeros pases, de los doce previstos, podrán verse el lunes 22</w:t>
      </w:r>
      <w:r w:rsidR="00073CF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diciembre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en horario de 12:00 y 19:00 horas. </w:t>
      </w:r>
      <w:bookmarkStart w:id="0" w:name="_Hlk216427644"/>
      <w:r w:rsidR="00D0395E" w:rsidRPr="006D79D4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El acceso es libre hasta completar el aforo</w:t>
      </w:r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 y se puede reservar plaza anticipadamente en </w:t>
      </w:r>
      <w:hyperlink r:id="rId9" w:history="1">
        <w:r w:rsidR="00D0395E" w:rsidRPr="006C2492">
          <w:rPr>
            <w:rStyle w:val="Hipervnculo"/>
            <w:rFonts w:ascii="SanukLF-Light" w:hAnsi="SanukLF-Light" w:cs="Arial"/>
            <w:b/>
            <w:sz w:val="24"/>
            <w:szCs w:val="24"/>
            <w:lang w:val="es-ES_tradnl"/>
          </w:rPr>
          <w:t>www.arkabia.eus</w:t>
        </w:r>
      </w:hyperlink>
      <w:r w:rsidR="00D0395E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.</w:t>
      </w:r>
      <w:bookmarkEnd w:id="0"/>
    </w:p>
    <w:p w14:paraId="0643442E" w14:textId="77777777" w:rsidR="00BE24A3" w:rsidRDefault="00BE24A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FC04E55" w14:textId="1E193D70" w:rsidR="0001335C" w:rsidRDefault="00BE24A3" w:rsidP="0001335C">
      <w:pPr>
        <w:pStyle w:val="Cuerpo"/>
        <w:jc w:val="both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  <w:r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Este proyecto 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audiovisual </w:t>
      </w:r>
      <w:r w:rsidR="002848B8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conjunto </w:t>
      </w:r>
      <w:r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nace en el marco de la celebración del </w:t>
      </w:r>
      <w:r w:rsidRPr="00022EF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175 aniversario de la </w:t>
      </w:r>
      <w:r w:rsidR="0001335C" w:rsidRPr="00022EF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 xml:space="preserve">creación de la </w:t>
      </w:r>
      <w:r w:rsidRPr="00022EF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Caja de Ahorros Municipal de Vitoria</w:t>
      </w:r>
      <w:r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, cuya</w:t>
      </w:r>
      <w:r w:rsidR="002848B8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puesta de largo 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tuvo lugar el pasado 19 de noviembre. “No entendemos una sociedad sin conciencia ecológica y sin respeto y cariño por el medio ambiente. Somos verdes y amamos este territorio. </w:t>
      </w:r>
      <w:r w:rsidR="00F17E9D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‘Bihotza’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2848B8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es 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un proyecto </w:t>
      </w:r>
      <w:r w:rsidR="00F17E9D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espectacular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y ambicioso que ratifica nuestro compromiso </w:t>
      </w:r>
      <w:r w:rsidR="00F17E9D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por la sostenibilidad 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compartido con Kutxabank, nuestra voluntad de que Araba y Vitoria</w:t>
      </w:r>
      <w:r w:rsidR="00F17E9D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-Gasteiz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sigan siendo naturaleza. Una iniciativa </w:t>
      </w:r>
      <w:r w:rsidR="00F17E9D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que estrenamos en ARKABIA y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que</w:t>
      </w:r>
      <w:r w:rsidR="00935CC4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sorprenderá mucho”, destac</w:t>
      </w:r>
      <w:r w:rsidR="002848B8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ó entonces 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el presidente de Vital Fundazioa, </w:t>
      </w:r>
      <w:r w:rsidR="0001335C" w:rsidRPr="00022EF8">
        <w:rPr>
          <w:rFonts w:ascii="SanukLF-Light" w:eastAsia="Calibri" w:hAnsi="SanukLF-Light" w:cs="Arial"/>
          <w:b/>
          <w:color w:val="auto"/>
          <w:sz w:val="24"/>
          <w:szCs w:val="24"/>
          <w:lang w:eastAsia="en-US"/>
        </w:rPr>
        <w:t>Jon Urresti</w:t>
      </w:r>
      <w:r w:rsidR="0001335C" w:rsidRPr="00022EF8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>.</w:t>
      </w:r>
      <w:r w:rsidR="0001335C"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  <w:t xml:space="preserve"> </w:t>
      </w:r>
    </w:p>
    <w:p w14:paraId="27A2A7D8" w14:textId="77777777" w:rsidR="00022EF8" w:rsidRDefault="00022EF8" w:rsidP="0001335C">
      <w:pPr>
        <w:pStyle w:val="Cuerpo"/>
        <w:jc w:val="both"/>
        <w:rPr>
          <w:rFonts w:ascii="SanukLF-Light" w:eastAsia="Calibri" w:hAnsi="SanukLF-Light" w:cs="Arial"/>
          <w:bCs/>
          <w:color w:val="auto"/>
          <w:sz w:val="24"/>
          <w:szCs w:val="24"/>
          <w:lang w:eastAsia="en-US"/>
        </w:rPr>
      </w:pPr>
    </w:p>
    <w:p w14:paraId="7935D4A6" w14:textId="495ABA4E" w:rsidR="00022EF8" w:rsidRPr="00022EF8" w:rsidRDefault="00022EF8" w:rsidP="00022EF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“Proyecto como Bihotza nos recuerda el valor de nuestro patrimonio medioambiental en Álava, la necesidad de cuidar y respetar nuestros ecosistemas y el propósito de toda actividad personal y empresarial: contribuir al desarrollo de proyectos sostenibles desde el ámbito económico, medioambiental y social, que nos permitan avanzan en el progreso y bienestar de nuestra sociedad presente sin comprometer a nuestras generaciones futuras”, ha apuntado </w:t>
      </w:r>
      <w:r w:rsidRPr="005B64D0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Anton Arriola</w:t>
      </w:r>
      <w:r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presidente de Kutxabank.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07CA4B61" w14:textId="77777777" w:rsidR="00D14623" w:rsidRDefault="00D14623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FC6CFB4" w14:textId="4350974B" w:rsidR="006975CF" w:rsidRPr="005A335E" w:rsidRDefault="00ED755D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lastRenderedPageBreak/>
        <w:t>G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rabad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011D30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íntegramente en Álava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 lo largo de </w:t>
      </w:r>
      <w:r w:rsidR="00011D30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3 años</w:t>
      </w:r>
      <w:r w:rsidR="00BB648B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</w:t>
      </w:r>
      <w:r w:rsidR="00BB648B" w:rsidRPr="00022EF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or un amplio equipo de profesi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nales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la 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cinta muestra </w:t>
      </w:r>
      <w:r w:rsidR="008C4D15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través </w:t>
      </w:r>
      <w:r w:rsidR="00E35576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1</w:t>
      </w:r>
      <w:r w:rsidR="00FF56D2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5</w:t>
      </w:r>
      <w:r w:rsidR="00E35576"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píldoras breves</w:t>
      </w:r>
      <w:r w:rsidR="00E35576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 </w:t>
      </w:r>
      <w:r w:rsidR="00011D30" w:rsidRPr="00E3557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inmensa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riqueza medioambiental que tiene </w:t>
      </w:r>
      <w:r w:rsidR="00D1462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nuestro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Territorio,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que tiene el</w:t>
      </w:r>
      <w:r w:rsidR="005A335E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mayor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índice de biodiversidad </w:t>
      </w:r>
      <w:r w:rsidR="005A335E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de la península ibérica y uno de los más altos de Europa.</w:t>
      </w:r>
      <w:r w:rsidR="00011D3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 lo largo de 45 minutos se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podrá</w:t>
      </w:r>
      <w:r w:rsid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ver la variedad </w:t>
      </w:r>
      <w:r w:rsidR="007205AA" w:rsidRPr="00FF56D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 amplitud de las formas de vida que habitan </w:t>
      </w:r>
      <w:r w:rsidR="005A335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 Álava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5A335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5A335E" w:rsidRPr="005A335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belleza de 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su</w:t>
      </w:r>
      <w:r w:rsidR="005A335E" w:rsidRPr="005A335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vida animal y vegetal</w:t>
      </w:r>
      <w:r w:rsidR="006975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5A335E" w:rsidRPr="005A335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con una calidad de imágen</w:t>
      </w:r>
      <w:r w:rsid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 que sorprenderá al público</w:t>
      </w:r>
      <w:r w:rsidR="002D6EE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: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2D6EE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los </w:t>
      </w:r>
      <w:r w:rsidR="00317FF9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bosques, </w:t>
      </w:r>
      <w:r w:rsidR="002D6EE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la vida en el agua, la berrea, las estaciones o las águilas reales son algunas de l</w:t>
      </w:r>
      <w:r w:rsidR="00073CF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os contenidos que muestra. </w:t>
      </w:r>
    </w:p>
    <w:p w14:paraId="3FAEAE35" w14:textId="77777777" w:rsidR="002D6EE6" w:rsidRDefault="002D6EE6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174F1DE" w14:textId="5BE9F061" w:rsidR="007205AA" w:rsidRPr="00BB648B" w:rsidRDefault="007205AA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</w:t>
      </w:r>
      <w:r w:rsidR="006975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película</w:t>
      </w:r>
      <w:r w:rsidRP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está </w:t>
      </w:r>
      <w:r w:rsidR="006975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sonorizada</w:t>
      </w:r>
      <w:r w:rsidRP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en tres idiomas: </w:t>
      </w:r>
      <w:r w:rsidRPr="00073CF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euskera, castellano e inglés</w:t>
      </w:r>
      <w:r w:rsidR="006975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dirigida</w:t>
      </w:r>
      <w:r w:rsidR="00022EF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6975C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 todos los públicos</w:t>
      </w:r>
      <w:r w:rsidRPr="00BB648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60EBA211" w14:textId="77777777" w:rsidR="006975CF" w:rsidRDefault="006975CF" w:rsidP="006975CF">
      <w:pPr>
        <w:spacing w:after="0" w:line="300" w:lineRule="exact"/>
        <w:rPr>
          <w:rFonts w:ascii="SanukLF-Light" w:hAnsi="SanukLF-Light"/>
          <w:sz w:val="26"/>
          <w:szCs w:val="26"/>
        </w:rPr>
      </w:pPr>
    </w:p>
    <w:p w14:paraId="27398152" w14:textId="0576A70F" w:rsidR="006975CF" w:rsidRPr="00BE3F55" w:rsidRDefault="006975CF" w:rsidP="006975CF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 w:rsidRPr="00BE3F55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Pases programados</w:t>
      </w:r>
    </w:p>
    <w:p w14:paraId="7AD0DCB3" w14:textId="77777777" w:rsidR="006975CF" w:rsidRDefault="006975CF" w:rsidP="006975CF">
      <w:pPr>
        <w:spacing w:after="0" w:line="300" w:lineRule="exact"/>
        <w:rPr>
          <w:rFonts w:ascii="SanukLF-Light" w:hAnsi="SanukLF-Light"/>
          <w:sz w:val="26"/>
          <w:szCs w:val="26"/>
        </w:rPr>
      </w:pPr>
    </w:p>
    <w:p w14:paraId="48B47E64" w14:textId="01C91225" w:rsidR="007205AA" w:rsidRPr="007B6BA1" w:rsidRDefault="006975CF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ARKABIA ha </w:t>
      </w:r>
      <w:r w:rsidR="007205AA" w:rsidRPr="007B6BA1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>programado dos pases diarios, a</w:t>
      </w:r>
      <w:r w:rsidR="007205AA" w:rsidRPr="00073CF4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 las</w:t>
      </w:r>
      <w:r w:rsidR="007205AA" w:rsidRPr="00073CF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s-ES_tradnl" w:eastAsia="en-US"/>
        </w:rPr>
        <w:t xml:space="preserve"> 12:0</w:t>
      </w:r>
      <w:r w:rsidRPr="00073CF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s-ES_tradnl" w:eastAsia="en-US"/>
        </w:rPr>
        <w:t xml:space="preserve">0 y </w:t>
      </w:r>
      <w:r w:rsidR="007205AA" w:rsidRPr="00073CF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s-ES_tradnl" w:eastAsia="en-US"/>
        </w:rPr>
        <w:t xml:space="preserve">19:00 </w:t>
      </w:r>
      <w:r w:rsidRPr="00073CF4">
        <w:rPr>
          <w:rFonts w:ascii="SanukLF-Light" w:eastAsia="Calibri" w:hAnsi="SanukLF-Light" w:cs="Arial"/>
          <w:b/>
          <w:color w:val="auto"/>
          <w:spacing w:val="-4"/>
          <w:sz w:val="24"/>
          <w:szCs w:val="24"/>
          <w:lang w:val="es-ES_tradnl" w:eastAsia="en-US"/>
        </w:rPr>
        <w:t>horas</w:t>
      </w:r>
      <w:r w:rsidRPr="007B6BA1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 </w:t>
      </w:r>
      <w:r w:rsidR="007205AA" w:rsidRPr="007B6BA1">
        <w:rPr>
          <w:rFonts w:ascii="SanukLF-Light" w:eastAsia="Calibri" w:hAnsi="SanukLF-Light" w:cs="Arial"/>
          <w:bCs/>
          <w:color w:val="auto"/>
          <w:spacing w:val="-4"/>
          <w:sz w:val="24"/>
          <w:szCs w:val="24"/>
          <w:lang w:val="es-ES_tradnl" w:eastAsia="en-US"/>
        </w:rPr>
        <w:t xml:space="preserve">los siguientes días: </w:t>
      </w:r>
    </w:p>
    <w:p w14:paraId="6EAEDFB7" w14:textId="77777777" w:rsidR="007B6BA1" w:rsidRDefault="007B6BA1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F6F5B2D" w14:textId="77777777" w:rsidR="007B6BA1" w:rsidRDefault="007B6BA1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sectPr w:rsidR="007B6BA1" w:rsidSect="00BE3F55">
          <w:headerReference w:type="default" r:id="rId10"/>
          <w:footerReference w:type="default" r:id="rId11"/>
          <w:pgSz w:w="11906" w:h="16838"/>
          <w:pgMar w:top="1843" w:right="1416" w:bottom="1418" w:left="1418" w:header="568" w:footer="518" w:gutter="0"/>
          <w:cols w:space="720"/>
        </w:sectPr>
      </w:pPr>
    </w:p>
    <w:p w14:paraId="4F6193A0" w14:textId="19C9D2F6" w:rsidR="007205AA" w:rsidRPr="007B6BA1" w:rsidRDefault="007205AA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2025</w:t>
      </w:r>
    </w:p>
    <w:p w14:paraId="6D693E09" w14:textId="77777777" w:rsidR="007205AA" w:rsidRPr="007B6BA1" w:rsidRDefault="007205AA" w:rsidP="006975CF">
      <w:pPr>
        <w:pStyle w:val="Prrafodelista"/>
        <w:numPr>
          <w:ilvl w:val="0"/>
          <w:numId w:val="43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Lunes 22 de diciembre</w:t>
      </w:r>
    </w:p>
    <w:p w14:paraId="797DC219" w14:textId="77777777" w:rsidR="007205AA" w:rsidRPr="007B6BA1" w:rsidRDefault="007205AA" w:rsidP="006975CF">
      <w:pPr>
        <w:pStyle w:val="Prrafodelista"/>
        <w:numPr>
          <w:ilvl w:val="0"/>
          <w:numId w:val="43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Jueves 26 de diciembre  </w:t>
      </w:r>
    </w:p>
    <w:p w14:paraId="688C2966" w14:textId="77777777" w:rsidR="007205AA" w:rsidRPr="007B6BA1" w:rsidRDefault="007205AA" w:rsidP="006975CF">
      <w:pPr>
        <w:pStyle w:val="Prrafodelista"/>
        <w:numPr>
          <w:ilvl w:val="0"/>
          <w:numId w:val="43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Lunes 29 de diciembre</w:t>
      </w:r>
    </w:p>
    <w:p w14:paraId="641D12AE" w14:textId="77777777" w:rsidR="007205AA" w:rsidRPr="007B6BA1" w:rsidRDefault="007205AA" w:rsidP="006975CF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2026</w:t>
      </w:r>
    </w:p>
    <w:p w14:paraId="4A629B3D" w14:textId="77777777" w:rsidR="007205AA" w:rsidRPr="007B6BA1" w:rsidRDefault="007205AA" w:rsidP="006975CF">
      <w:pPr>
        <w:pStyle w:val="Prrafodelista"/>
        <w:numPr>
          <w:ilvl w:val="0"/>
          <w:numId w:val="44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Viernes 2 de enero </w:t>
      </w:r>
    </w:p>
    <w:p w14:paraId="43EA60EE" w14:textId="77777777" w:rsidR="007205AA" w:rsidRPr="007B6BA1" w:rsidRDefault="007205AA" w:rsidP="006975CF">
      <w:pPr>
        <w:pStyle w:val="Prrafodelista"/>
        <w:numPr>
          <w:ilvl w:val="0"/>
          <w:numId w:val="44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Miércoles 7 de enero </w:t>
      </w:r>
    </w:p>
    <w:p w14:paraId="572B33CE" w14:textId="196BEC91" w:rsidR="007B6BA1" w:rsidRPr="002D6EE6" w:rsidRDefault="007205AA" w:rsidP="002D6EE6">
      <w:pPr>
        <w:pStyle w:val="Prrafodelista"/>
        <w:numPr>
          <w:ilvl w:val="0"/>
          <w:numId w:val="44"/>
        </w:numPr>
        <w:spacing w:after="0" w:line="300" w:lineRule="exact"/>
        <w:contextualSpacing w:val="0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sectPr w:rsidR="007B6BA1" w:rsidRPr="002D6EE6" w:rsidSect="007B6BA1">
          <w:type w:val="continuous"/>
          <w:pgSz w:w="11906" w:h="16838"/>
          <w:pgMar w:top="1560" w:right="1416" w:bottom="1418" w:left="1418" w:header="568" w:footer="234" w:gutter="0"/>
          <w:cols w:num="2" w:space="720"/>
        </w:sectPr>
      </w:pPr>
      <w:r w:rsidRPr="007B6BA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Domingo 11 de ener</w:t>
      </w:r>
      <w:r w:rsidR="002D6EE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</w:t>
      </w:r>
    </w:p>
    <w:p w14:paraId="03F725F1" w14:textId="77777777" w:rsidR="002D6EE6" w:rsidRDefault="002D6EE6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F113E0A" w14:textId="2A89E2F1" w:rsidR="002A7E1E" w:rsidRDefault="007B6BA1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ARKABIA, </w:t>
      </w:r>
      <w:r w:rsid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el nuevo</w:t>
      </w:r>
      <w:r w:rsidR="002A7E1E"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espacio social y cultural de Fundación Vital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ubicado en Postas 13-15, nace para ser </w:t>
      </w:r>
      <w:r w:rsidR="002A7E1E"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un lugar de intercambio, encuentro y creatividad, diseñado con el objetivo de que todas las personas puedan disfrutar de la cultura en condiciones de accesibilidad e inclusión</w:t>
      </w:r>
      <w:r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 O</w:t>
      </w:r>
      <w:r w:rsidR="002A7E1E"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frece una nueva forma de vivir la cultura, más abierta, más participativa y que además sea un motor de dinamización desde el centro de Vitoria-Gasteiz hacia todo</w:t>
      </w:r>
      <w:r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el Territorio</w:t>
      </w:r>
      <w:r w:rsidR="002A7E1E"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  <w:r w:rsidR="00935CC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Sus </w:t>
      </w:r>
      <w:r w:rsidR="002A7E1E"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2.800 </w:t>
      </w:r>
      <w:bookmarkStart w:id="1" w:name="_Hlk215061365"/>
      <w:r w:rsidR="002A7E1E" w:rsidRPr="00B02083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m²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bookmarkEnd w:id="1"/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albergarán 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exposiciones divulgativas con diferentes temáticas y formatos, visita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guiada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s, talleres para familias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concierto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cine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o pieza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teatral</w:t>
      </w:r>
      <w:r w:rsidR="002A7E1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es, entre otras disciplinas</w:t>
      </w:r>
      <w:r w:rsidR="002A7E1E" w:rsidRPr="002732B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</w:p>
    <w:p w14:paraId="3385FDE5" w14:textId="77777777" w:rsidR="002A7E1E" w:rsidRDefault="002A7E1E" w:rsidP="006975CF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24067B0" w14:textId="77777777" w:rsidR="00F3058C" w:rsidRPr="00B02083" w:rsidRDefault="00F3058C" w:rsidP="00B0208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BD6A11C" w14:textId="44F9258B" w:rsidR="00F3058C" w:rsidRPr="00022EF8" w:rsidRDefault="008624F5" w:rsidP="008624F5">
      <w:pPr>
        <w:autoSpaceDE w:val="0"/>
        <w:autoSpaceDN w:val="0"/>
        <w:adjustRightInd w:val="0"/>
        <w:spacing w:after="0"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</w:pPr>
      <w:r w:rsidRPr="005B64D0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Sostenibilidad </w:t>
      </w:r>
      <w:r w:rsidR="00022EF8" w:rsidRPr="005B64D0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y patrimonio natural</w:t>
      </w:r>
      <w:r w:rsid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 </w:t>
      </w:r>
      <w:r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del Territorio, un</w:t>
      </w:r>
      <w:r w:rsidR="00824BC7"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 xml:space="preserve">a visión </w:t>
      </w:r>
      <w:r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compartid</w:t>
      </w:r>
      <w:r w:rsidR="00824BC7" w:rsidRPr="00022EF8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s-ES_tradnl" w:eastAsia="en-US"/>
        </w:rPr>
        <w:t>a</w:t>
      </w:r>
    </w:p>
    <w:p w14:paraId="20672A41" w14:textId="77777777" w:rsidR="008624F5" w:rsidRPr="00022EF8" w:rsidRDefault="008624F5" w:rsidP="008624F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00C55C21" w14:textId="67EBD5E6" w:rsidR="002D6EE6" w:rsidRPr="00022EF8" w:rsidRDefault="008624F5" w:rsidP="008624F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Álava es una joya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de la biodiversidad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. En apenas 3.000 km</w:t>
      </w:r>
      <w:r w:rsidRPr="00022EF8">
        <w:rPr>
          <w:rFonts w:ascii="SanukLF-Light" w:eastAsia="Calibri" w:hAnsi="SanukLF-Light"/>
          <w:color w:val="auto"/>
          <w:sz w:val="24"/>
          <w:szCs w:val="24"/>
          <w:vertAlign w:val="superscript"/>
          <w:lang w:eastAsia="en-US"/>
        </w:rPr>
        <w:t>2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,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el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T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erritorio regala una amplia colección de paisajes distintos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,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alberga</w:t>
      </w:r>
      <w:r w:rsidR="00824BC7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ndo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 la más variada diversidad de especies de flora y fauna del entorno. </w:t>
      </w:r>
    </w:p>
    <w:p w14:paraId="78DA8A44" w14:textId="6422651D" w:rsidR="002D6EE6" w:rsidRDefault="008624F5" w:rsidP="00BE3F55">
      <w:pPr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Esa visión es compartida </w:t>
      </w:r>
      <w:r w:rsidR="00835BBA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por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las dos entidades impulsoras de ‘Bihotza’, </w:t>
      </w:r>
      <w:r w:rsidRPr="00022EF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Fundación Vital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y</w:t>
      </w:r>
      <w:r w:rsidRPr="00022EF8">
        <w:rPr>
          <w:rFonts w:ascii="SanukLF-Light" w:eastAsia="Calibri" w:hAnsi="SanukLF-Light"/>
          <w:b/>
          <w:bCs/>
          <w:color w:val="auto"/>
          <w:sz w:val="24"/>
          <w:szCs w:val="24"/>
          <w:lang w:eastAsia="en-US"/>
        </w:rPr>
        <w:t xml:space="preserve"> Kutxabank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. La </w:t>
      </w:r>
      <w:r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entidad financiera 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>vasca mantiene una clara apuesta por la sostenibilidad</w:t>
      </w:r>
      <w:r w:rsidR="00835BBA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 en toda su acción </w:t>
      </w:r>
      <w:r w:rsidR="00866BC0" w:rsidRPr="00022EF8">
        <w:rPr>
          <w:rFonts w:ascii="SanukLF-Light" w:eastAsia="Calibri" w:hAnsi="SanukLF-Light"/>
          <w:color w:val="auto"/>
          <w:sz w:val="24"/>
          <w:szCs w:val="24"/>
          <w:lang w:eastAsia="en-US"/>
        </w:rPr>
        <w:t xml:space="preserve">de negocio </w:t>
      </w:r>
      <w:r w:rsidR="00C708A9" w:rsidRPr="005B64D0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con el objetivo de ser un motor en el proceso de transición hacia una economía basada en el crecimiento sostenible. A través de Kutxabank Eragin, el banco canaliza su actividad en el ámbito sostenible y social, impulsando proyectos con impacto en áreas como el desarrollo social del entorno, el cuidado del medio ambiente, la financiación sostenible, la cultura financiera y los territorios vaciados.</w:t>
      </w:r>
    </w:p>
    <w:p w14:paraId="369274CF" w14:textId="706C0DA9" w:rsidR="003D79F7" w:rsidRPr="00BE3F55" w:rsidRDefault="003D79F7" w:rsidP="00BE3F55">
      <w:pPr>
        <w:spacing w:line="300" w:lineRule="exact"/>
        <w:rPr>
          <w:rFonts w:ascii="SanukLF-Light" w:eastAsia="Calibri" w:hAnsi="SanukLF-Light"/>
          <w:color w:val="auto"/>
          <w:sz w:val="24"/>
          <w:szCs w:val="24"/>
          <w:lang w:eastAsia="en-US"/>
        </w:rPr>
      </w:pPr>
    </w:p>
    <w:sectPr w:rsidR="003D79F7" w:rsidRPr="00BE3F55" w:rsidSect="002D6EE6">
      <w:type w:val="continuous"/>
      <w:pgSz w:w="11906" w:h="16838"/>
      <w:pgMar w:top="1560" w:right="1416" w:bottom="1276" w:left="1418" w:header="568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F63" w14:textId="77777777" w:rsidR="007A2DD5" w:rsidRDefault="007A2DD5">
      <w:r>
        <w:separator/>
      </w:r>
    </w:p>
  </w:endnote>
  <w:endnote w:type="continuationSeparator" w:id="0">
    <w:p w14:paraId="4CEC5B79" w14:textId="77777777" w:rsidR="007A2DD5" w:rsidRDefault="007A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3450183" name="Imagen 13450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24DEFFD9" w:rsidR="00CB64C8" w:rsidRPr="00E30A8E" w:rsidRDefault="00EE74D6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>
      <w:rPr>
        <w:rFonts w:ascii="SanukLF-Light" w:hAnsi="SanukLF-Light" w:cs="Arial"/>
        <w:b/>
        <w:szCs w:val="16"/>
        <w:lang w:val="pt-BR"/>
      </w:rPr>
      <w:t>ARKABIA</w:t>
    </w:r>
    <w:r w:rsidR="00CB64C8" w:rsidRPr="00E30A8E">
      <w:rPr>
        <w:rFonts w:ascii="SanukLF-Light" w:hAnsi="SanukLF-Light" w:cs="Arial"/>
        <w:b/>
        <w:szCs w:val="16"/>
        <w:lang w:val="pt-BR"/>
      </w:rPr>
      <w:t xml:space="preserve"> | </w:t>
    </w:r>
    <w:r w:rsidR="00CB64C8" w:rsidRPr="00E30A8E">
      <w:rPr>
        <w:rFonts w:ascii="SanukLF-Light" w:hAnsi="SanukLF-Light" w:cs="Arial"/>
        <w:szCs w:val="16"/>
        <w:lang w:val="pt-BR"/>
      </w:rPr>
      <w:t>Comunicación</w:t>
    </w:r>
    <w:r w:rsidR="00CB64C8" w:rsidRPr="00E30A8E">
      <w:rPr>
        <w:rFonts w:ascii="SanukLF-Light" w:hAnsi="SanukLF-Light" w:cs="Arial"/>
        <w:sz w:val="12"/>
        <w:lang w:val="pt-BR"/>
      </w:rPr>
      <w:t xml:space="preserve">      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="00CB64C8"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CB64C8"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CB64C8"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="00CB64C8" w:rsidRPr="005D0309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CB64C8" w:rsidRPr="005D0309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hyperlink r:id="rId3" w:history="1">
      <w:r w:rsidR="005D0309" w:rsidRPr="005D0309">
        <w:rPr>
          <w:rStyle w:val="Hipervnculo"/>
          <w:rFonts w:ascii="SanukLF-Light" w:eastAsia="Arial Unicode MS" w:hAnsi="SanukLF-Light" w:cs="Arial"/>
        </w:rPr>
        <w:t>www.arkabia.eus</w:t>
      </w:r>
    </w:hyperlink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0B50" w14:textId="77777777" w:rsidR="007A2DD5" w:rsidRDefault="007A2DD5">
      <w:r>
        <w:separator/>
      </w:r>
    </w:p>
  </w:footnote>
  <w:footnote w:type="continuationSeparator" w:id="0">
    <w:p w14:paraId="3741C66F" w14:textId="77777777" w:rsidR="007A2DD5" w:rsidRDefault="007A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6F39FEDC" w:rsidR="006B2109" w:rsidRPr="00175A49" w:rsidRDefault="00BE3F55" w:rsidP="002702E7">
    <w:pPr>
      <w:pStyle w:val="Encabezado"/>
      <w:ind w:left="5664"/>
      <w:jc w:val="center"/>
      <w:rPr>
        <w:lang w:val="pt-BR"/>
      </w:rPr>
    </w:pPr>
    <w:r>
      <w:rPr>
        <w:rFonts w:ascii="SanukLF-Light" w:eastAsia="Calibri" w:hAnsi="SanukLF-Light" w:cs="Arial"/>
        <w:b/>
        <w:bCs/>
        <w:noProof/>
        <w:color w:val="auto"/>
        <w:spacing w:val="-2"/>
        <w:sz w:val="24"/>
        <w:lang w:val="es-ES_tradnl" w:eastAsia="en-US"/>
      </w:rPr>
      <w:drawing>
        <wp:anchor distT="0" distB="0" distL="114300" distR="114300" simplePos="0" relativeHeight="251661312" behindDoc="0" locked="0" layoutInCell="1" allowOverlap="1" wp14:anchorId="7D48C5A6" wp14:editId="6C6AE9DD">
          <wp:simplePos x="0" y="0"/>
          <wp:positionH relativeFrom="column">
            <wp:posOffset>4445</wp:posOffset>
          </wp:positionH>
          <wp:positionV relativeFrom="paragraph">
            <wp:posOffset>-84455</wp:posOffset>
          </wp:positionV>
          <wp:extent cx="933450" cy="794385"/>
          <wp:effectExtent l="0" t="0" r="0" b="5715"/>
          <wp:wrapSquare wrapText="bothSides"/>
          <wp:docPr id="12961297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29733" name="Imagen 1296129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nuk-Medium" w:eastAsia="Calibri" w:hAnsi="Sanuk-Medium" w:cstheme="minorHAnsi"/>
        <w:noProof/>
        <w:color w:val="003366"/>
        <w:spacing w:val="-2"/>
        <w:sz w:val="44"/>
        <w:szCs w:val="44"/>
        <w:lang w:val="es-ES_tradnl" w:eastAsia="en-US"/>
      </w:rPr>
      <w:drawing>
        <wp:anchor distT="0" distB="0" distL="114300" distR="114300" simplePos="0" relativeHeight="251659264" behindDoc="0" locked="0" layoutInCell="1" allowOverlap="1" wp14:anchorId="0BCB99BB" wp14:editId="163F48F5">
          <wp:simplePos x="0" y="0"/>
          <wp:positionH relativeFrom="column">
            <wp:posOffset>4500245</wp:posOffset>
          </wp:positionH>
          <wp:positionV relativeFrom="paragraph">
            <wp:posOffset>-160655</wp:posOffset>
          </wp:positionV>
          <wp:extent cx="1246505" cy="902335"/>
          <wp:effectExtent l="0" t="0" r="0" b="0"/>
          <wp:wrapSquare wrapText="bothSides"/>
          <wp:docPr id="3720405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40569" name="Imagen 3720405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50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40F08"/>
    <w:multiLevelType w:val="hybridMultilevel"/>
    <w:tmpl w:val="89DC59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7F69"/>
    <w:multiLevelType w:val="multilevel"/>
    <w:tmpl w:val="753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3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DF1"/>
    <w:multiLevelType w:val="hybridMultilevel"/>
    <w:tmpl w:val="CE7C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3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61191"/>
    <w:multiLevelType w:val="hybridMultilevel"/>
    <w:tmpl w:val="49303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32119400">
    <w:abstractNumId w:val="12"/>
  </w:num>
  <w:num w:numId="2" w16cid:durableId="28838784">
    <w:abstractNumId w:val="12"/>
  </w:num>
  <w:num w:numId="3" w16cid:durableId="1646474003">
    <w:abstractNumId w:val="26"/>
  </w:num>
  <w:num w:numId="4" w16cid:durableId="36918628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09959347">
    <w:abstractNumId w:val="17"/>
  </w:num>
  <w:num w:numId="6" w16cid:durableId="543711891">
    <w:abstractNumId w:val="31"/>
  </w:num>
  <w:num w:numId="7" w16cid:durableId="89661743">
    <w:abstractNumId w:val="1"/>
  </w:num>
  <w:num w:numId="8" w16cid:durableId="1660965963">
    <w:abstractNumId w:val="24"/>
  </w:num>
  <w:num w:numId="9" w16cid:durableId="1262255532">
    <w:abstractNumId w:val="22"/>
  </w:num>
  <w:num w:numId="10" w16cid:durableId="1392340761">
    <w:abstractNumId w:val="39"/>
  </w:num>
  <w:num w:numId="11" w16cid:durableId="259994120">
    <w:abstractNumId w:val="41"/>
  </w:num>
  <w:num w:numId="12" w16cid:durableId="137118069">
    <w:abstractNumId w:val="18"/>
  </w:num>
  <w:num w:numId="13" w16cid:durableId="521824059">
    <w:abstractNumId w:val="33"/>
  </w:num>
  <w:num w:numId="14" w16cid:durableId="1106266254">
    <w:abstractNumId w:val="3"/>
  </w:num>
  <w:num w:numId="15" w16cid:durableId="1730303114">
    <w:abstractNumId w:val="3"/>
  </w:num>
  <w:num w:numId="16" w16cid:durableId="1572693076">
    <w:abstractNumId w:val="35"/>
  </w:num>
  <w:num w:numId="17" w16cid:durableId="187522182">
    <w:abstractNumId w:val="4"/>
  </w:num>
  <w:num w:numId="18" w16cid:durableId="1450930521">
    <w:abstractNumId w:val="40"/>
  </w:num>
  <w:num w:numId="19" w16cid:durableId="1085808437">
    <w:abstractNumId w:val="32"/>
  </w:num>
  <w:num w:numId="20" w16cid:durableId="509830501">
    <w:abstractNumId w:val="37"/>
  </w:num>
  <w:num w:numId="21" w16cid:durableId="2052996080">
    <w:abstractNumId w:val="10"/>
  </w:num>
  <w:num w:numId="22" w16cid:durableId="1102457343">
    <w:abstractNumId w:val="7"/>
  </w:num>
  <w:num w:numId="23" w16cid:durableId="138501617">
    <w:abstractNumId w:val="19"/>
  </w:num>
  <w:num w:numId="24" w16cid:durableId="749742149">
    <w:abstractNumId w:val="36"/>
  </w:num>
  <w:num w:numId="25" w16cid:durableId="530802383">
    <w:abstractNumId w:val="28"/>
  </w:num>
  <w:num w:numId="26" w16cid:durableId="1696466526">
    <w:abstractNumId w:val="27"/>
  </w:num>
  <w:num w:numId="27" w16cid:durableId="1630552232">
    <w:abstractNumId w:val="25"/>
  </w:num>
  <w:num w:numId="28" w16cid:durableId="1143275681">
    <w:abstractNumId w:val="14"/>
  </w:num>
  <w:num w:numId="29" w16cid:durableId="1590037231">
    <w:abstractNumId w:val="29"/>
  </w:num>
  <w:num w:numId="30" w16cid:durableId="846407872">
    <w:abstractNumId w:val="2"/>
  </w:num>
  <w:num w:numId="31" w16cid:durableId="1317803809">
    <w:abstractNumId w:val="38"/>
  </w:num>
  <w:num w:numId="32" w16cid:durableId="1528834308">
    <w:abstractNumId w:val="5"/>
  </w:num>
  <w:num w:numId="33" w16cid:durableId="1147549170">
    <w:abstractNumId w:val="13"/>
  </w:num>
  <w:num w:numId="34" w16cid:durableId="1017467133">
    <w:abstractNumId w:val="16"/>
  </w:num>
  <w:num w:numId="35" w16cid:durableId="76945988">
    <w:abstractNumId w:val="30"/>
  </w:num>
  <w:num w:numId="36" w16cid:durableId="1298531638">
    <w:abstractNumId w:val="15"/>
  </w:num>
  <w:num w:numId="37" w16cid:durableId="29645764">
    <w:abstractNumId w:val="21"/>
  </w:num>
  <w:num w:numId="38" w16cid:durableId="2008828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675756">
    <w:abstractNumId w:val="23"/>
  </w:num>
  <w:num w:numId="40" w16cid:durableId="511843977">
    <w:abstractNumId w:val="9"/>
  </w:num>
  <w:num w:numId="41" w16cid:durableId="177161017">
    <w:abstractNumId w:val="6"/>
  </w:num>
  <w:num w:numId="42" w16cid:durableId="619649817">
    <w:abstractNumId w:val="8"/>
  </w:num>
  <w:num w:numId="43" w16cid:durableId="124470980">
    <w:abstractNumId w:val="34"/>
  </w:num>
  <w:num w:numId="44" w16cid:durableId="17084136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7E9"/>
    <w:rsid w:val="00000EFB"/>
    <w:rsid w:val="00003F20"/>
    <w:rsid w:val="00005E98"/>
    <w:rsid w:val="00006F12"/>
    <w:rsid w:val="00011D30"/>
    <w:rsid w:val="0001335C"/>
    <w:rsid w:val="00014CE8"/>
    <w:rsid w:val="00017691"/>
    <w:rsid w:val="00022EF8"/>
    <w:rsid w:val="00027818"/>
    <w:rsid w:val="00032A2C"/>
    <w:rsid w:val="000340AB"/>
    <w:rsid w:val="00034F34"/>
    <w:rsid w:val="00036C62"/>
    <w:rsid w:val="0004043A"/>
    <w:rsid w:val="00041101"/>
    <w:rsid w:val="00047A48"/>
    <w:rsid w:val="00053299"/>
    <w:rsid w:val="0005729F"/>
    <w:rsid w:val="000617EA"/>
    <w:rsid w:val="000623EC"/>
    <w:rsid w:val="0006311F"/>
    <w:rsid w:val="00067F9B"/>
    <w:rsid w:val="00073CF4"/>
    <w:rsid w:val="00075827"/>
    <w:rsid w:val="00075F7B"/>
    <w:rsid w:val="000770F9"/>
    <w:rsid w:val="00083F50"/>
    <w:rsid w:val="0009144B"/>
    <w:rsid w:val="00092388"/>
    <w:rsid w:val="000962BF"/>
    <w:rsid w:val="000A02C2"/>
    <w:rsid w:val="000A26E1"/>
    <w:rsid w:val="000A3EF1"/>
    <w:rsid w:val="000A61F4"/>
    <w:rsid w:val="000B19E6"/>
    <w:rsid w:val="000B24FA"/>
    <w:rsid w:val="000B3348"/>
    <w:rsid w:val="000B3E2D"/>
    <w:rsid w:val="000B7553"/>
    <w:rsid w:val="000B7987"/>
    <w:rsid w:val="000B7CE9"/>
    <w:rsid w:val="000C089F"/>
    <w:rsid w:val="000C2AE3"/>
    <w:rsid w:val="000C3773"/>
    <w:rsid w:val="000C660A"/>
    <w:rsid w:val="000C7A3A"/>
    <w:rsid w:val="000D1E1C"/>
    <w:rsid w:val="000D35F0"/>
    <w:rsid w:val="000D6941"/>
    <w:rsid w:val="000D7129"/>
    <w:rsid w:val="000E02ED"/>
    <w:rsid w:val="000E15FD"/>
    <w:rsid w:val="000E5A5B"/>
    <w:rsid w:val="000F1900"/>
    <w:rsid w:val="000F21FD"/>
    <w:rsid w:val="000F68BE"/>
    <w:rsid w:val="000F6984"/>
    <w:rsid w:val="00101EE6"/>
    <w:rsid w:val="00102A6A"/>
    <w:rsid w:val="00110CBD"/>
    <w:rsid w:val="00114484"/>
    <w:rsid w:val="00114518"/>
    <w:rsid w:val="00114A6E"/>
    <w:rsid w:val="00114E13"/>
    <w:rsid w:val="00117539"/>
    <w:rsid w:val="00125F77"/>
    <w:rsid w:val="001330C6"/>
    <w:rsid w:val="00133D62"/>
    <w:rsid w:val="00135718"/>
    <w:rsid w:val="001401CB"/>
    <w:rsid w:val="001434AA"/>
    <w:rsid w:val="0014480F"/>
    <w:rsid w:val="001549E2"/>
    <w:rsid w:val="00157044"/>
    <w:rsid w:val="001575D0"/>
    <w:rsid w:val="001623D8"/>
    <w:rsid w:val="0016425A"/>
    <w:rsid w:val="00170BC3"/>
    <w:rsid w:val="00172A32"/>
    <w:rsid w:val="00175331"/>
    <w:rsid w:val="00175A49"/>
    <w:rsid w:val="00184A18"/>
    <w:rsid w:val="00185D23"/>
    <w:rsid w:val="00187EC0"/>
    <w:rsid w:val="00187F7F"/>
    <w:rsid w:val="00191656"/>
    <w:rsid w:val="00193334"/>
    <w:rsid w:val="001A22DB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26B3"/>
    <w:rsid w:val="001C329C"/>
    <w:rsid w:val="001C3DA9"/>
    <w:rsid w:val="001C61E6"/>
    <w:rsid w:val="001D04A7"/>
    <w:rsid w:val="001D0F9F"/>
    <w:rsid w:val="001D4794"/>
    <w:rsid w:val="001D5C5C"/>
    <w:rsid w:val="001E21E1"/>
    <w:rsid w:val="001E2B70"/>
    <w:rsid w:val="001E4BC1"/>
    <w:rsid w:val="001E5E49"/>
    <w:rsid w:val="001E7ED5"/>
    <w:rsid w:val="001F1DFC"/>
    <w:rsid w:val="001F2A2A"/>
    <w:rsid w:val="001F2AFE"/>
    <w:rsid w:val="001F4513"/>
    <w:rsid w:val="001F69CB"/>
    <w:rsid w:val="001F73BD"/>
    <w:rsid w:val="00207601"/>
    <w:rsid w:val="0021034D"/>
    <w:rsid w:val="0021267A"/>
    <w:rsid w:val="00217E46"/>
    <w:rsid w:val="00221577"/>
    <w:rsid w:val="00222C60"/>
    <w:rsid w:val="0023012F"/>
    <w:rsid w:val="002316E7"/>
    <w:rsid w:val="002412C7"/>
    <w:rsid w:val="00241D4D"/>
    <w:rsid w:val="00245AA6"/>
    <w:rsid w:val="002479D1"/>
    <w:rsid w:val="002522C9"/>
    <w:rsid w:val="00256536"/>
    <w:rsid w:val="00256A8C"/>
    <w:rsid w:val="00256CE1"/>
    <w:rsid w:val="00257750"/>
    <w:rsid w:val="00262C26"/>
    <w:rsid w:val="00267DD9"/>
    <w:rsid w:val="002702E7"/>
    <w:rsid w:val="00272D0C"/>
    <w:rsid w:val="002732BE"/>
    <w:rsid w:val="002743F9"/>
    <w:rsid w:val="00274453"/>
    <w:rsid w:val="00275383"/>
    <w:rsid w:val="0028015F"/>
    <w:rsid w:val="002810F0"/>
    <w:rsid w:val="00282621"/>
    <w:rsid w:val="00282DE8"/>
    <w:rsid w:val="002848B8"/>
    <w:rsid w:val="00296065"/>
    <w:rsid w:val="002A6E76"/>
    <w:rsid w:val="002A7E1E"/>
    <w:rsid w:val="002B10F0"/>
    <w:rsid w:val="002B1B00"/>
    <w:rsid w:val="002B3456"/>
    <w:rsid w:val="002C774B"/>
    <w:rsid w:val="002D557F"/>
    <w:rsid w:val="002D5BF7"/>
    <w:rsid w:val="002D5D77"/>
    <w:rsid w:val="002D6EE6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17FF9"/>
    <w:rsid w:val="00320593"/>
    <w:rsid w:val="00322053"/>
    <w:rsid w:val="00323A28"/>
    <w:rsid w:val="00323F2B"/>
    <w:rsid w:val="003261C2"/>
    <w:rsid w:val="00326618"/>
    <w:rsid w:val="003328DB"/>
    <w:rsid w:val="00333DD9"/>
    <w:rsid w:val="00334798"/>
    <w:rsid w:val="00335E04"/>
    <w:rsid w:val="003364A9"/>
    <w:rsid w:val="00336732"/>
    <w:rsid w:val="00337B6D"/>
    <w:rsid w:val="003417D2"/>
    <w:rsid w:val="00342969"/>
    <w:rsid w:val="003454F0"/>
    <w:rsid w:val="00345997"/>
    <w:rsid w:val="003469A5"/>
    <w:rsid w:val="00346E6C"/>
    <w:rsid w:val="00350FD4"/>
    <w:rsid w:val="00357251"/>
    <w:rsid w:val="00361972"/>
    <w:rsid w:val="00367BA3"/>
    <w:rsid w:val="00367E76"/>
    <w:rsid w:val="00371747"/>
    <w:rsid w:val="003721F3"/>
    <w:rsid w:val="00373A1C"/>
    <w:rsid w:val="0037463F"/>
    <w:rsid w:val="00376054"/>
    <w:rsid w:val="0038155B"/>
    <w:rsid w:val="00381D0B"/>
    <w:rsid w:val="00384271"/>
    <w:rsid w:val="00392E25"/>
    <w:rsid w:val="00393709"/>
    <w:rsid w:val="00394C18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C768C"/>
    <w:rsid w:val="003D0A1D"/>
    <w:rsid w:val="003D1528"/>
    <w:rsid w:val="003D2C29"/>
    <w:rsid w:val="003D2D8A"/>
    <w:rsid w:val="003D45DC"/>
    <w:rsid w:val="003D4A24"/>
    <w:rsid w:val="003D4D29"/>
    <w:rsid w:val="003D511C"/>
    <w:rsid w:val="003D611D"/>
    <w:rsid w:val="003D670A"/>
    <w:rsid w:val="003D79F7"/>
    <w:rsid w:val="003E33A8"/>
    <w:rsid w:val="003E4AD9"/>
    <w:rsid w:val="003E5BF2"/>
    <w:rsid w:val="003F0F67"/>
    <w:rsid w:val="003F11B0"/>
    <w:rsid w:val="003F1CB0"/>
    <w:rsid w:val="003F20DE"/>
    <w:rsid w:val="003F242A"/>
    <w:rsid w:val="003F34CF"/>
    <w:rsid w:val="003F69CF"/>
    <w:rsid w:val="003F76ED"/>
    <w:rsid w:val="003F78E4"/>
    <w:rsid w:val="003F7AAE"/>
    <w:rsid w:val="00400B1E"/>
    <w:rsid w:val="00405D15"/>
    <w:rsid w:val="004064C8"/>
    <w:rsid w:val="004126DB"/>
    <w:rsid w:val="00413F09"/>
    <w:rsid w:val="00414ECA"/>
    <w:rsid w:val="00420C7B"/>
    <w:rsid w:val="00421A20"/>
    <w:rsid w:val="00421BAF"/>
    <w:rsid w:val="00423ECF"/>
    <w:rsid w:val="0042499D"/>
    <w:rsid w:val="00433984"/>
    <w:rsid w:val="004350CD"/>
    <w:rsid w:val="00437CAA"/>
    <w:rsid w:val="00443C7F"/>
    <w:rsid w:val="00444B65"/>
    <w:rsid w:val="004451FE"/>
    <w:rsid w:val="0044571B"/>
    <w:rsid w:val="00451D38"/>
    <w:rsid w:val="004553C1"/>
    <w:rsid w:val="004576D7"/>
    <w:rsid w:val="00457D33"/>
    <w:rsid w:val="00460267"/>
    <w:rsid w:val="00460AEA"/>
    <w:rsid w:val="00463A0E"/>
    <w:rsid w:val="00464440"/>
    <w:rsid w:val="00465860"/>
    <w:rsid w:val="00465B3D"/>
    <w:rsid w:val="00467695"/>
    <w:rsid w:val="0047166E"/>
    <w:rsid w:val="004720FB"/>
    <w:rsid w:val="004727C1"/>
    <w:rsid w:val="00473353"/>
    <w:rsid w:val="00476627"/>
    <w:rsid w:val="00476B88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07E7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25F20"/>
    <w:rsid w:val="00526120"/>
    <w:rsid w:val="005306B4"/>
    <w:rsid w:val="005332EF"/>
    <w:rsid w:val="005343FA"/>
    <w:rsid w:val="00534F0B"/>
    <w:rsid w:val="0054020E"/>
    <w:rsid w:val="00540A1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467"/>
    <w:rsid w:val="00581939"/>
    <w:rsid w:val="005819F5"/>
    <w:rsid w:val="005820A2"/>
    <w:rsid w:val="0059095E"/>
    <w:rsid w:val="00592A91"/>
    <w:rsid w:val="00593B31"/>
    <w:rsid w:val="00594518"/>
    <w:rsid w:val="0059546B"/>
    <w:rsid w:val="005A1388"/>
    <w:rsid w:val="005A1810"/>
    <w:rsid w:val="005A2CB0"/>
    <w:rsid w:val="005A335E"/>
    <w:rsid w:val="005A37FE"/>
    <w:rsid w:val="005A56A6"/>
    <w:rsid w:val="005A5AF9"/>
    <w:rsid w:val="005A6A2A"/>
    <w:rsid w:val="005B1175"/>
    <w:rsid w:val="005B34F3"/>
    <w:rsid w:val="005B41A7"/>
    <w:rsid w:val="005B64D0"/>
    <w:rsid w:val="005B6D7E"/>
    <w:rsid w:val="005C064C"/>
    <w:rsid w:val="005C6E8B"/>
    <w:rsid w:val="005D0309"/>
    <w:rsid w:val="005D036C"/>
    <w:rsid w:val="005D3FE8"/>
    <w:rsid w:val="005D4F33"/>
    <w:rsid w:val="005D582A"/>
    <w:rsid w:val="005D5A1B"/>
    <w:rsid w:val="005E4A14"/>
    <w:rsid w:val="005E6D5E"/>
    <w:rsid w:val="005F1530"/>
    <w:rsid w:val="005F63B9"/>
    <w:rsid w:val="00600E2C"/>
    <w:rsid w:val="00601186"/>
    <w:rsid w:val="00604141"/>
    <w:rsid w:val="00606BB4"/>
    <w:rsid w:val="00606E05"/>
    <w:rsid w:val="006104FC"/>
    <w:rsid w:val="0061058D"/>
    <w:rsid w:val="00612815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2C7C"/>
    <w:rsid w:val="0064323D"/>
    <w:rsid w:val="0064458C"/>
    <w:rsid w:val="00645D2F"/>
    <w:rsid w:val="00647BED"/>
    <w:rsid w:val="00655595"/>
    <w:rsid w:val="00655EA6"/>
    <w:rsid w:val="006612DD"/>
    <w:rsid w:val="00666926"/>
    <w:rsid w:val="00671BCD"/>
    <w:rsid w:val="006752AC"/>
    <w:rsid w:val="00675D31"/>
    <w:rsid w:val="00676924"/>
    <w:rsid w:val="00676C7F"/>
    <w:rsid w:val="00677B61"/>
    <w:rsid w:val="00682B6F"/>
    <w:rsid w:val="00685A97"/>
    <w:rsid w:val="00685EB1"/>
    <w:rsid w:val="006906CB"/>
    <w:rsid w:val="00690D08"/>
    <w:rsid w:val="00693353"/>
    <w:rsid w:val="006968DC"/>
    <w:rsid w:val="006975CF"/>
    <w:rsid w:val="006A04C7"/>
    <w:rsid w:val="006A0B5B"/>
    <w:rsid w:val="006A3087"/>
    <w:rsid w:val="006A31DE"/>
    <w:rsid w:val="006A5869"/>
    <w:rsid w:val="006A6459"/>
    <w:rsid w:val="006B0D1A"/>
    <w:rsid w:val="006B2109"/>
    <w:rsid w:val="006B5259"/>
    <w:rsid w:val="006B5486"/>
    <w:rsid w:val="006C48F8"/>
    <w:rsid w:val="006C48FB"/>
    <w:rsid w:val="006D0975"/>
    <w:rsid w:val="006D2499"/>
    <w:rsid w:val="006D5A8C"/>
    <w:rsid w:val="006D79D4"/>
    <w:rsid w:val="006E3F17"/>
    <w:rsid w:val="006E5D74"/>
    <w:rsid w:val="006E7843"/>
    <w:rsid w:val="006F22CB"/>
    <w:rsid w:val="006F279A"/>
    <w:rsid w:val="006F73C3"/>
    <w:rsid w:val="00700769"/>
    <w:rsid w:val="00702A28"/>
    <w:rsid w:val="00706BB4"/>
    <w:rsid w:val="007077B7"/>
    <w:rsid w:val="00712E80"/>
    <w:rsid w:val="007205AA"/>
    <w:rsid w:val="0072074F"/>
    <w:rsid w:val="00723035"/>
    <w:rsid w:val="0072324A"/>
    <w:rsid w:val="00730313"/>
    <w:rsid w:val="007313A5"/>
    <w:rsid w:val="00731FE9"/>
    <w:rsid w:val="00733084"/>
    <w:rsid w:val="00735151"/>
    <w:rsid w:val="00736284"/>
    <w:rsid w:val="00743E22"/>
    <w:rsid w:val="007444DA"/>
    <w:rsid w:val="0074461F"/>
    <w:rsid w:val="00744910"/>
    <w:rsid w:val="00745D17"/>
    <w:rsid w:val="007464AE"/>
    <w:rsid w:val="0074737E"/>
    <w:rsid w:val="007478F3"/>
    <w:rsid w:val="007500AD"/>
    <w:rsid w:val="0075446D"/>
    <w:rsid w:val="00754E00"/>
    <w:rsid w:val="007624F6"/>
    <w:rsid w:val="007670CB"/>
    <w:rsid w:val="0077420C"/>
    <w:rsid w:val="0077497B"/>
    <w:rsid w:val="00775E29"/>
    <w:rsid w:val="007775A6"/>
    <w:rsid w:val="00780EE9"/>
    <w:rsid w:val="0078190E"/>
    <w:rsid w:val="0078433F"/>
    <w:rsid w:val="007903CC"/>
    <w:rsid w:val="007907FE"/>
    <w:rsid w:val="00790CF2"/>
    <w:rsid w:val="00795CC1"/>
    <w:rsid w:val="0079725F"/>
    <w:rsid w:val="007977D0"/>
    <w:rsid w:val="00797D02"/>
    <w:rsid w:val="007A2DD5"/>
    <w:rsid w:val="007A449E"/>
    <w:rsid w:val="007A4C48"/>
    <w:rsid w:val="007B026B"/>
    <w:rsid w:val="007B2C72"/>
    <w:rsid w:val="007B4809"/>
    <w:rsid w:val="007B6BA1"/>
    <w:rsid w:val="007B702C"/>
    <w:rsid w:val="007C1ECA"/>
    <w:rsid w:val="007C44EF"/>
    <w:rsid w:val="007C4F85"/>
    <w:rsid w:val="007C6237"/>
    <w:rsid w:val="007C6D0C"/>
    <w:rsid w:val="007D2F16"/>
    <w:rsid w:val="007D4E43"/>
    <w:rsid w:val="007D6265"/>
    <w:rsid w:val="007D63E1"/>
    <w:rsid w:val="007E165C"/>
    <w:rsid w:val="007E46B9"/>
    <w:rsid w:val="007E7332"/>
    <w:rsid w:val="007E7FA4"/>
    <w:rsid w:val="007F0EF2"/>
    <w:rsid w:val="007F1D34"/>
    <w:rsid w:val="007F326D"/>
    <w:rsid w:val="007F35D7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4BC7"/>
    <w:rsid w:val="00825641"/>
    <w:rsid w:val="0082703B"/>
    <w:rsid w:val="00830342"/>
    <w:rsid w:val="008334FD"/>
    <w:rsid w:val="0083591B"/>
    <w:rsid w:val="00835BBA"/>
    <w:rsid w:val="00837C89"/>
    <w:rsid w:val="00840308"/>
    <w:rsid w:val="00841898"/>
    <w:rsid w:val="00843A92"/>
    <w:rsid w:val="00843AC6"/>
    <w:rsid w:val="00845C99"/>
    <w:rsid w:val="00850DE5"/>
    <w:rsid w:val="00850E53"/>
    <w:rsid w:val="00853739"/>
    <w:rsid w:val="008543CB"/>
    <w:rsid w:val="00857929"/>
    <w:rsid w:val="008600BC"/>
    <w:rsid w:val="0086034E"/>
    <w:rsid w:val="00861387"/>
    <w:rsid w:val="008624F5"/>
    <w:rsid w:val="00863649"/>
    <w:rsid w:val="00863ED2"/>
    <w:rsid w:val="00866BC0"/>
    <w:rsid w:val="00867031"/>
    <w:rsid w:val="008729A3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61E1"/>
    <w:rsid w:val="00896213"/>
    <w:rsid w:val="008976AC"/>
    <w:rsid w:val="00897AA2"/>
    <w:rsid w:val="00897B1F"/>
    <w:rsid w:val="008A236A"/>
    <w:rsid w:val="008A5E06"/>
    <w:rsid w:val="008B1723"/>
    <w:rsid w:val="008B236D"/>
    <w:rsid w:val="008B4A85"/>
    <w:rsid w:val="008B576B"/>
    <w:rsid w:val="008B78E9"/>
    <w:rsid w:val="008C10F5"/>
    <w:rsid w:val="008C1D7B"/>
    <w:rsid w:val="008C2D11"/>
    <w:rsid w:val="008C34E7"/>
    <w:rsid w:val="008C4D15"/>
    <w:rsid w:val="008C75FC"/>
    <w:rsid w:val="008C7A6E"/>
    <w:rsid w:val="008D0C91"/>
    <w:rsid w:val="008D0E5C"/>
    <w:rsid w:val="008D106E"/>
    <w:rsid w:val="008D2BDA"/>
    <w:rsid w:val="008D4E06"/>
    <w:rsid w:val="008D5A64"/>
    <w:rsid w:val="008D74FF"/>
    <w:rsid w:val="008E20DC"/>
    <w:rsid w:val="008E3993"/>
    <w:rsid w:val="008E41BF"/>
    <w:rsid w:val="008E728F"/>
    <w:rsid w:val="008F0E09"/>
    <w:rsid w:val="008F3D15"/>
    <w:rsid w:val="009025E1"/>
    <w:rsid w:val="0090326F"/>
    <w:rsid w:val="0090336C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44AC"/>
    <w:rsid w:val="009152D5"/>
    <w:rsid w:val="00916EE1"/>
    <w:rsid w:val="00920C1B"/>
    <w:rsid w:val="00927EF3"/>
    <w:rsid w:val="009347CB"/>
    <w:rsid w:val="00935CC4"/>
    <w:rsid w:val="00936DB7"/>
    <w:rsid w:val="00941313"/>
    <w:rsid w:val="009416E5"/>
    <w:rsid w:val="00941D23"/>
    <w:rsid w:val="00942848"/>
    <w:rsid w:val="009450F7"/>
    <w:rsid w:val="009528B9"/>
    <w:rsid w:val="00956DD0"/>
    <w:rsid w:val="00961323"/>
    <w:rsid w:val="009614CB"/>
    <w:rsid w:val="009618B6"/>
    <w:rsid w:val="0096214A"/>
    <w:rsid w:val="00962CC2"/>
    <w:rsid w:val="00964EEE"/>
    <w:rsid w:val="009658C5"/>
    <w:rsid w:val="00965DAC"/>
    <w:rsid w:val="00966C56"/>
    <w:rsid w:val="009706B5"/>
    <w:rsid w:val="00977EB1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4CB"/>
    <w:rsid w:val="009B46EE"/>
    <w:rsid w:val="009B6033"/>
    <w:rsid w:val="009B69D0"/>
    <w:rsid w:val="009C0812"/>
    <w:rsid w:val="009C09F6"/>
    <w:rsid w:val="009C0B82"/>
    <w:rsid w:val="009C13AD"/>
    <w:rsid w:val="009C17E5"/>
    <w:rsid w:val="009C58EB"/>
    <w:rsid w:val="009C6D4C"/>
    <w:rsid w:val="009D0729"/>
    <w:rsid w:val="009D2100"/>
    <w:rsid w:val="009D2C51"/>
    <w:rsid w:val="009D56BE"/>
    <w:rsid w:val="009D6688"/>
    <w:rsid w:val="009D7AD7"/>
    <w:rsid w:val="009E3427"/>
    <w:rsid w:val="009E52AB"/>
    <w:rsid w:val="009E54FD"/>
    <w:rsid w:val="009E59F7"/>
    <w:rsid w:val="009E5C9B"/>
    <w:rsid w:val="009E5ED4"/>
    <w:rsid w:val="009E6157"/>
    <w:rsid w:val="009F163F"/>
    <w:rsid w:val="009F48BB"/>
    <w:rsid w:val="009F4D02"/>
    <w:rsid w:val="009F520D"/>
    <w:rsid w:val="009F7446"/>
    <w:rsid w:val="00A017FC"/>
    <w:rsid w:val="00A046BE"/>
    <w:rsid w:val="00A04B6A"/>
    <w:rsid w:val="00A0542E"/>
    <w:rsid w:val="00A10765"/>
    <w:rsid w:val="00A14C64"/>
    <w:rsid w:val="00A14F5F"/>
    <w:rsid w:val="00A20000"/>
    <w:rsid w:val="00A23762"/>
    <w:rsid w:val="00A26BC5"/>
    <w:rsid w:val="00A3390B"/>
    <w:rsid w:val="00A4243C"/>
    <w:rsid w:val="00A43F4D"/>
    <w:rsid w:val="00A50B97"/>
    <w:rsid w:val="00A53342"/>
    <w:rsid w:val="00A534A8"/>
    <w:rsid w:val="00A5569B"/>
    <w:rsid w:val="00A61C1A"/>
    <w:rsid w:val="00A64C0D"/>
    <w:rsid w:val="00A67763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A410C"/>
    <w:rsid w:val="00AA70A0"/>
    <w:rsid w:val="00AB083E"/>
    <w:rsid w:val="00AB1437"/>
    <w:rsid w:val="00AB1EFA"/>
    <w:rsid w:val="00AB65D0"/>
    <w:rsid w:val="00AC133D"/>
    <w:rsid w:val="00AC1A65"/>
    <w:rsid w:val="00AC3F25"/>
    <w:rsid w:val="00AC4F92"/>
    <w:rsid w:val="00AC7A32"/>
    <w:rsid w:val="00AD18AA"/>
    <w:rsid w:val="00AD641E"/>
    <w:rsid w:val="00AE0227"/>
    <w:rsid w:val="00AE1168"/>
    <w:rsid w:val="00AE305B"/>
    <w:rsid w:val="00AE4604"/>
    <w:rsid w:val="00AE4BCA"/>
    <w:rsid w:val="00AE5A8B"/>
    <w:rsid w:val="00AF039D"/>
    <w:rsid w:val="00AF59D6"/>
    <w:rsid w:val="00AF5D2E"/>
    <w:rsid w:val="00AF67AE"/>
    <w:rsid w:val="00AF705C"/>
    <w:rsid w:val="00AF79F4"/>
    <w:rsid w:val="00B02083"/>
    <w:rsid w:val="00B1305B"/>
    <w:rsid w:val="00B14A7C"/>
    <w:rsid w:val="00B17761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897"/>
    <w:rsid w:val="00B64F45"/>
    <w:rsid w:val="00B65CF5"/>
    <w:rsid w:val="00B70035"/>
    <w:rsid w:val="00B72D69"/>
    <w:rsid w:val="00B75E12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A2D40"/>
    <w:rsid w:val="00BA30D6"/>
    <w:rsid w:val="00BB45C5"/>
    <w:rsid w:val="00BB648B"/>
    <w:rsid w:val="00BC5551"/>
    <w:rsid w:val="00BC6690"/>
    <w:rsid w:val="00BC66AE"/>
    <w:rsid w:val="00BC6870"/>
    <w:rsid w:val="00BD2418"/>
    <w:rsid w:val="00BD32E6"/>
    <w:rsid w:val="00BD4967"/>
    <w:rsid w:val="00BD76D4"/>
    <w:rsid w:val="00BE06D0"/>
    <w:rsid w:val="00BE17FD"/>
    <w:rsid w:val="00BE24A3"/>
    <w:rsid w:val="00BE3F55"/>
    <w:rsid w:val="00BE4F73"/>
    <w:rsid w:val="00BE7B96"/>
    <w:rsid w:val="00BF0B9D"/>
    <w:rsid w:val="00BF10A0"/>
    <w:rsid w:val="00BF18D6"/>
    <w:rsid w:val="00BF3854"/>
    <w:rsid w:val="00C00623"/>
    <w:rsid w:val="00C01FC9"/>
    <w:rsid w:val="00C02C75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5480"/>
    <w:rsid w:val="00C27C4F"/>
    <w:rsid w:val="00C32FB2"/>
    <w:rsid w:val="00C33D0E"/>
    <w:rsid w:val="00C34820"/>
    <w:rsid w:val="00C35979"/>
    <w:rsid w:val="00C40987"/>
    <w:rsid w:val="00C6111B"/>
    <w:rsid w:val="00C612F2"/>
    <w:rsid w:val="00C61B80"/>
    <w:rsid w:val="00C65E05"/>
    <w:rsid w:val="00C708A9"/>
    <w:rsid w:val="00C722B2"/>
    <w:rsid w:val="00C72E24"/>
    <w:rsid w:val="00C87631"/>
    <w:rsid w:val="00C9189D"/>
    <w:rsid w:val="00C935DA"/>
    <w:rsid w:val="00C93921"/>
    <w:rsid w:val="00C951FB"/>
    <w:rsid w:val="00CA08AD"/>
    <w:rsid w:val="00CA0DA9"/>
    <w:rsid w:val="00CA1666"/>
    <w:rsid w:val="00CA2929"/>
    <w:rsid w:val="00CA5F73"/>
    <w:rsid w:val="00CA6A79"/>
    <w:rsid w:val="00CB22A2"/>
    <w:rsid w:val="00CB4FA0"/>
    <w:rsid w:val="00CB59F5"/>
    <w:rsid w:val="00CB64C8"/>
    <w:rsid w:val="00CB677F"/>
    <w:rsid w:val="00CC08FB"/>
    <w:rsid w:val="00CC730A"/>
    <w:rsid w:val="00CC77CE"/>
    <w:rsid w:val="00CD2802"/>
    <w:rsid w:val="00CE3769"/>
    <w:rsid w:val="00CE3DCD"/>
    <w:rsid w:val="00CE5C0D"/>
    <w:rsid w:val="00CE711D"/>
    <w:rsid w:val="00CF3DDD"/>
    <w:rsid w:val="00CF607C"/>
    <w:rsid w:val="00D01872"/>
    <w:rsid w:val="00D0395E"/>
    <w:rsid w:val="00D05B4B"/>
    <w:rsid w:val="00D0731C"/>
    <w:rsid w:val="00D10E30"/>
    <w:rsid w:val="00D114BB"/>
    <w:rsid w:val="00D12DD3"/>
    <w:rsid w:val="00D1348D"/>
    <w:rsid w:val="00D14623"/>
    <w:rsid w:val="00D1596A"/>
    <w:rsid w:val="00D22857"/>
    <w:rsid w:val="00D252FB"/>
    <w:rsid w:val="00D253B6"/>
    <w:rsid w:val="00D2555C"/>
    <w:rsid w:val="00D31BDD"/>
    <w:rsid w:val="00D33EB1"/>
    <w:rsid w:val="00D409CF"/>
    <w:rsid w:val="00D41370"/>
    <w:rsid w:val="00D41739"/>
    <w:rsid w:val="00D467D7"/>
    <w:rsid w:val="00D501DF"/>
    <w:rsid w:val="00D50FE6"/>
    <w:rsid w:val="00D516FF"/>
    <w:rsid w:val="00D5294A"/>
    <w:rsid w:val="00D52993"/>
    <w:rsid w:val="00D55C46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67E0"/>
    <w:rsid w:val="00D87FEB"/>
    <w:rsid w:val="00D91242"/>
    <w:rsid w:val="00D934D3"/>
    <w:rsid w:val="00DA0DFB"/>
    <w:rsid w:val="00DA2459"/>
    <w:rsid w:val="00DA3C69"/>
    <w:rsid w:val="00DA74B9"/>
    <w:rsid w:val="00DB06CF"/>
    <w:rsid w:val="00DB187D"/>
    <w:rsid w:val="00DB3A7C"/>
    <w:rsid w:val="00DD615A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3683"/>
    <w:rsid w:val="00E14D80"/>
    <w:rsid w:val="00E17776"/>
    <w:rsid w:val="00E22C71"/>
    <w:rsid w:val="00E235CB"/>
    <w:rsid w:val="00E27877"/>
    <w:rsid w:val="00E30A8E"/>
    <w:rsid w:val="00E310A9"/>
    <w:rsid w:val="00E3179B"/>
    <w:rsid w:val="00E34CC7"/>
    <w:rsid w:val="00E35576"/>
    <w:rsid w:val="00E364AA"/>
    <w:rsid w:val="00E36F23"/>
    <w:rsid w:val="00E372E1"/>
    <w:rsid w:val="00E41754"/>
    <w:rsid w:val="00E439E5"/>
    <w:rsid w:val="00E4686A"/>
    <w:rsid w:val="00E533D7"/>
    <w:rsid w:val="00E53760"/>
    <w:rsid w:val="00E57320"/>
    <w:rsid w:val="00E60CF9"/>
    <w:rsid w:val="00E61218"/>
    <w:rsid w:val="00E62D6F"/>
    <w:rsid w:val="00E73DB6"/>
    <w:rsid w:val="00E77AF6"/>
    <w:rsid w:val="00E8225B"/>
    <w:rsid w:val="00E85E63"/>
    <w:rsid w:val="00E91564"/>
    <w:rsid w:val="00E9545A"/>
    <w:rsid w:val="00E96AD0"/>
    <w:rsid w:val="00EA10F5"/>
    <w:rsid w:val="00EA1B49"/>
    <w:rsid w:val="00EA2548"/>
    <w:rsid w:val="00EA3FC2"/>
    <w:rsid w:val="00EB624D"/>
    <w:rsid w:val="00EC1888"/>
    <w:rsid w:val="00EC2A54"/>
    <w:rsid w:val="00EC6588"/>
    <w:rsid w:val="00ED4102"/>
    <w:rsid w:val="00ED64EF"/>
    <w:rsid w:val="00ED755D"/>
    <w:rsid w:val="00EE0E27"/>
    <w:rsid w:val="00EE2308"/>
    <w:rsid w:val="00EE3405"/>
    <w:rsid w:val="00EE35FF"/>
    <w:rsid w:val="00EE39CF"/>
    <w:rsid w:val="00EE40FA"/>
    <w:rsid w:val="00EE4DE8"/>
    <w:rsid w:val="00EE74D6"/>
    <w:rsid w:val="00EE7E49"/>
    <w:rsid w:val="00EF1802"/>
    <w:rsid w:val="00EF1CF6"/>
    <w:rsid w:val="00EF25B5"/>
    <w:rsid w:val="00EF2B7A"/>
    <w:rsid w:val="00EF4044"/>
    <w:rsid w:val="00EF75F3"/>
    <w:rsid w:val="00F01CE9"/>
    <w:rsid w:val="00F03939"/>
    <w:rsid w:val="00F10121"/>
    <w:rsid w:val="00F117E3"/>
    <w:rsid w:val="00F17E9D"/>
    <w:rsid w:val="00F24205"/>
    <w:rsid w:val="00F26C9A"/>
    <w:rsid w:val="00F26FE7"/>
    <w:rsid w:val="00F3058C"/>
    <w:rsid w:val="00F30A29"/>
    <w:rsid w:val="00F32332"/>
    <w:rsid w:val="00F33741"/>
    <w:rsid w:val="00F3402A"/>
    <w:rsid w:val="00F35093"/>
    <w:rsid w:val="00F36259"/>
    <w:rsid w:val="00F3708F"/>
    <w:rsid w:val="00F43790"/>
    <w:rsid w:val="00F46634"/>
    <w:rsid w:val="00F53607"/>
    <w:rsid w:val="00F53EC4"/>
    <w:rsid w:val="00F56D8C"/>
    <w:rsid w:val="00F6293B"/>
    <w:rsid w:val="00F6361E"/>
    <w:rsid w:val="00F6790B"/>
    <w:rsid w:val="00F71D2D"/>
    <w:rsid w:val="00F71F10"/>
    <w:rsid w:val="00F73105"/>
    <w:rsid w:val="00F7673F"/>
    <w:rsid w:val="00F83F56"/>
    <w:rsid w:val="00F85A86"/>
    <w:rsid w:val="00F952DE"/>
    <w:rsid w:val="00F9629B"/>
    <w:rsid w:val="00FA018B"/>
    <w:rsid w:val="00FA09AF"/>
    <w:rsid w:val="00FA4A37"/>
    <w:rsid w:val="00FA4ACF"/>
    <w:rsid w:val="00FA6804"/>
    <w:rsid w:val="00FA6E25"/>
    <w:rsid w:val="00FB1954"/>
    <w:rsid w:val="00FB22A7"/>
    <w:rsid w:val="00FB36CA"/>
    <w:rsid w:val="00FB60D8"/>
    <w:rsid w:val="00FC020A"/>
    <w:rsid w:val="00FC2EB9"/>
    <w:rsid w:val="00FC6C0F"/>
    <w:rsid w:val="00FC73CE"/>
    <w:rsid w:val="00FD4B4C"/>
    <w:rsid w:val="00FD65B8"/>
    <w:rsid w:val="00FE2BC8"/>
    <w:rsid w:val="00FE3EBB"/>
    <w:rsid w:val="00FE60A1"/>
    <w:rsid w:val="00FF038E"/>
    <w:rsid w:val="00FF2732"/>
    <w:rsid w:val="00FF56D2"/>
    <w:rsid w:val="00FF5826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styleId="Refdecomentario">
    <w:name w:val="annotation reference"/>
    <w:basedOn w:val="Fuentedeprrafopredeter"/>
    <w:semiHidden/>
    <w:unhideWhenUsed/>
    <w:rsid w:val="009F520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F520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9F520D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F52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F520D"/>
    <w:rPr>
      <w:rFonts w:ascii="Trebuchet MS" w:hAnsi="Trebuchet MS"/>
      <w:b/>
      <w:bCs/>
      <w:color w:val="00000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F520D"/>
    <w:rPr>
      <w:color w:val="605E5C"/>
      <w:shd w:val="clear" w:color="auto" w:fill="E1DFDD"/>
    </w:rPr>
  </w:style>
  <w:style w:type="paragraph" w:customStyle="1" w:styleId="Cuerpo">
    <w:name w:val="Cuerpo"/>
    <w:rsid w:val="00013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D0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kabia.eu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kabia.eus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59EE-412F-47E8-9E6F-AD713646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167</TotalTime>
  <Pages>3</Pages>
  <Words>748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23</cp:revision>
  <cp:lastPrinted>2025-11-26T18:51:00Z</cp:lastPrinted>
  <dcterms:created xsi:type="dcterms:W3CDTF">2025-12-03T08:01:00Z</dcterms:created>
  <dcterms:modified xsi:type="dcterms:W3CDTF">2025-12-12T11:32:00Z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