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2D62" w14:textId="77777777" w:rsidR="00477BAD" w:rsidRPr="00E30A8E" w:rsidRDefault="002702E7" w:rsidP="00CB753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3CB0DBEC" w14:textId="77777777" w:rsidR="00835B26" w:rsidRDefault="00835B26" w:rsidP="00CB753B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</w:rPr>
      </w:pPr>
    </w:p>
    <w:p w14:paraId="67F1C5F9" w14:textId="7C36BBFB" w:rsidR="0031094A" w:rsidRDefault="0031094A" w:rsidP="00CB753B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Regular" w:hAnsi="SanukLF-Regular" w:cs="Arial"/>
          <w:bCs/>
          <w:sz w:val="24"/>
          <w:szCs w:val="24"/>
        </w:rPr>
      </w:pPr>
      <w:r w:rsidRPr="0031094A">
        <w:rPr>
          <w:rFonts w:ascii="SanukLF-Regular" w:hAnsi="SanukLF-Regular" w:cs="Arial"/>
          <w:bCs/>
          <w:sz w:val="24"/>
          <w:szCs w:val="24"/>
        </w:rPr>
        <w:t>L</w:t>
      </w:r>
      <w:r w:rsidR="00380E5D">
        <w:rPr>
          <w:rFonts w:ascii="SanukLF-Regular" w:hAnsi="SanukLF-Regular" w:cs="Arial"/>
          <w:bCs/>
          <w:sz w:val="24"/>
          <w:szCs w:val="24"/>
        </w:rPr>
        <w:t xml:space="preserve">a entrega física podrá hacerse los días </w:t>
      </w:r>
      <w:r w:rsidR="006B6E29">
        <w:rPr>
          <w:rFonts w:ascii="SanukLF-Regular" w:hAnsi="SanukLF-Regular" w:cs="Arial"/>
          <w:bCs/>
          <w:sz w:val="24"/>
          <w:szCs w:val="24"/>
        </w:rPr>
        <w:t xml:space="preserve">7 y 8 </w:t>
      </w:r>
      <w:r w:rsidR="00380E5D">
        <w:rPr>
          <w:rFonts w:ascii="SanukLF-Regular" w:hAnsi="SanukLF-Regular" w:cs="Arial"/>
          <w:bCs/>
          <w:sz w:val="24"/>
          <w:szCs w:val="24"/>
        </w:rPr>
        <w:t xml:space="preserve">de este mes </w:t>
      </w:r>
      <w:r w:rsidR="0050215C">
        <w:rPr>
          <w:rFonts w:ascii="SanukLF-Regular" w:hAnsi="SanukLF-Regular" w:cs="Arial"/>
          <w:bCs/>
          <w:sz w:val="24"/>
          <w:szCs w:val="24"/>
        </w:rPr>
        <w:t xml:space="preserve">en </w:t>
      </w:r>
      <w:r w:rsidR="000A64DD">
        <w:rPr>
          <w:rFonts w:ascii="SanukLF-Regular" w:hAnsi="SanukLF-Regular" w:cs="Arial"/>
          <w:bCs/>
          <w:sz w:val="24"/>
          <w:szCs w:val="24"/>
        </w:rPr>
        <w:t>95</w:t>
      </w:r>
      <w:r w:rsidR="0050215C">
        <w:rPr>
          <w:rFonts w:ascii="SanukLF-Regular" w:hAnsi="SanukLF-Regular" w:cs="Arial"/>
          <w:bCs/>
          <w:sz w:val="24"/>
          <w:szCs w:val="24"/>
        </w:rPr>
        <w:t xml:space="preserve"> </w:t>
      </w:r>
      <w:r w:rsidR="006A726D">
        <w:rPr>
          <w:rFonts w:ascii="SanukLF-Regular" w:hAnsi="SanukLF-Regular" w:cs="Arial"/>
          <w:bCs/>
          <w:sz w:val="24"/>
          <w:szCs w:val="24"/>
        </w:rPr>
        <w:t>establecimientos</w:t>
      </w:r>
      <w:r w:rsidR="0050215C">
        <w:rPr>
          <w:rFonts w:ascii="SanukLF-Regular" w:hAnsi="SanukLF-Regular" w:cs="Arial"/>
          <w:bCs/>
          <w:sz w:val="24"/>
          <w:szCs w:val="24"/>
        </w:rPr>
        <w:t xml:space="preserve"> </w:t>
      </w:r>
    </w:p>
    <w:p w14:paraId="4144C81C" w14:textId="77777777" w:rsidR="00065D0E" w:rsidRPr="00B01BBF" w:rsidRDefault="00065D0E" w:rsidP="00B01BBF">
      <w:pPr>
        <w:pStyle w:val="Textoindependiente3"/>
        <w:tabs>
          <w:tab w:val="left" w:pos="10161"/>
        </w:tabs>
        <w:spacing w:line="300" w:lineRule="exact"/>
        <w:ind w:left="-142" w:right="-1"/>
        <w:jc w:val="center"/>
        <w:rPr>
          <w:rFonts w:ascii="SanukLF-Light" w:hAnsi="SanukLF-Light"/>
          <w:b/>
          <w:bCs/>
          <w:spacing w:val="-2"/>
          <w:sz w:val="25"/>
        </w:rPr>
      </w:pPr>
    </w:p>
    <w:p w14:paraId="06BDAE2C" w14:textId="4AA6F37C" w:rsidR="0069545F" w:rsidRPr="006A726D" w:rsidRDefault="006A726D" w:rsidP="00A32810">
      <w:pPr>
        <w:pStyle w:val="Textosinformato"/>
        <w:spacing w:line="500" w:lineRule="exact"/>
        <w:ind w:left="-142"/>
        <w:jc w:val="center"/>
        <w:rPr>
          <w:rFonts w:ascii="Sanuk-Medium" w:hAnsi="Sanuk-Medium" w:cstheme="minorHAnsi"/>
          <w:color w:val="003366"/>
          <w:spacing w:val="-2"/>
          <w:sz w:val="40"/>
          <w:szCs w:val="40"/>
          <w:lang w:val="es-ES_tradnl"/>
        </w:rPr>
      </w:pPr>
      <w:r w:rsidRPr="006A726D">
        <w:rPr>
          <w:rFonts w:ascii="Sanuk-Medium" w:hAnsi="Sanuk-Medium" w:cstheme="minorHAnsi"/>
          <w:color w:val="003366"/>
          <w:spacing w:val="-2"/>
          <w:sz w:val="40"/>
          <w:szCs w:val="40"/>
          <w:lang w:val="es-ES_tradnl"/>
        </w:rPr>
        <w:t>La</w:t>
      </w:r>
      <w:r w:rsidR="00B01BBF" w:rsidRPr="006A726D">
        <w:rPr>
          <w:rFonts w:ascii="Sanuk-Medium" w:hAnsi="Sanuk-Medium" w:cstheme="minorHAnsi"/>
          <w:color w:val="003366"/>
          <w:spacing w:val="-2"/>
          <w:sz w:val="40"/>
          <w:szCs w:val="40"/>
          <w:lang w:val="es-ES_tradnl"/>
        </w:rPr>
        <w:t xml:space="preserve"> </w:t>
      </w:r>
      <w:r w:rsidR="00DA2EE7" w:rsidRPr="006A726D">
        <w:rPr>
          <w:rFonts w:ascii="Sanuk-Medium" w:hAnsi="Sanuk-Medium" w:cstheme="minorHAnsi"/>
          <w:color w:val="003366"/>
          <w:spacing w:val="-2"/>
          <w:sz w:val="40"/>
          <w:szCs w:val="40"/>
          <w:lang w:val="es-ES_tradnl"/>
        </w:rPr>
        <w:t xml:space="preserve">‘Gran Campaña de Recogida’ </w:t>
      </w:r>
      <w:r w:rsidRPr="006A726D">
        <w:rPr>
          <w:rFonts w:ascii="Sanuk-Medium" w:hAnsi="Sanuk-Medium" w:cstheme="minorHAnsi"/>
          <w:color w:val="003366"/>
          <w:spacing w:val="-2"/>
          <w:sz w:val="40"/>
          <w:szCs w:val="40"/>
          <w:lang w:val="es-ES_tradnl"/>
        </w:rPr>
        <w:t>se fija</w:t>
      </w:r>
      <w:r w:rsidR="006B6E29" w:rsidRPr="006A726D">
        <w:rPr>
          <w:rFonts w:ascii="Sanuk-Medium" w:hAnsi="Sanuk-Medium" w:cstheme="minorHAnsi"/>
          <w:color w:val="003366"/>
          <w:spacing w:val="-2"/>
          <w:sz w:val="40"/>
          <w:szCs w:val="40"/>
          <w:lang w:val="es-ES_tradnl"/>
        </w:rPr>
        <w:t xml:space="preserve"> el objetivo de ayudar a 2.500 personas al mes</w:t>
      </w:r>
      <w:r w:rsidRPr="006A726D">
        <w:rPr>
          <w:rFonts w:ascii="Sanuk-Medium" w:hAnsi="Sanuk-Medium" w:cstheme="minorHAnsi"/>
          <w:color w:val="003366"/>
          <w:spacing w:val="-2"/>
          <w:sz w:val="40"/>
          <w:szCs w:val="40"/>
          <w:lang w:val="es-ES_tradnl"/>
        </w:rPr>
        <w:t xml:space="preserve"> en Álava</w:t>
      </w:r>
    </w:p>
    <w:p w14:paraId="35CF72DA" w14:textId="77777777" w:rsidR="007F001B" w:rsidRDefault="007F001B" w:rsidP="00CB753B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bCs/>
          <w:color w:val="003366"/>
          <w:sz w:val="36"/>
          <w:szCs w:val="36"/>
          <w:lang w:val="es-ES_tradnl"/>
        </w:rPr>
      </w:pPr>
    </w:p>
    <w:p w14:paraId="7275D6C1" w14:textId="5857C7E2" w:rsidR="007F001B" w:rsidRDefault="007F001B" w:rsidP="006A726D">
      <w:pPr>
        <w:pStyle w:val="Textoindependiente3"/>
        <w:tabs>
          <w:tab w:val="left" w:pos="10161"/>
        </w:tabs>
        <w:ind w:left="708"/>
        <w:rPr>
          <w:rFonts w:ascii="Sanuk-Medium" w:eastAsia="Calibri" w:hAnsi="Sanuk-Medium" w:cs="Arial"/>
          <w:bCs/>
          <w:sz w:val="24"/>
          <w:szCs w:val="24"/>
          <w:lang w:val="es-ES"/>
        </w:rPr>
      </w:pPr>
      <w:r w:rsidRPr="00E84DF9">
        <w:rPr>
          <w:rFonts w:ascii="Sanuk-Medium" w:hAnsi="Sanuk-Medium" w:cs="Arial"/>
          <w:b/>
          <w:color w:val="0000FF"/>
          <w:sz w:val="24"/>
          <w:szCs w:val="24"/>
        </w:rPr>
        <w:t>•</w:t>
      </w:r>
      <w:r w:rsidRPr="00E84DF9">
        <w:rPr>
          <w:rFonts w:ascii="Sanuk-Medium" w:hAnsi="Sanuk-Medium" w:cs="Arial"/>
          <w:b/>
          <w:color w:val="C62128"/>
          <w:sz w:val="24"/>
          <w:szCs w:val="24"/>
        </w:rPr>
        <w:t xml:space="preserve"> </w:t>
      </w:r>
      <w:r w:rsidR="006A726D" w:rsidRPr="006A726D">
        <w:rPr>
          <w:rFonts w:ascii="Sanuk-Medium" w:eastAsia="Calibri" w:hAnsi="Sanuk-Medium" w:cs="Arial"/>
          <w:bCs/>
          <w:sz w:val="24"/>
          <w:szCs w:val="24"/>
          <w:lang w:val="es-ES"/>
        </w:rPr>
        <w:t>El Banco de Alimentos de Araba y</w:t>
      </w:r>
      <w:r w:rsidR="006A726D">
        <w:rPr>
          <w:rFonts w:ascii="Sanuk-Medium" w:hAnsi="Sanuk-Medium" w:cs="Arial"/>
          <w:b/>
          <w:color w:val="C62128"/>
          <w:sz w:val="24"/>
          <w:szCs w:val="24"/>
        </w:rPr>
        <w:t xml:space="preserve"> </w:t>
      </w:r>
      <w:r w:rsidRPr="00203F45">
        <w:rPr>
          <w:rFonts w:ascii="Sanuk-Medium" w:eastAsia="Calibri" w:hAnsi="Sanuk-Medium" w:cs="Arial"/>
          <w:bCs/>
          <w:sz w:val="24"/>
          <w:szCs w:val="24"/>
          <w:lang w:val="es-ES"/>
        </w:rPr>
        <w:t xml:space="preserve">Fundación Vital </w:t>
      </w:r>
      <w:r w:rsidR="006A726D">
        <w:rPr>
          <w:rFonts w:ascii="Sanuk-Medium" w:eastAsia="Calibri" w:hAnsi="Sanuk-Medium" w:cs="Arial"/>
          <w:bCs/>
          <w:sz w:val="24"/>
          <w:szCs w:val="24"/>
          <w:lang w:val="es-ES"/>
        </w:rPr>
        <w:t>suman</w:t>
      </w:r>
      <w:r w:rsidR="0069545F">
        <w:rPr>
          <w:rFonts w:ascii="Sanuk-Medium" w:eastAsia="Calibri" w:hAnsi="Sanuk-Medium" w:cs="Arial"/>
          <w:bCs/>
          <w:sz w:val="24"/>
          <w:szCs w:val="24"/>
          <w:lang w:val="es-ES"/>
        </w:rPr>
        <w:t xml:space="preserve"> de nuevo </w:t>
      </w:r>
      <w:r w:rsidR="006A726D">
        <w:rPr>
          <w:rFonts w:ascii="Sanuk-Medium" w:eastAsia="Calibri" w:hAnsi="Sanuk-Medium" w:cs="Arial"/>
          <w:bCs/>
          <w:sz w:val="24"/>
          <w:szCs w:val="24"/>
          <w:lang w:val="es-ES"/>
        </w:rPr>
        <w:t xml:space="preserve">esfuerzos </w:t>
      </w:r>
      <w:r w:rsidR="002413D9">
        <w:rPr>
          <w:rFonts w:ascii="Sanuk-Medium" w:eastAsia="Calibri" w:hAnsi="Sanuk-Medium" w:cs="Arial"/>
          <w:bCs/>
          <w:sz w:val="24"/>
          <w:szCs w:val="24"/>
          <w:lang w:val="es-ES"/>
        </w:rPr>
        <w:t xml:space="preserve">para </w:t>
      </w:r>
      <w:r w:rsidRPr="00203F45">
        <w:rPr>
          <w:rFonts w:ascii="Sanuk-Medium" w:eastAsia="Calibri" w:hAnsi="Sanuk-Medium" w:cs="Arial"/>
          <w:bCs/>
          <w:sz w:val="24"/>
          <w:szCs w:val="24"/>
          <w:lang w:val="es-ES"/>
        </w:rPr>
        <w:t xml:space="preserve">apoyar a aquellas personas y familias que carecen </w:t>
      </w:r>
      <w:r w:rsidR="008D54F0">
        <w:rPr>
          <w:rFonts w:ascii="Sanuk-Medium" w:eastAsia="Calibri" w:hAnsi="Sanuk-Medium" w:cs="Arial"/>
          <w:bCs/>
          <w:sz w:val="24"/>
          <w:szCs w:val="24"/>
          <w:lang w:val="es-ES"/>
        </w:rPr>
        <w:t xml:space="preserve">de lo más elemental, </w:t>
      </w:r>
      <w:r w:rsidRPr="00203F45">
        <w:rPr>
          <w:rFonts w:ascii="Sanuk-Medium" w:eastAsia="Calibri" w:hAnsi="Sanuk-Medium" w:cs="Arial"/>
          <w:bCs/>
          <w:sz w:val="24"/>
          <w:szCs w:val="24"/>
          <w:lang w:val="es-ES"/>
        </w:rPr>
        <w:t>la alimentación</w:t>
      </w:r>
    </w:p>
    <w:p w14:paraId="2DBCA7D8" w14:textId="77777777" w:rsidR="0050215C" w:rsidRDefault="0050215C" w:rsidP="006A726D">
      <w:pPr>
        <w:pStyle w:val="Textoindependiente3"/>
        <w:tabs>
          <w:tab w:val="left" w:pos="10161"/>
        </w:tabs>
        <w:ind w:left="708"/>
        <w:rPr>
          <w:rFonts w:ascii="Sanuk-Medium" w:eastAsia="Calibri" w:hAnsi="Sanuk-Medium" w:cs="Arial"/>
          <w:bCs/>
          <w:sz w:val="24"/>
          <w:szCs w:val="24"/>
          <w:lang w:val="es-ES"/>
        </w:rPr>
      </w:pPr>
    </w:p>
    <w:p w14:paraId="397FDB84" w14:textId="77777777" w:rsidR="00034137" w:rsidRDefault="0050215C" w:rsidP="006A726D">
      <w:pPr>
        <w:pStyle w:val="Textoindependiente3"/>
        <w:tabs>
          <w:tab w:val="left" w:pos="10161"/>
        </w:tabs>
        <w:ind w:left="708"/>
        <w:rPr>
          <w:rFonts w:ascii="Sanuk-Medium" w:eastAsia="Calibri" w:hAnsi="Sanuk-Medium" w:cs="Arial"/>
          <w:bCs/>
          <w:sz w:val="24"/>
          <w:szCs w:val="24"/>
          <w:lang w:val="es-ES"/>
        </w:rPr>
      </w:pPr>
      <w:r w:rsidRPr="00E84DF9">
        <w:rPr>
          <w:rFonts w:ascii="Sanuk-Medium" w:hAnsi="Sanuk-Medium" w:cs="Arial"/>
          <w:b/>
          <w:color w:val="0000FF"/>
          <w:sz w:val="24"/>
          <w:szCs w:val="24"/>
        </w:rPr>
        <w:t>•</w:t>
      </w:r>
      <w:r w:rsidRPr="00E84DF9">
        <w:rPr>
          <w:rFonts w:ascii="Sanuk-Medium" w:hAnsi="Sanuk-Medium" w:cs="Arial"/>
          <w:b/>
          <w:color w:val="C62128"/>
          <w:sz w:val="24"/>
          <w:szCs w:val="24"/>
        </w:rPr>
        <w:t xml:space="preserve"> </w:t>
      </w:r>
      <w:r w:rsidR="00507EF0" w:rsidRPr="00507EF0">
        <w:rPr>
          <w:rFonts w:ascii="Sanuk-Medium" w:eastAsia="Calibri" w:hAnsi="Sanuk-Medium" w:cs="Arial"/>
          <w:bCs/>
          <w:sz w:val="24"/>
          <w:szCs w:val="24"/>
          <w:lang w:val="es-ES"/>
        </w:rPr>
        <w:t>Los productos más necesarios son de higiene femenina y alimento seco, principalmente aceite de girasol, arroz y conservas de</w:t>
      </w:r>
      <w:r w:rsidR="00507EF0">
        <w:rPr>
          <w:rFonts w:ascii="Sanuk-Medium" w:eastAsia="Calibri" w:hAnsi="Sanuk-Medium" w:cs="Arial"/>
          <w:bCs/>
          <w:sz w:val="24"/>
          <w:szCs w:val="24"/>
          <w:lang w:val="es-ES"/>
        </w:rPr>
        <w:t xml:space="preserve"> tomate</w:t>
      </w:r>
    </w:p>
    <w:p w14:paraId="79152CD1" w14:textId="77777777" w:rsidR="00507EF0" w:rsidRDefault="00507EF0" w:rsidP="00CB753B">
      <w:pPr>
        <w:pStyle w:val="Textoindependiente3"/>
        <w:tabs>
          <w:tab w:val="left" w:pos="10161"/>
        </w:tabs>
        <w:rPr>
          <w:rFonts w:ascii="Sanuk-Medium" w:eastAsia="Calibri" w:hAnsi="Sanuk-Medium" w:cs="Arial"/>
          <w:bCs/>
          <w:sz w:val="24"/>
          <w:szCs w:val="24"/>
          <w:lang w:val="es-ES"/>
        </w:rPr>
      </w:pPr>
    </w:p>
    <w:p w14:paraId="3C655446" w14:textId="77777777" w:rsidR="00507EF0" w:rsidRDefault="00507EF0" w:rsidP="00CB753B">
      <w:pPr>
        <w:pStyle w:val="Textoindependiente3"/>
        <w:tabs>
          <w:tab w:val="left" w:pos="10161"/>
        </w:tabs>
        <w:rPr>
          <w:rFonts w:ascii="Sanuk-Medium" w:eastAsia="Calibri" w:hAnsi="Sanuk-Medium" w:cs="Arial"/>
          <w:bCs/>
          <w:sz w:val="24"/>
          <w:szCs w:val="24"/>
          <w:lang w:val="es-ES"/>
        </w:rPr>
      </w:pPr>
    </w:p>
    <w:p w14:paraId="165ECF22" w14:textId="2B3D7604" w:rsidR="002E0EFB" w:rsidRDefault="007F001B" w:rsidP="00055BEF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</w:rPr>
      </w:pPr>
      <w:r w:rsidRPr="00DC40CB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 xml:space="preserve">Vitoria-Gasteiz, </w:t>
      </w:r>
      <w:r w:rsidR="002243E8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>3</w:t>
      </w:r>
      <w:r w:rsidRPr="00DC40CB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 xml:space="preserve"> de noviembre de 20</w:t>
      </w:r>
      <w:r w:rsidR="00E66A2A" w:rsidRPr="00DC40CB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>2</w:t>
      </w:r>
      <w:r w:rsidR="002243E8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>5</w:t>
      </w:r>
      <w:r w:rsidRPr="00DC40CB">
        <w:rPr>
          <w:rFonts w:ascii="SanukLF-Light" w:eastAsia="Calibri" w:hAnsi="SanukLF-Light" w:cs="Arial"/>
          <w:b/>
          <w:bCs/>
          <w:color w:val="auto"/>
          <w:spacing w:val="-4"/>
          <w:sz w:val="24"/>
          <w:szCs w:val="24"/>
          <w:lang w:val="es-ES_tradnl" w:eastAsia="en-US"/>
        </w:rPr>
        <w:t xml:space="preserve">.- </w:t>
      </w:r>
      <w:r w:rsidR="006A726D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>E</w:t>
      </w:r>
      <w:r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l </w:t>
      </w:r>
      <w:r w:rsidRPr="00DC40CB">
        <w:rPr>
          <w:rFonts w:ascii="SanukLF-Light" w:eastAsia="Calibri" w:hAnsi="SanukLF-Light" w:cs="Arial"/>
          <w:b/>
          <w:bCs/>
          <w:spacing w:val="-4"/>
          <w:sz w:val="24"/>
          <w:szCs w:val="24"/>
        </w:rPr>
        <w:t>Banco de Alimentos de Araba</w:t>
      </w:r>
      <w:r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y </w:t>
      </w:r>
      <w:r w:rsidRPr="00DC40CB">
        <w:rPr>
          <w:rFonts w:ascii="SanukLF-Light" w:eastAsia="Calibri" w:hAnsi="SanukLF-Light" w:cs="Arial"/>
          <w:b/>
          <w:bCs/>
          <w:spacing w:val="-4"/>
          <w:sz w:val="24"/>
          <w:szCs w:val="24"/>
        </w:rPr>
        <w:t>Fundación Vital</w:t>
      </w:r>
      <w:r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</w:t>
      </w:r>
      <w:r w:rsidR="001F5B5E"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>han presentado hoy</w:t>
      </w:r>
      <w:r w:rsidR="00DA2EE7"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una nueva </w:t>
      </w:r>
      <w:r w:rsidR="00A12776"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edición de la </w:t>
      </w:r>
      <w:r w:rsidRPr="00DC40CB">
        <w:rPr>
          <w:rFonts w:ascii="SanukLF-Light" w:eastAsia="Calibri" w:hAnsi="SanukLF-Light" w:cs="Arial"/>
          <w:b/>
          <w:bCs/>
          <w:spacing w:val="-4"/>
          <w:sz w:val="24"/>
          <w:szCs w:val="24"/>
        </w:rPr>
        <w:t>‘Gran Campaña de Recogida’</w:t>
      </w:r>
      <w:r w:rsidR="00F575DB">
        <w:rPr>
          <w:rFonts w:ascii="SanukLF-Light" w:eastAsia="Calibri" w:hAnsi="SanukLF-Light" w:cs="Arial"/>
          <w:b/>
          <w:bCs/>
          <w:spacing w:val="-4"/>
          <w:sz w:val="24"/>
          <w:szCs w:val="24"/>
        </w:rPr>
        <w:t xml:space="preserve">. </w:t>
      </w:r>
      <w:r w:rsidR="00F575DB" w:rsidRPr="00F575D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Repetirá el </w:t>
      </w:r>
      <w:r w:rsidR="004A2D65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lema </w:t>
      </w:r>
      <w:r w:rsidR="00F575DB"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>‘Porque un poco hace mucho’</w:t>
      </w:r>
      <w:r w:rsidR="00F119FE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y</w:t>
      </w:r>
      <w:r w:rsidR="002E0EF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</w:t>
      </w:r>
      <w:r w:rsidR="00065D0E"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>tendrá luga</w:t>
      </w:r>
      <w:r w:rsidR="001611B7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r </w:t>
      </w:r>
      <w:r w:rsidR="00065D0E"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los días </w:t>
      </w:r>
      <w:r w:rsidR="002243E8">
        <w:rPr>
          <w:rFonts w:ascii="SanukLF-Light" w:eastAsia="Calibri" w:hAnsi="SanukLF-Light" w:cs="Arial"/>
          <w:bCs/>
          <w:spacing w:val="-4"/>
          <w:sz w:val="24"/>
          <w:szCs w:val="24"/>
        </w:rPr>
        <w:t>7 y 8</w:t>
      </w:r>
      <w:r w:rsidR="00065D0E"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(viernes y sábado) </w:t>
      </w:r>
      <w:r w:rsidR="00055939"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>de este mes</w:t>
      </w:r>
      <w:r w:rsidR="00522D75"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. </w:t>
      </w:r>
    </w:p>
    <w:p w14:paraId="4E3D0CB0" w14:textId="77777777" w:rsidR="002E0EFB" w:rsidRDefault="002E0EFB" w:rsidP="00055BEF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</w:rPr>
      </w:pPr>
    </w:p>
    <w:p w14:paraId="171CA4C4" w14:textId="77777777" w:rsidR="002E0EFB" w:rsidRPr="000F0A14" w:rsidRDefault="0021385E" w:rsidP="000F0A14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</w:rPr>
      </w:pPr>
      <w:r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El </w:t>
      </w:r>
      <w:r w:rsidRPr="006A726D">
        <w:rPr>
          <w:rFonts w:ascii="SanukLF-Light" w:eastAsia="Calibri" w:hAnsi="SanukLF-Light" w:cs="Arial"/>
          <w:b/>
          <w:spacing w:val="-4"/>
          <w:sz w:val="24"/>
          <w:szCs w:val="24"/>
        </w:rPr>
        <w:t>objetivo</w:t>
      </w:r>
      <w:r w:rsidRPr="00DC40CB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es reunir </w:t>
      </w:r>
      <w:r w:rsidR="002E0EFB" w:rsidRPr="006A726D">
        <w:rPr>
          <w:rFonts w:ascii="SanukLF-Light" w:eastAsia="Calibri" w:hAnsi="SanukLF-Light" w:cs="Arial"/>
          <w:b/>
          <w:spacing w:val="-4"/>
          <w:sz w:val="24"/>
          <w:szCs w:val="24"/>
        </w:rPr>
        <w:t>47.000 kg de productos alimenticios</w:t>
      </w:r>
      <w:r w:rsidR="000F0A14" w:rsidRPr="006A726D">
        <w:rPr>
          <w:rFonts w:ascii="SanukLF-Light" w:eastAsia="Calibri" w:hAnsi="SanukLF-Light" w:cs="Arial"/>
          <w:b/>
          <w:spacing w:val="-4"/>
          <w:sz w:val="24"/>
          <w:szCs w:val="24"/>
        </w:rPr>
        <w:t xml:space="preserve">, </w:t>
      </w:r>
      <w:r w:rsidR="002E0EFB" w:rsidRPr="006A726D">
        <w:rPr>
          <w:rFonts w:ascii="SanukLF-Light" w:eastAsia="Calibri" w:hAnsi="SanukLF-Light" w:cs="Arial"/>
          <w:b/>
          <w:spacing w:val="-4"/>
          <w:sz w:val="24"/>
          <w:szCs w:val="24"/>
        </w:rPr>
        <w:t>100.000 € en bonos-alimentos de supermercados</w:t>
      </w:r>
      <w:r w:rsidR="000F0A14" w:rsidRPr="006A726D">
        <w:rPr>
          <w:rFonts w:ascii="SanukLF-Light" w:eastAsia="Calibri" w:hAnsi="SanukLF-Light" w:cs="Arial"/>
          <w:b/>
          <w:spacing w:val="-4"/>
          <w:sz w:val="24"/>
          <w:szCs w:val="24"/>
        </w:rPr>
        <w:t xml:space="preserve"> y </w:t>
      </w:r>
      <w:r w:rsidR="002E0EFB" w:rsidRPr="006A726D">
        <w:rPr>
          <w:rFonts w:ascii="SanukLF-Light" w:eastAsia="Calibri" w:hAnsi="SanukLF-Light" w:cs="Arial"/>
          <w:b/>
          <w:spacing w:val="-4"/>
          <w:sz w:val="24"/>
          <w:szCs w:val="24"/>
        </w:rPr>
        <w:t>115.000 € en donaciones directas</w:t>
      </w:r>
      <w:r w:rsidR="002E0EFB" w:rsidRPr="000F0A14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(transferencias, </w:t>
      </w:r>
      <w:proofErr w:type="spellStart"/>
      <w:r w:rsidR="002E0EFB" w:rsidRPr="000F0A14">
        <w:rPr>
          <w:rFonts w:ascii="SanukLF-Light" w:eastAsia="Calibri" w:hAnsi="SanukLF-Light" w:cs="Arial"/>
          <w:bCs/>
          <w:spacing w:val="-4"/>
          <w:sz w:val="24"/>
          <w:szCs w:val="24"/>
        </w:rPr>
        <w:t>Bizum</w:t>
      </w:r>
      <w:proofErr w:type="spellEnd"/>
      <w:r w:rsidR="002E0EFB" w:rsidRPr="000F0A14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, tarjetas </w:t>
      </w:r>
      <w:r w:rsidR="00387E94" w:rsidRPr="000F0A14">
        <w:rPr>
          <w:rFonts w:ascii="SanukLF-Light" w:eastAsia="Calibri" w:hAnsi="SanukLF-Light" w:cs="Arial"/>
          <w:bCs/>
          <w:spacing w:val="-4"/>
          <w:sz w:val="24"/>
          <w:szCs w:val="24"/>
        </w:rPr>
        <w:t>bancarias…</w:t>
      </w:r>
      <w:r w:rsidR="002E0EFB" w:rsidRPr="000F0A14">
        <w:rPr>
          <w:rFonts w:ascii="SanukLF-Light" w:eastAsia="Calibri" w:hAnsi="SanukLF-Light" w:cs="Arial"/>
          <w:bCs/>
          <w:spacing w:val="-4"/>
          <w:sz w:val="24"/>
          <w:szCs w:val="24"/>
        </w:rPr>
        <w:t>)</w:t>
      </w:r>
      <w:r w:rsidR="004A2D65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para </w:t>
      </w:r>
      <w:r w:rsidR="00207BA0" w:rsidRPr="00207BA0">
        <w:rPr>
          <w:rFonts w:ascii="SanukLF-Light" w:eastAsia="Calibri" w:hAnsi="SanukLF-Light" w:cs="Arial"/>
          <w:bCs/>
          <w:spacing w:val="-4"/>
          <w:sz w:val="24"/>
          <w:szCs w:val="24"/>
        </w:rPr>
        <w:t>mantener la ayuda a las familias más vulnerables</w:t>
      </w:r>
      <w:r w:rsidR="000E7B85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de nuestro Territorio</w:t>
      </w:r>
      <w:r w:rsidR="00207BA0" w:rsidRPr="00207BA0">
        <w:rPr>
          <w:rFonts w:ascii="SanukLF-Light" w:eastAsia="Calibri" w:hAnsi="SanukLF-Light" w:cs="Arial"/>
          <w:bCs/>
          <w:spacing w:val="-4"/>
          <w:sz w:val="24"/>
          <w:szCs w:val="24"/>
        </w:rPr>
        <w:t>, especialmente aquellas con menores de tres años</w:t>
      </w:r>
      <w:r w:rsidR="00207BA0">
        <w:rPr>
          <w:rFonts w:ascii="SanukLF-Light" w:eastAsia="Calibri" w:hAnsi="SanukLF-Light" w:cs="Arial"/>
          <w:bCs/>
          <w:spacing w:val="-4"/>
          <w:sz w:val="24"/>
          <w:szCs w:val="24"/>
        </w:rPr>
        <w:t>.</w:t>
      </w:r>
      <w:r w:rsidR="000E7B85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E</w:t>
      </w:r>
      <w:r w:rsidR="000E7B85" w:rsidRPr="000E7B85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l Banco de Alimentos de Araba atiende </w:t>
      </w:r>
      <w:r w:rsidR="000E7B85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2.500 personas </w:t>
      </w:r>
      <w:r w:rsidR="00B22F0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cada mes y cuenta con </w:t>
      </w:r>
      <w:r w:rsidR="00D76148">
        <w:rPr>
          <w:rFonts w:ascii="SanukLF-Light" w:eastAsia="Calibri" w:hAnsi="SanukLF-Light" w:cs="Arial"/>
          <w:bCs/>
          <w:spacing w:val="-4"/>
          <w:sz w:val="24"/>
          <w:szCs w:val="24"/>
        </w:rPr>
        <w:t>un</w:t>
      </w:r>
      <w:r w:rsidR="00B22F00" w:rsidRPr="00D76148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programa de menú infantil, con un coste anual de 65.000 euros.</w:t>
      </w:r>
    </w:p>
    <w:p w14:paraId="40E9AB1A" w14:textId="77777777" w:rsidR="002E0EFB" w:rsidRDefault="002E0EFB" w:rsidP="00055BEF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</w:rPr>
      </w:pPr>
    </w:p>
    <w:p w14:paraId="5F55CB40" w14:textId="6ECE1732" w:rsidR="004A2D65" w:rsidRPr="00031537" w:rsidRDefault="00031537" w:rsidP="00D37D67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</w:rPr>
      </w:pPr>
      <w:r w:rsidRPr="00031537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En la presentación, </w:t>
      </w:r>
      <w:r w:rsidR="008B3BA0">
        <w:rPr>
          <w:rFonts w:ascii="SanukLF-Light" w:eastAsia="Calibri" w:hAnsi="SanukLF-Light" w:cs="Arial"/>
          <w:bCs/>
          <w:spacing w:val="-4"/>
          <w:sz w:val="24"/>
          <w:szCs w:val="24"/>
        </w:rPr>
        <w:t>en la que han estado presentes</w:t>
      </w:r>
      <w:r w:rsidR="008B3BA0" w:rsidRPr="008B3BA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</w:t>
      </w:r>
      <w:r w:rsidR="000A2377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los representantes de las </w:t>
      </w:r>
      <w:r w:rsidR="000A2377" w:rsidRPr="001611B7">
        <w:rPr>
          <w:rFonts w:ascii="SanukLF-Light" w:eastAsia="Calibri" w:hAnsi="SanukLF-Light" w:cs="Arial"/>
          <w:bCs/>
          <w:spacing w:val="-4"/>
          <w:sz w:val="24"/>
          <w:szCs w:val="24"/>
        </w:rPr>
        <w:t>en</w:t>
      </w:r>
      <w:r w:rsidR="001611B7" w:rsidRPr="001611B7">
        <w:rPr>
          <w:rFonts w:ascii="SanukLF-Light" w:eastAsia="Calibri" w:hAnsi="SanukLF-Light" w:cs="Arial"/>
          <w:bCs/>
          <w:spacing w:val="-4"/>
          <w:sz w:val="24"/>
          <w:szCs w:val="24"/>
        </w:rPr>
        <w:t>t</w:t>
      </w:r>
      <w:r w:rsidR="000A2377" w:rsidRPr="001611B7">
        <w:rPr>
          <w:rFonts w:ascii="SanukLF-Light" w:eastAsia="Calibri" w:hAnsi="SanukLF-Light" w:cs="Arial"/>
          <w:bCs/>
          <w:spacing w:val="-4"/>
          <w:sz w:val="24"/>
          <w:szCs w:val="24"/>
        </w:rPr>
        <w:t>idades</w:t>
      </w:r>
      <w:r w:rsidR="000A2377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impulsoras de la campaña: </w:t>
      </w:r>
      <w:r w:rsidR="008B3BA0" w:rsidRPr="000A2377">
        <w:rPr>
          <w:rFonts w:ascii="SanukLF-Light" w:eastAsia="Calibri" w:hAnsi="SanukLF-Light" w:cs="Arial"/>
          <w:b/>
          <w:spacing w:val="-4"/>
          <w:sz w:val="24"/>
          <w:szCs w:val="24"/>
        </w:rPr>
        <w:t>Daniel Muñoz</w:t>
      </w:r>
      <w:r w:rsidR="008B3BA0" w:rsidRPr="008B3BA0">
        <w:rPr>
          <w:rFonts w:ascii="SanukLF-Light" w:eastAsia="Calibri" w:hAnsi="SanukLF-Light" w:cs="Arial"/>
          <w:bCs/>
          <w:spacing w:val="-4"/>
          <w:sz w:val="24"/>
          <w:szCs w:val="24"/>
        </w:rPr>
        <w:t>, presidente del Banco de Alim</w:t>
      </w:r>
      <w:r w:rsidR="008B3BA0">
        <w:rPr>
          <w:rFonts w:ascii="SanukLF-Light" w:eastAsia="Calibri" w:hAnsi="SanukLF-Light" w:cs="Arial"/>
          <w:bCs/>
          <w:spacing w:val="-4"/>
          <w:sz w:val="24"/>
          <w:szCs w:val="24"/>
        </w:rPr>
        <w:t>en</w:t>
      </w:r>
      <w:r w:rsidR="008B3BA0" w:rsidRPr="008B3BA0">
        <w:rPr>
          <w:rFonts w:ascii="SanukLF-Light" w:eastAsia="Calibri" w:hAnsi="SanukLF-Light" w:cs="Arial"/>
          <w:bCs/>
          <w:spacing w:val="-4"/>
          <w:sz w:val="24"/>
          <w:szCs w:val="24"/>
        </w:rPr>
        <w:t>tos de Araba</w:t>
      </w:r>
      <w:r w:rsidR="00FA2C95" w:rsidRPr="0093097F">
        <w:rPr>
          <w:rFonts w:ascii="SanukLF-Light" w:eastAsia="Calibri" w:hAnsi="SanukLF-Light" w:cs="Arial"/>
          <w:bCs/>
          <w:spacing w:val="-4"/>
          <w:sz w:val="24"/>
          <w:szCs w:val="24"/>
        </w:rPr>
        <w:t>;</w:t>
      </w:r>
      <w:r w:rsidR="008B3BA0" w:rsidRPr="0093097F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</w:t>
      </w:r>
      <w:r w:rsidR="00FA2C95" w:rsidRPr="0093097F">
        <w:rPr>
          <w:rFonts w:ascii="SanukLF-Light" w:eastAsia="Calibri" w:hAnsi="SanukLF-Light" w:cs="Arial"/>
          <w:b/>
          <w:spacing w:val="-4"/>
          <w:sz w:val="24"/>
          <w:szCs w:val="24"/>
        </w:rPr>
        <w:t xml:space="preserve">Luis Mari </w:t>
      </w:r>
      <w:proofErr w:type="spellStart"/>
      <w:r w:rsidR="00FA2C95" w:rsidRPr="0093097F">
        <w:rPr>
          <w:rFonts w:ascii="SanukLF-Light" w:eastAsia="Calibri" w:hAnsi="SanukLF-Light" w:cs="Arial"/>
          <w:b/>
          <w:spacing w:val="-4"/>
          <w:sz w:val="24"/>
          <w:szCs w:val="24"/>
        </w:rPr>
        <w:t>Barruso</w:t>
      </w:r>
      <w:proofErr w:type="spellEnd"/>
      <w:r w:rsidR="006A726D" w:rsidRPr="0093097F">
        <w:rPr>
          <w:rFonts w:ascii="SanukLF-Light" w:eastAsia="Calibri" w:hAnsi="SanukLF-Light" w:cs="Arial"/>
          <w:b/>
          <w:spacing w:val="-4"/>
          <w:sz w:val="24"/>
          <w:szCs w:val="24"/>
        </w:rPr>
        <w:t xml:space="preserve"> y </w:t>
      </w:r>
      <w:r w:rsidR="00FA2C95" w:rsidRPr="0093097F">
        <w:rPr>
          <w:rFonts w:ascii="SanukLF-Light" w:eastAsia="Calibri" w:hAnsi="SanukLF-Light" w:cs="Arial"/>
          <w:b/>
          <w:spacing w:val="-4"/>
          <w:sz w:val="24"/>
          <w:szCs w:val="24"/>
        </w:rPr>
        <w:t xml:space="preserve">Miguel Ángel Fernández de </w:t>
      </w:r>
      <w:proofErr w:type="spellStart"/>
      <w:r w:rsidR="00FA2C95" w:rsidRPr="0093097F">
        <w:rPr>
          <w:rFonts w:ascii="SanukLF-Light" w:eastAsia="Calibri" w:hAnsi="SanukLF-Light" w:cs="Arial"/>
          <w:b/>
          <w:spacing w:val="-4"/>
          <w:sz w:val="24"/>
          <w:szCs w:val="24"/>
        </w:rPr>
        <w:t>Matauco</w:t>
      </w:r>
      <w:proofErr w:type="spellEnd"/>
      <w:r w:rsidR="006A726D" w:rsidRPr="0093097F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, </w:t>
      </w:r>
      <w:r w:rsidR="008B3BA0" w:rsidRPr="0093097F">
        <w:rPr>
          <w:rFonts w:ascii="SanukLF-Light" w:eastAsia="Calibri" w:hAnsi="SanukLF-Light" w:cs="Arial"/>
          <w:bCs/>
          <w:spacing w:val="-4"/>
          <w:sz w:val="24"/>
          <w:szCs w:val="24"/>
        </w:rPr>
        <w:t>responsables de la campaña y</w:t>
      </w:r>
      <w:r w:rsidR="008B3BA0" w:rsidRPr="008B3BA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</w:t>
      </w:r>
      <w:r w:rsidR="008B3BA0" w:rsidRPr="000A2377">
        <w:rPr>
          <w:rFonts w:ascii="SanukLF-Light" w:eastAsia="Calibri" w:hAnsi="SanukLF-Light" w:cs="Arial"/>
          <w:b/>
          <w:spacing w:val="-4"/>
          <w:sz w:val="24"/>
          <w:szCs w:val="24"/>
        </w:rPr>
        <w:t>Arantxa Ibañez de Opacua</w:t>
      </w:r>
      <w:r w:rsidR="008B3BA0" w:rsidRPr="008B3BA0">
        <w:rPr>
          <w:rFonts w:ascii="SanukLF-Light" w:eastAsia="Calibri" w:hAnsi="SanukLF-Light" w:cs="Arial"/>
          <w:bCs/>
          <w:spacing w:val="-4"/>
          <w:sz w:val="24"/>
          <w:szCs w:val="24"/>
        </w:rPr>
        <w:t>, directora de Vital Fundazioa</w:t>
      </w:r>
      <w:r w:rsidR="000A2377">
        <w:rPr>
          <w:rFonts w:ascii="SanukLF-Light" w:eastAsia="Calibri" w:hAnsi="SanukLF-Light" w:cs="Arial"/>
          <w:bCs/>
          <w:spacing w:val="-4"/>
          <w:sz w:val="24"/>
          <w:szCs w:val="24"/>
        </w:rPr>
        <w:t>. H</w:t>
      </w:r>
      <w:r>
        <w:rPr>
          <w:rFonts w:ascii="SanukLF-Light" w:eastAsia="Calibri" w:hAnsi="SanukLF-Light" w:cs="Arial"/>
          <w:bCs/>
          <w:spacing w:val="-4"/>
          <w:sz w:val="24"/>
          <w:szCs w:val="24"/>
        </w:rPr>
        <w:t>a</w:t>
      </w:r>
      <w:r w:rsidR="00207BA0">
        <w:rPr>
          <w:rFonts w:ascii="SanukLF-Light" w:eastAsia="Calibri" w:hAnsi="SanukLF-Light" w:cs="Arial"/>
          <w:bCs/>
          <w:spacing w:val="-4"/>
          <w:sz w:val="24"/>
          <w:szCs w:val="24"/>
        </w:rPr>
        <w:t>n</w:t>
      </w:r>
      <w:r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</w:t>
      </w:r>
      <w:r w:rsidRPr="00031537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recordado que </w:t>
      </w:r>
      <w:r>
        <w:rPr>
          <w:rFonts w:ascii="SanukLF-Light" w:eastAsia="Calibri" w:hAnsi="SanukLF-Light" w:cs="Arial"/>
          <w:bCs/>
          <w:spacing w:val="-4"/>
          <w:sz w:val="24"/>
          <w:szCs w:val="24"/>
        </w:rPr>
        <w:t>“</w:t>
      </w:r>
      <w:r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>l</w:t>
      </w:r>
      <w:r w:rsidR="004A2D65"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>a brecha alimentaria afecta a muchas familias en Álava</w:t>
      </w:r>
      <w:r w:rsidR="006A726D"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 xml:space="preserve"> y d</w:t>
      </w:r>
      <w:r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>e manera paralela</w:t>
      </w:r>
      <w:r w:rsidR="004A2D65"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>, el desperdicio de alimentos es un problema que impacta en nuestra sociedad y nuestro planeta. Participar en la Gran Recogida no solo ayuda a quienes más lo necesitan, sino que también es un acto de responsabilidad y compromiso colectivo para construir un futuro más justo y sostenible</w:t>
      </w:r>
      <w:r w:rsidR="00207BA0">
        <w:rPr>
          <w:rFonts w:ascii="SanukLF-Light" w:eastAsia="Calibri" w:hAnsi="SanukLF-Light" w:cs="Arial"/>
          <w:bCs/>
          <w:spacing w:val="-4"/>
          <w:sz w:val="24"/>
          <w:szCs w:val="24"/>
        </w:rPr>
        <w:t>”</w:t>
      </w:r>
      <w:r w:rsidR="004A2D65" w:rsidRPr="00031537">
        <w:rPr>
          <w:rFonts w:ascii="SanukLF-Light" w:eastAsia="Calibri" w:hAnsi="SanukLF-Light" w:cs="Arial"/>
          <w:bCs/>
          <w:spacing w:val="-4"/>
          <w:sz w:val="24"/>
          <w:szCs w:val="24"/>
        </w:rPr>
        <w:t>.</w:t>
      </w:r>
    </w:p>
    <w:p w14:paraId="79634909" w14:textId="77777777" w:rsidR="0016753A" w:rsidRDefault="0016753A" w:rsidP="00D37D67">
      <w:pPr>
        <w:spacing w:after="0" w:line="300" w:lineRule="exact"/>
        <w:rPr>
          <w:rFonts w:ascii="Calibri" w:hAnsi="Calibri" w:cs="Calibri"/>
        </w:rPr>
      </w:pPr>
    </w:p>
    <w:p w14:paraId="70F5E8F6" w14:textId="27455F89" w:rsidR="004A2D65" w:rsidRDefault="004A2D65" w:rsidP="00D37D67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</w:rPr>
      </w:pPr>
      <w:r w:rsidRPr="0016753A">
        <w:rPr>
          <w:rFonts w:ascii="SanukLF-Light" w:eastAsia="Calibri" w:hAnsi="SanukLF-Light" w:cs="Arial"/>
          <w:bCs/>
          <w:spacing w:val="-4"/>
          <w:sz w:val="24"/>
          <w:szCs w:val="24"/>
        </w:rPr>
        <w:t>Pese a</w:t>
      </w:r>
      <w:r w:rsidR="00B22F0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l descenso de un 30% </w:t>
      </w:r>
      <w:r w:rsidRPr="0016753A">
        <w:rPr>
          <w:rFonts w:ascii="SanukLF-Light" w:eastAsia="Calibri" w:hAnsi="SanukLF-Light" w:cs="Arial"/>
          <w:bCs/>
          <w:spacing w:val="-4"/>
          <w:sz w:val="24"/>
          <w:szCs w:val="24"/>
        </w:rPr>
        <w:t>en el número de beneficiari</w:t>
      </w:r>
      <w:r w:rsidR="0016753A">
        <w:rPr>
          <w:rFonts w:ascii="SanukLF-Light" w:eastAsia="Calibri" w:hAnsi="SanukLF-Light" w:cs="Arial"/>
          <w:bCs/>
          <w:spacing w:val="-4"/>
          <w:sz w:val="24"/>
          <w:szCs w:val="24"/>
        </w:rPr>
        <w:t>as/</w:t>
      </w:r>
      <w:r w:rsidRPr="0016753A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os desde 2023, </w:t>
      </w:r>
      <w:r w:rsidR="006A726D">
        <w:rPr>
          <w:rFonts w:ascii="SanukLF-Light" w:eastAsia="Calibri" w:hAnsi="SanukLF-Light" w:cs="Arial"/>
          <w:bCs/>
          <w:spacing w:val="-4"/>
          <w:sz w:val="24"/>
          <w:szCs w:val="24"/>
        </w:rPr>
        <w:t>“</w:t>
      </w:r>
      <w:r w:rsidR="00B22F00"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 xml:space="preserve">persisten casos preocupantes y </w:t>
      </w:r>
      <w:r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>el incremento de costes y la disminución de donaciones exigen un esfuerzo extra</w:t>
      </w:r>
      <w:r w:rsidR="006A726D">
        <w:rPr>
          <w:rFonts w:ascii="SanukLF-Light" w:eastAsia="Calibri" w:hAnsi="SanukLF-Light" w:cs="Arial"/>
          <w:bCs/>
          <w:spacing w:val="-4"/>
          <w:sz w:val="24"/>
          <w:szCs w:val="24"/>
        </w:rPr>
        <w:t>”</w:t>
      </w:r>
      <w:r w:rsidRPr="0016753A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. </w:t>
      </w:r>
      <w:r w:rsidR="0016753A">
        <w:rPr>
          <w:rFonts w:ascii="SanukLF-Light" w:eastAsia="Calibri" w:hAnsi="SanukLF-Light" w:cs="Arial"/>
          <w:bCs/>
          <w:spacing w:val="-4"/>
          <w:sz w:val="24"/>
          <w:szCs w:val="24"/>
        </w:rPr>
        <w:t>Por ese motivo, l</w:t>
      </w:r>
      <w:r w:rsidRPr="0016753A">
        <w:rPr>
          <w:rFonts w:ascii="SanukLF-Light" w:eastAsia="Calibri" w:hAnsi="SanukLF-Light" w:cs="Arial"/>
          <w:bCs/>
          <w:spacing w:val="-4"/>
          <w:sz w:val="24"/>
          <w:szCs w:val="24"/>
        </w:rPr>
        <w:t>a entidad hace un llamamiento a la ciudadanía para participar como voluntarios/as y anima a aportar donaciones.</w:t>
      </w:r>
    </w:p>
    <w:p w14:paraId="24F7079A" w14:textId="77777777" w:rsidR="00507EF0" w:rsidRDefault="00507EF0" w:rsidP="00D37D67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</w:rPr>
      </w:pPr>
    </w:p>
    <w:p w14:paraId="33EB5784" w14:textId="39294F74" w:rsidR="006B6E29" w:rsidRDefault="009B4F4B" w:rsidP="00751B11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</w:rPr>
      </w:pPr>
      <w:r w:rsidRPr="009B4F4B">
        <w:rPr>
          <w:rFonts w:ascii="SanukLF-Light" w:eastAsia="Calibri" w:hAnsi="SanukLF-Light" w:cs="Arial"/>
          <w:bCs/>
          <w:spacing w:val="-4"/>
          <w:sz w:val="24"/>
          <w:szCs w:val="24"/>
        </w:rPr>
        <w:lastRenderedPageBreak/>
        <w:t xml:space="preserve">Con la recogida de </w:t>
      </w:r>
      <w:r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productos y aportaciones económicas de estos días, el Banco de Alimentos de Araba tiene previsto </w:t>
      </w:r>
      <w:r w:rsidR="006B6E29"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>compra</w:t>
      </w:r>
      <w:r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>r</w:t>
      </w:r>
      <w:r w:rsidR="006B6E29"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alimentos de larga duración y complementar las provisiones habituales procedentes de otras donaciones (</w:t>
      </w:r>
      <w:r w:rsidR="007217BF">
        <w:rPr>
          <w:rFonts w:ascii="SanukLF-Light" w:eastAsia="Calibri" w:hAnsi="SanukLF-Light" w:cs="Arial"/>
          <w:bCs/>
          <w:spacing w:val="-4"/>
          <w:sz w:val="24"/>
          <w:szCs w:val="24"/>
        </w:rPr>
        <w:t>e</w:t>
      </w:r>
      <w:r w:rsidR="006B6E29"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>mpresas, FESBAL</w:t>
      </w:r>
      <w:r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>…</w:t>
      </w:r>
      <w:r w:rsidR="00A26533">
        <w:rPr>
          <w:rFonts w:ascii="SanukLF-Light" w:eastAsia="Calibri" w:hAnsi="SanukLF-Light" w:cs="Arial"/>
          <w:bCs/>
          <w:spacing w:val="-4"/>
          <w:sz w:val="24"/>
          <w:szCs w:val="24"/>
        </w:rPr>
        <w:t>etc.</w:t>
      </w:r>
      <w:r w:rsidR="006B6E29"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>)</w:t>
      </w:r>
      <w:r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. Pero, </w:t>
      </w:r>
      <w:r w:rsidR="00751B11"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>también</w:t>
      </w:r>
      <w:r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>, s</w:t>
      </w:r>
      <w:r w:rsidR="006B6E29"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ensibilizar y concienciar a la ciudadanía sobre la brecha alimentaria y el desperdicio. </w:t>
      </w:r>
      <w:r w:rsidR="00751B11"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“</w:t>
      </w:r>
      <w:r w:rsidR="00751B11"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 xml:space="preserve">Es necesario </w:t>
      </w:r>
      <w:r w:rsidR="006B6E29"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>informar y crear conciencia en la población sobre la realidad que viven las familias vulnerables en Álava, la importancia de una alimentación digna para tod</w:t>
      </w:r>
      <w:r w:rsidR="00751B11"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>as/</w:t>
      </w:r>
      <w:r w:rsidR="006B6E29"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>os y el impacto positivo que tiene evitar el desperdicio alimentario. Se trata de favorecer un compromiso más profundo y sostenido con el Banco de Alimentos</w:t>
      </w:r>
      <w:r w:rsidR="00751B11" w:rsidRPr="006A726D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 xml:space="preserve"> más allá de la campaña puntual</w:t>
      </w:r>
      <w:r w:rsidR="00751B11" w:rsidRPr="00751B11">
        <w:rPr>
          <w:rFonts w:ascii="SanukLF-Light" w:eastAsia="Calibri" w:hAnsi="SanukLF-Light" w:cs="Arial"/>
          <w:bCs/>
          <w:spacing w:val="-4"/>
          <w:sz w:val="24"/>
          <w:szCs w:val="24"/>
        </w:rPr>
        <w:t>”.</w:t>
      </w:r>
    </w:p>
    <w:p w14:paraId="6689421C" w14:textId="77777777" w:rsidR="00D76148" w:rsidRDefault="00D76148" w:rsidP="00751B11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</w:rPr>
      </w:pPr>
    </w:p>
    <w:p w14:paraId="3ABA203D" w14:textId="219E2D38" w:rsidR="006B6E29" w:rsidRPr="00D37D67" w:rsidRDefault="00D37D67" w:rsidP="009D323A">
      <w:pPr>
        <w:spacing w:after="0" w:line="300" w:lineRule="exact"/>
        <w:outlineLvl w:val="0"/>
        <w:rPr>
          <w:rFonts w:ascii="SanukLF-Light" w:eastAsia="Calibri" w:hAnsi="SanukLF-Light" w:cs="Arial"/>
          <w:bCs/>
          <w:spacing w:val="-4"/>
          <w:sz w:val="24"/>
          <w:szCs w:val="24"/>
        </w:rPr>
      </w:pPr>
      <w:r>
        <w:rPr>
          <w:rFonts w:ascii="SanukLF-Light" w:eastAsia="Calibri" w:hAnsi="SanukLF-Light" w:cs="Arial"/>
          <w:bCs/>
          <w:spacing w:val="-4"/>
          <w:sz w:val="24"/>
          <w:szCs w:val="24"/>
        </w:rPr>
        <w:t>Las expectativas para 2026 son complicadas</w:t>
      </w:r>
      <w:r w:rsidR="006A726D">
        <w:rPr>
          <w:rFonts w:ascii="SanukLF-Light" w:eastAsia="Calibri" w:hAnsi="SanukLF-Light" w:cs="Arial"/>
          <w:bCs/>
          <w:spacing w:val="-4"/>
          <w:sz w:val="24"/>
          <w:szCs w:val="24"/>
        </w:rPr>
        <w:t>, afirman</w:t>
      </w:r>
      <w:r>
        <w:rPr>
          <w:rFonts w:ascii="SanukLF-Light" w:eastAsia="Calibri" w:hAnsi="SanukLF-Light" w:cs="Arial"/>
          <w:bCs/>
          <w:spacing w:val="-4"/>
          <w:sz w:val="24"/>
          <w:szCs w:val="24"/>
        </w:rPr>
        <w:t>. “</w:t>
      </w:r>
      <w:r w:rsidR="006B6E29" w:rsidRPr="000A2377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>La reducción de alimentos recogidos supone un desafío añadido. Desde finales de 2024, las grandes superficies aplican rebajas previas a los productos próximos a caducar, lo que ha disminuido en más del 25% las aportaciones diarias</w:t>
      </w:r>
      <w:r w:rsidRPr="00D37D67">
        <w:rPr>
          <w:rFonts w:ascii="SanukLF-Light" w:eastAsia="Calibri" w:hAnsi="SanukLF-Light" w:cs="Arial"/>
          <w:bCs/>
          <w:spacing w:val="-4"/>
          <w:sz w:val="24"/>
          <w:szCs w:val="24"/>
        </w:rPr>
        <w:t>”, han explicado</w:t>
      </w:r>
      <w:r w:rsidR="006B6E29" w:rsidRPr="00D37D67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. </w:t>
      </w:r>
      <w:r w:rsidRPr="00D37D67">
        <w:rPr>
          <w:rFonts w:ascii="SanukLF-Light" w:eastAsia="Calibri" w:hAnsi="SanukLF-Light" w:cs="Arial"/>
          <w:bCs/>
          <w:spacing w:val="-4"/>
          <w:sz w:val="24"/>
          <w:szCs w:val="24"/>
        </w:rPr>
        <w:t>“</w:t>
      </w:r>
      <w:r w:rsidR="006B6E29" w:rsidRPr="000A2377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>Además, la entrada en vigor, en marzo de 2026, de la Ley contra el Despilfarro Alimentario obliga</w:t>
      </w:r>
      <w:r w:rsidRPr="000A2377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>rá</w:t>
      </w:r>
      <w:r w:rsidR="006B6E29" w:rsidRPr="000A2377">
        <w:rPr>
          <w:rFonts w:ascii="SanukLF-Light" w:eastAsia="Calibri" w:hAnsi="SanukLF-Light" w:cs="Arial"/>
          <w:bCs/>
          <w:i/>
          <w:iCs/>
          <w:spacing w:val="-4"/>
          <w:sz w:val="24"/>
          <w:szCs w:val="24"/>
        </w:rPr>
        <w:t xml:space="preserve"> a adaptar los procesos de recogida y almacenamiento</w:t>
      </w:r>
      <w:r w:rsidRPr="00D37D67">
        <w:rPr>
          <w:rFonts w:ascii="SanukLF-Light" w:eastAsia="Calibri" w:hAnsi="SanukLF-Light" w:cs="Arial"/>
          <w:bCs/>
          <w:spacing w:val="-4"/>
          <w:sz w:val="24"/>
          <w:szCs w:val="24"/>
        </w:rPr>
        <w:t>”</w:t>
      </w:r>
      <w:r w:rsidR="006B6E29" w:rsidRPr="00D37D67">
        <w:rPr>
          <w:rFonts w:ascii="SanukLF-Light" w:eastAsia="Calibri" w:hAnsi="SanukLF-Light" w:cs="Arial"/>
          <w:bCs/>
          <w:spacing w:val="-4"/>
          <w:sz w:val="24"/>
          <w:szCs w:val="24"/>
        </w:rPr>
        <w:t>.</w:t>
      </w:r>
    </w:p>
    <w:p w14:paraId="11738580" w14:textId="77777777" w:rsidR="00D37D67" w:rsidRDefault="00D37D67" w:rsidP="006B6E29">
      <w:pPr>
        <w:rPr>
          <w:rFonts w:ascii="Calibri" w:hAnsi="Calibri" w:cs="Calibri"/>
        </w:rPr>
      </w:pPr>
    </w:p>
    <w:p w14:paraId="17D541F7" w14:textId="77777777" w:rsidR="001753DF" w:rsidRPr="00A32810" w:rsidRDefault="00387E94" w:rsidP="001753DF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bCs/>
          <w:color w:val="auto"/>
          <w:sz w:val="26"/>
          <w:szCs w:val="26"/>
          <w:lang w:val="es-ES_tradnl" w:eastAsia="en-US"/>
        </w:rPr>
      </w:pPr>
      <w:r w:rsidRPr="00A32810">
        <w:rPr>
          <w:rFonts w:ascii="Sanuk-Light" w:eastAsia="Calibri" w:hAnsi="Sanuk-Light" w:cs="Arial"/>
          <w:b/>
          <w:bCs/>
          <w:color w:val="002060"/>
          <w:sz w:val="26"/>
          <w:szCs w:val="26"/>
          <w:lang w:val="es-ES_tradnl" w:eastAsia="en-US"/>
        </w:rPr>
        <w:t>Formas de colaborar</w:t>
      </w:r>
      <w:r w:rsidR="001753DF" w:rsidRPr="00A32810">
        <w:rPr>
          <w:rFonts w:ascii="Sanuk-Light" w:eastAsia="Calibri" w:hAnsi="Sanuk-Light" w:cs="Arial"/>
          <w:b/>
          <w:bCs/>
          <w:color w:val="002060"/>
          <w:sz w:val="26"/>
          <w:szCs w:val="26"/>
          <w:lang w:val="es-ES_tradnl" w:eastAsia="en-US"/>
        </w:rPr>
        <w:t xml:space="preserve"> </w:t>
      </w:r>
    </w:p>
    <w:p w14:paraId="6B5058A0" w14:textId="77777777" w:rsidR="009D323A" w:rsidRDefault="009D323A" w:rsidP="009D323A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</w:rPr>
      </w:pPr>
      <w:r w:rsidRPr="009D323A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Los productos </w:t>
      </w:r>
      <w:r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más necesarios son de </w:t>
      </w:r>
      <w:r w:rsidRPr="000A2377">
        <w:rPr>
          <w:rFonts w:ascii="SanukLF-Light" w:eastAsia="Calibri" w:hAnsi="SanukLF-Light" w:cs="Arial"/>
          <w:b/>
          <w:spacing w:val="-4"/>
          <w:sz w:val="24"/>
          <w:szCs w:val="24"/>
        </w:rPr>
        <w:t xml:space="preserve">higiene femenina y alimento seco, principalmente aceite de girasol, arroz </w:t>
      </w:r>
      <w:r w:rsidRPr="000A2377">
        <w:rPr>
          <w:rFonts w:ascii="SanukLF-Light" w:eastAsia="Calibri" w:hAnsi="SanukLF-Light" w:cs="Arial"/>
          <w:bCs/>
          <w:spacing w:val="-4"/>
          <w:sz w:val="24"/>
          <w:szCs w:val="24"/>
        </w:rPr>
        <w:t>y</w:t>
      </w:r>
      <w:r w:rsidRPr="000A2377">
        <w:rPr>
          <w:rFonts w:ascii="SanukLF-Light" w:eastAsia="Calibri" w:hAnsi="SanukLF-Light" w:cs="Arial"/>
          <w:b/>
          <w:spacing w:val="-4"/>
          <w:sz w:val="24"/>
          <w:szCs w:val="24"/>
        </w:rPr>
        <w:t xml:space="preserve"> conservas de tomate</w:t>
      </w:r>
      <w:r w:rsidRPr="009D323A">
        <w:rPr>
          <w:rFonts w:ascii="SanukLF-Light" w:eastAsia="Calibri" w:hAnsi="SanukLF-Light" w:cs="Arial"/>
          <w:bCs/>
          <w:spacing w:val="-4"/>
          <w:sz w:val="24"/>
          <w:szCs w:val="24"/>
        </w:rPr>
        <w:t>.</w:t>
      </w:r>
    </w:p>
    <w:p w14:paraId="0464DF4D" w14:textId="77777777" w:rsidR="009D323A" w:rsidRPr="009D323A" w:rsidRDefault="009D323A" w:rsidP="009D323A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</w:rPr>
      </w:pPr>
    </w:p>
    <w:p w14:paraId="2CD7331D" w14:textId="4CFFFD49" w:rsidR="006B6E29" w:rsidRDefault="00AB2CC0" w:rsidP="009D323A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</w:rPr>
      </w:pPr>
      <w:r>
        <w:rPr>
          <w:rFonts w:ascii="SanukLF-Light" w:eastAsia="Calibri" w:hAnsi="SanukLF-Light" w:cs="Arial"/>
          <w:bCs/>
          <w:spacing w:val="-4"/>
          <w:sz w:val="24"/>
          <w:szCs w:val="24"/>
        </w:rPr>
        <w:t>Las personas que deseen colaborar con la Gran Recogida, pueden hacerlo</w:t>
      </w:r>
      <w:r w:rsidR="00B73F38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mediante la compra de </w:t>
      </w:r>
      <w:r w:rsidR="006B6E29" w:rsidRPr="000A2377">
        <w:rPr>
          <w:rFonts w:ascii="SanukLF-Light" w:eastAsia="Calibri" w:hAnsi="SanukLF-Light" w:cs="Arial"/>
          <w:b/>
          <w:spacing w:val="-4"/>
          <w:sz w:val="24"/>
          <w:szCs w:val="24"/>
        </w:rPr>
        <w:t xml:space="preserve">bonos-comida y entrega de productos alimenticios </w:t>
      </w:r>
      <w:r w:rsidR="00B73F38" w:rsidRPr="000A2377">
        <w:rPr>
          <w:rFonts w:ascii="SanukLF-Light" w:eastAsia="Calibri" w:hAnsi="SanukLF-Light" w:cs="Arial"/>
          <w:b/>
          <w:spacing w:val="-4"/>
          <w:sz w:val="24"/>
          <w:szCs w:val="24"/>
        </w:rPr>
        <w:t>los días 7 y 8</w:t>
      </w:r>
      <w:r w:rsidR="00B73F38" w:rsidRPr="009D323A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en las </w:t>
      </w:r>
      <w:r w:rsidR="006B6E29" w:rsidRPr="009D323A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diez cadenas de supermercados </w:t>
      </w:r>
      <w:r w:rsidR="00B73F38" w:rsidRPr="009D323A">
        <w:rPr>
          <w:rFonts w:ascii="SanukLF-Light" w:eastAsia="Calibri" w:hAnsi="SanukLF-Light" w:cs="Arial"/>
          <w:bCs/>
          <w:spacing w:val="-4"/>
          <w:sz w:val="24"/>
          <w:szCs w:val="24"/>
        </w:rPr>
        <w:t>y</w:t>
      </w:r>
      <w:r w:rsidR="006B6E29" w:rsidRPr="009D323A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un total de 95 tiendas. En alguna de ellas solo es posible la compra de bonos; en </w:t>
      </w:r>
      <w:r w:rsidR="009D323A" w:rsidRPr="009D323A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otras, alimentos y bonos. </w:t>
      </w:r>
      <w:r w:rsidR="006B6E29" w:rsidRPr="009D323A">
        <w:rPr>
          <w:rFonts w:ascii="SanukLF-Light" w:eastAsia="Calibri" w:hAnsi="SanukLF-Light" w:cs="Arial"/>
          <w:bCs/>
          <w:spacing w:val="-4"/>
          <w:sz w:val="24"/>
          <w:szCs w:val="24"/>
        </w:rPr>
        <w:t>La suma de todos los bonos donados en los distintos establecimientos no es entregada en metálico al Banco de Alimentos de Araba, sino que constituye una cifra a favor del mismo con la cual se podrá adquirir, a lo largo del año, productos o alimentos que se precisen en un momento determinado.</w:t>
      </w:r>
    </w:p>
    <w:p w14:paraId="56D0A478" w14:textId="77777777" w:rsidR="009D323A" w:rsidRDefault="009D323A" w:rsidP="009D323A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</w:rPr>
      </w:pPr>
    </w:p>
    <w:p w14:paraId="1D426DA2" w14:textId="2CEB8848" w:rsidR="006B6E29" w:rsidRPr="00362510" w:rsidRDefault="009D323A" w:rsidP="00362510">
      <w:pPr>
        <w:spacing w:after="0" w:line="300" w:lineRule="exact"/>
        <w:rPr>
          <w:rFonts w:ascii="SanukLF-Light" w:eastAsia="Calibri" w:hAnsi="SanukLF-Light" w:cs="Arial"/>
          <w:bCs/>
          <w:spacing w:val="-4"/>
          <w:sz w:val="24"/>
          <w:szCs w:val="24"/>
        </w:rPr>
      </w:pPr>
      <w:r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Asimismo, se pueden hacer </w:t>
      </w:r>
      <w:r w:rsidRPr="000A2377">
        <w:rPr>
          <w:rFonts w:ascii="SanukLF-Light" w:eastAsia="Calibri" w:hAnsi="SanukLF-Light" w:cs="Arial"/>
          <w:b/>
          <w:spacing w:val="-4"/>
          <w:sz w:val="24"/>
          <w:szCs w:val="24"/>
        </w:rPr>
        <w:t>donaciones de dinero</w:t>
      </w:r>
      <w:r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</w:t>
      </w:r>
      <w:r w:rsidR="006B6E29" w:rsidRPr="00362510">
        <w:rPr>
          <w:rFonts w:ascii="SanukLF-Light" w:eastAsia="Calibri" w:hAnsi="SanukLF-Light" w:cs="Arial"/>
          <w:bCs/>
          <w:spacing w:val="-4"/>
          <w:sz w:val="24"/>
          <w:szCs w:val="24"/>
        </w:rPr>
        <w:t>para la compra exclusiva de alimentos y de otros productos básicos (higienes, infantiles…)</w:t>
      </w:r>
      <w:r w:rsidR="0036251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mediante p</w:t>
      </w:r>
      <w:r w:rsidR="006B6E29" w:rsidRPr="0036251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ago con </w:t>
      </w:r>
      <w:r w:rsidR="006B6E29" w:rsidRPr="000A2377">
        <w:rPr>
          <w:rFonts w:ascii="SanukLF-Light" w:eastAsia="Calibri" w:hAnsi="SanukLF-Light" w:cs="Arial"/>
          <w:b/>
          <w:spacing w:val="-4"/>
          <w:sz w:val="24"/>
          <w:szCs w:val="24"/>
        </w:rPr>
        <w:t>tarjeta</w:t>
      </w:r>
      <w:r w:rsidR="006B6E29" w:rsidRPr="0036251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VISA en </w:t>
      </w:r>
      <w:hyperlink r:id="rId8" w:history="1">
        <w:r w:rsidR="006B6E29" w:rsidRPr="00362510">
          <w:rPr>
            <w:rFonts w:ascii="SanukLF-Light" w:eastAsia="Calibri" w:hAnsi="SanukLF-Light" w:cs="Arial"/>
            <w:bCs/>
            <w:spacing w:val="-4"/>
            <w:sz w:val="24"/>
            <w:szCs w:val="24"/>
          </w:rPr>
          <w:t>https://bancoalimentosaraba.org/donaciones-web/</w:t>
        </w:r>
      </w:hyperlink>
      <w:r w:rsidR="0036251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, </w:t>
      </w:r>
      <w:r w:rsidR="006B6E29" w:rsidRPr="00362510">
        <w:rPr>
          <w:rFonts w:ascii="SanukLF-Light" w:eastAsia="Calibri" w:hAnsi="SanukLF-Light" w:cs="Arial"/>
          <w:bCs/>
          <w:spacing w:val="-4"/>
          <w:sz w:val="24"/>
          <w:szCs w:val="24"/>
        </w:rPr>
        <w:t>BIZUM (</w:t>
      </w:r>
      <w:r w:rsidR="00362510">
        <w:rPr>
          <w:rFonts w:ascii="SanukLF-Light" w:eastAsia="Calibri" w:hAnsi="SanukLF-Light" w:cs="Arial"/>
          <w:bCs/>
          <w:spacing w:val="-4"/>
          <w:sz w:val="24"/>
          <w:szCs w:val="24"/>
        </w:rPr>
        <w:t>c</w:t>
      </w:r>
      <w:r w:rsidR="006B6E29" w:rsidRPr="00362510">
        <w:rPr>
          <w:rFonts w:ascii="SanukLF-Light" w:eastAsia="Calibri" w:hAnsi="SanukLF-Light" w:cs="Arial"/>
          <w:bCs/>
          <w:spacing w:val="-4"/>
          <w:sz w:val="24"/>
          <w:szCs w:val="24"/>
        </w:rPr>
        <w:t>ódigo 00025)</w:t>
      </w:r>
      <w:r w:rsidR="0036251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o </w:t>
      </w:r>
      <w:r w:rsidR="00362510" w:rsidRPr="000A2377">
        <w:rPr>
          <w:rFonts w:ascii="SanukLF-Light" w:eastAsia="Calibri" w:hAnsi="SanukLF-Light" w:cs="Arial"/>
          <w:b/>
          <w:spacing w:val="-4"/>
          <w:sz w:val="24"/>
          <w:szCs w:val="24"/>
        </w:rPr>
        <w:t>t</w:t>
      </w:r>
      <w:r w:rsidR="006B6E29" w:rsidRPr="000A2377">
        <w:rPr>
          <w:rFonts w:ascii="SanukLF-Light" w:eastAsia="Calibri" w:hAnsi="SanukLF-Light" w:cs="Arial"/>
          <w:b/>
          <w:spacing w:val="-4"/>
          <w:sz w:val="24"/>
          <w:szCs w:val="24"/>
        </w:rPr>
        <w:t>ransferencia</w:t>
      </w:r>
      <w:r w:rsidR="006B6E29" w:rsidRPr="0036251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bancaria </w:t>
      </w:r>
      <w:r w:rsidR="0036251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en </w:t>
      </w:r>
      <w:r w:rsidR="006B6E29" w:rsidRPr="00362510">
        <w:rPr>
          <w:rFonts w:ascii="SanukLF-Light" w:eastAsia="Calibri" w:hAnsi="SanukLF-Light" w:cs="Arial"/>
          <w:bCs/>
          <w:spacing w:val="-4"/>
          <w:sz w:val="24"/>
          <w:szCs w:val="24"/>
        </w:rPr>
        <w:t>Kutxabank</w:t>
      </w:r>
      <w:r w:rsidR="00362510" w:rsidRPr="0036251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(</w:t>
      </w:r>
      <w:r w:rsidR="006B6E29" w:rsidRPr="00362510">
        <w:rPr>
          <w:rFonts w:ascii="SanukLF-Light" w:eastAsia="Calibri" w:hAnsi="SanukLF-Light" w:cs="Arial"/>
          <w:bCs/>
          <w:spacing w:val="-4"/>
          <w:sz w:val="24"/>
          <w:szCs w:val="24"/>
        </w:rPr>
        <w:t>ES58 2095 3153 6191 1448 4071</w:t>
      </w:r>
      <w:r w:rsidR="00362510" w:rsidRPr="00362510">
        <w:rPr>
          <w:rFonts w:ascii="SanukLF-Light" w:eastAsia="Calibri" w:hAnsi="SanukLF-Light" w:cs="Arial"/>
          <w:bCs/>
          <w:spacing w:val="-4"/>
          <w:sz w:val="24"/>
          <w:szCs w:val="24"/>
        </w:rPr>
        <w:t>)</w:t>
      </w:r>
      <w:r w:rsidR="00A3281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. </w:t>
      </w:r>
      <w:r w:rsidR="00362510">
        <w:rPr>
          <w:rFonts w:ascii="SanukLF-Light" w:eastAsia="Calibri" w:hAnsi="SanukLF-Light" w:cs="Arial"/>
          <w:bCs/>
          <w:spacing w:val="-4"/>
          <w:sz w:val="24"/>
          <w:szCs w:val="24"/>
        </w:rPr>
        <w:t>Esta</w:t>
      </w:r>
      <w:r w:rsidR="006B6E29" w:rsidRPr="00362510">
        <w:rPr>
          <w:rFonts w:ascii="SanukLF-Light" w:eastAsia="Calibri" w:hAnsi="SanukLF-Light" w:cs="Arial"/>
          <w:bCs/>
          <w:spacing w:val="-4"/>
          <w:sz w:val="24"/>
          <w:szCs w:val="24"/>
        </w:rPr>
        <w:t>s aportaciones tienen una bonificación fiscal de un 45% en la</w:t>
      </w:r>
      <w:r w:rsidR="00507EF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</w:t>
      </w:r>
      <w:r w:rsidR="00A32810">
        <w:rPr>
          <w:rFonts w:ascii="SanukLF-Light" w:eastAsia="Calibri" w:hAnsi="SanukLF-Light" w:cs="Arial"/>
          <w:bCs/>
          <w:spacing w:val="-4"/>
          <w:sz w:val="24"/>
          <w:szCs w:val="24"/>
        </w:rPr>
        <w:t>d</w:t>
      </w:r>
      <w:r w:rsidR="00507EF0">
        <w:rPr>
          <w:rFonts w:ascii="SanukLF-Light" w:eastAsia="Calibri" w:hAnsi="SanukLF-Light" w:cs="Arial"/>
          <w:bCs/>
          <w:spacing w:val="-4"/>
          <w:sz w:val="24"/>
          <w:szCs w:val="24"/>
        </w:rPr>
        <w:t>eclaración de la</w:t>
      </w:r>
      <w:r w:rsidR="00A32810">
        <w:rPr>
          <w:rFonts w:ascii="SanukLF-Light" w:eastAsia="Calibri" w:hAnsi="SanukLF-Light" w:cs="Arial"/>
          <w:bCs/>
          <w:spacing w:val="-4"/>
          <w:sz w:val="24"/>
          <w:szCs w:val="24"/>
        </w:rPr>
        <w:t xml:space="preserve"> renta</w:t>
      </w:r>
      <w:r w:rsidR="00507EF0">
        <w:rPr>
          <w:rFonts w:ascii="SanukLF-Light" w:eastAsia="Calibri" w:hAnsi="SanukLF-Light" w:cs="Arial"/>
          <w:bCs/>
          <w:spacing w:val="-4"/>
          <w:sz w:val="24"/>
          <w:szCs w:val="24"/>
        </w:rPr>
        <w:t>.</w:t>
      </w:r>
    </w:p>
    <w:sectPr w:rsidR="006B6E29" w:rsidRPr="00362510" w:rsidSect="00B3246F">
      <w:headerReference w:type="default" r:id="rId9"/>
      <w:footerReference w:type="default" r:id="rId10"/>
      <w:pgSz w:w="11906" w:h="16838"/>
      <w:pgMar w:top="1560" w:right="1416" w:bottom="1134" w:left="1418" w:header="568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8CE3" w14:textId="77777777" w:rsidR="00996DC5" w:rsidRDefault="00996DC5">
      <w:r>
        <w:separator/>
      </w:r>
    </w:p>
  </w:endnote>
  <w:endnote w:type="continuationSeparator" w:id="0">
    <w:p w14:paraId="273AD3B2" w14:textId="77777777" w:rsidR="00996DC5" w:rsidRDefault="0099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Regular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AF4A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129C9A1" wp14:editId="0B28E628">
          <wp:extent cx="5742305" cy="50800"/>
          <wp:effectExtent l="0" t="0" r="0" b="6350"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18BB73D7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6A57BD4B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</w:t>
    </w:r>
    <w:r w:rsidR="00835B26">
      <w:rPr>
        <w:rFonts w:ascii="SanukLF-Light" w:eastAsia="Arial Unicode MS" w:hAnsi="SanukLF-Light" w:cs="Arial"/>
        <w:bCs/>
        <w:color w:val="auto"/>
        <w:lang w:eastAsia="x-none"/>
      </w:rPr>
      <w:t>636 617 821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4305DD4F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71D7ED81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71E7" w14:textId="77777777" w:rsidR="00996DC5" w:rsidRDefault="00996DC5">
      <w:r>
        <w:separator/>
      </w:r>
    </w:p>
  </w:footnote>
  <w:footnote w:type="continuationSeparator" w:id="0">
    <w:p w14:paraId="7C8727FB" w14:textId="77777777" w:rsidR="00996DC5" w:rsidRDefault="0099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0D71" w14:textId="58C9251F" w:rsidR="006B2109" w:rsidRPr="00175A49" w:rsidRDefault="00A32810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1D879926" wp14:editId="0E20DA47">
          <wp:simplePos x="0" y="0"/>
          <wp:positionH relativeFrom="margin">
            <wp:align>right</wp:align>
          </wp:positionH>
          <wp:positionV relativeFrom="paragraph">
            <wp:posOffset>-37465</wp:posOffset>
          </wp:positionV>
          <wp:extent cx="1762125" cy="556260"/>
          <wp:effectExtent l="0" t="0" r="0" b="0"/>
          <wp:wrapSquare wrapText="bothSides"/>
          <wp:docPr id="21467430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743073" name="Imagen 21467430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7F67"/>
    <w:multiLevelType w:val="hybridMultilevel"/>
    <w:tmpl w:val="B910356C"/>
    <w:lvl w:ilvl="0" w:tplc="E13EB8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D72DE"/>
    <w:multiLevelType w:val="hybridMultilevel"/>
    <w:tmpl w:val="FE464D4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72784"/>
    <w:multiLevelType w:val="hybridMultilevel"/>
    <w:tmpl w:val="C5FE1340"/>
    <w:lvl w:ilvl="0" w:tplc="BAD89042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02C53"/>
    <w:multiLevelType w:val="hybridMultilevel"/>
    <w:tmpl w:val="5C3E11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96DBB"/>
    <w:multiLevelType w:val="hybridMultilevel"/>
    <w:tmpl w:val="6D32A1BE"/>
    <w:lvl w:ilvl="0" w:tplc="E13EB8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2263B"/>
    <w:multiLevelType w:val="hybridMultilevel"/>
    <w:tmpl w:val="AD32E46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73E53"/>
    <w:multiLevelType w:val="hybridMultilevel"/>
    <w:tmpl w:val="4B2E9AAC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1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3" w15:restartNumberingAfterBreak="0">
    <w:nsid w:val="57727477"/>
    <w:multiLevelType w:val="hybridMultilevel"/>
    <w:tmpl w:val="9CE45F54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8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C5097"/>
    <w:multiLevelType w:val="hybridMultilevel"/>
    <w:tmpl w:val="CF6017A2"/>
    <w:lvl w:ilvl="0" w:tplc="0C0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4284"/>
        </w:tabs>
        <w:ind w:left="4284" w:hanging="360"/>
      </w:pPr>
    </w:lvl>
    <w:lvl w:ilvl="4" w:tplc="0C0A0003">
      <w:start w:val="1"/>
      <w:numFmt w:val="decimal"/>
      <w:lvlText w:val="%5."/>
      <w:lvlJc w:val="left"/>
      <w:pPr>
        <w:tabs>
          <w:tab w:val="num" w:pos="5004"/>
        </w:tabs>
        <w:ind w:left="5004" w:hanging="360"/>
      </w:pPr>
    </w:lvl>
    <w:lvl w:ilvl="5" w:tplc="0C0A0005">
      <w:start w:val="1"/>
      <w:numFmt w:val="decimal"/>
      <w:lvlText w:val="%6."/>
      <w:lvlJc w:val="left"/>
      <w:pPr>
        <w:tabs>
          <w:tab w:val="num" w:pos="5724"/>
        </w:tabs>
        <w:ind w:left="5724" w:hanging="360"/>
      </w:pPr>
    </w:lvl>
    <w:lvl w:ilvl="6" w:tplc="0C0A0001">
      <w:start w:val="1"/>
      <w:numFmt w:val="decimal"/>
      <w:lvlText w:val="%7."/>
      <w:lvlJc w:val="left"/>
      <w:pPr>
        <w:tabs>
          <w:tab w:val="num" w:pos="6444"/>
        </w:tabs>
        <w:ind w:left="6444" w:hanging="360"/>
      </w:pPr>
    </w:lvl>
    <w:lvl w:ilvl="7" w:tplc="0C0A0003">
      <w:start w:val="1"/>
      <w:numFmt w:val="decimal"/>
      <w:lvlText w:val="%8."/>
      <w:lvlJc w:val="left"/>
      <w:pPr>
        <w:tabs>
          <w:tab w:val="num" w:pos="7164"/>
        </w:tabs>
        <w:ind w:left="7164" w:hanging="360"/>
      </w:pPr>
    </w:lvl>
    <w:lvl w:ilvl="8" w:tplc="0C0A0005">
      <w:start w:val="1"/>
      <w:numFmt w:val="decimal"/>
      <w:lvlText w:val="%9."/>
      <w:lvlJc w:val="left"/>
      <w:pPr>
        <w:tabs>
          <w:tab w:val="num" w:pos="7884"/>
        </w:tabs>
        <w:ind w:left="7884" w:hanging="360"/>
      </w:pPr>
    </w:lvl>
  </w:abstractNum>
  <w:abstractNum w:abstractNumId="31" w15:restartNumberingAfterBreak="0">
    <w:nsid w:val="7543647D"/>
    <w:multiLevelType w:val="hybridMultilevel"/>
    <w:tmpl w:val="9A146E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3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33033100">
    <w:abstractNumId w:val="11"/>
  </w:num>
  <w:num w:numId="2" w16cid:durableId="1841582869">
    <w:abstractNumId w:val="11"/>
  </w:num>
  <w:num w:numId="3" w16cid:durableId="1627391378">
    <w:abstractNumId w:val="22"/>
  </w:num>
  <w:num w:numId="4" w16cid:durableId="156201121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588271901">
    <w:abstractNumId w:val="15"/>
  </w:num>
  <w:num w:numId="6" w16cid:durableId="1786926346">
    <w:abstractNumId w:val="27"/>
  </w:num>
  <w:num w:numId="7" w16cid:durableId="1669673635">
    <w:abstractNumId w:val="1"/>
  </w:num>
  <w:num w:numId="8" w16cid:durableId="1882982337">
    <w:abstractNumId w:val="20"/>
  </w:num>
  <w:num w:numId="9" w16cid:durableId="958803549">
    <w:abstractNumId w:val="19"/>
  </w:num>
  <w:num w:numId="10" w16cid:durableId="1080103521">
    <w:abstractNumId w:val="36"/>
  </w:num>
  <w:num w:numId="11" w16cid:durableId="745498254">
    <w:abstractNumId w:val="38"/>
  </w:num>
  <w:num w:numId="12" w16cid:durableId="330957930">
    <w:abstractNumId w:val="16"/>
  </w:num>
  <w:num w:numId="13" w16cid:durableId="337275877">
    <w:abstractNumId w:val="29"/>
  </w:num>
  <w:num w:numId="14" w16cid:durableId="1198473447">
    <w:abstractNumId w:val="3"/>
  </w:num>
  <w:num w:numId="15" w16cid:durableId="722605709">
    <w:abstractNumId w:val="3"/>
  </w:num>
  <w:num w:numId="16" w16cid:durableId="1875926070">
    <w:abstractNumId w:val="32"/>
  </w:num>
  <w:num w:numId="17" w16cid:durableId="507453720">
    <w:abstractNumId w:val="4"/>
  </w:num>
  <w:num w:numId="18" w16cid:durableId="685404120">
    <w:abstractNumId w:val="37"/>
  </w:num>
  <w:num w:numId="19" w16cid:durableId="1364401222">
    <w:abstractNumId w:val="28"/>
  </w:num>
  <w:num w:numId="20" w16cid:durableId="879821488">
    <w:abstractNumId w:val="34"/>
  </w:num>
  <w:num w:numId="21" w16cid:durableId="998533002">
    <w:abstractNumId w:val="8"/>
  </w:num>
  <w:num w:numId="22" w16cid:durableId="831024101">
    <w:abstractNumId w:val="5"/>
  </w:num>
  <w:num w:numId="23" w16cid:durableId="1849950932">
    <w:abstractNumId w:val="17"/>
  </w:num>
  <w:num w:numId="24" w16cid:durableId="1665087032">
    <w:abstractNumId w:val="33"/>
  </w:num>
  <w:num w:numId="25" w16cid:durableId="959068890">
    <w:abstractNumId w:val="25"/>
  </w:num>
  <w:num w:numId="26" w16cid:durableId="2009483502">
    <w:abstractNumId w:val="24"/>
  </w:num>
  <w:num w:numId="27" w16cid:durableId="101844796">
    <w:abstractNumId w:val="21"/>
  </w:num>
  <w:num w:numId="28" w16cid:durableId="602033588">
    <w:abstractNumId w:val="12"/>
  </w:num>
  <w:num w:numId="29" w16cid:durableId="385876499">
    <w:abstractNumId w:val="26"/>
  </w:num>
  <w:num w:numId="30" w16cid:durableId="45494888">
    <w:abstractNumId w:val="2"/>
  </w:num>
  <w:num w:numId="31" w16cid:durableId="1600483652">
    <w:abstractNumId w:val="35"/>
  </w:num>
  <w:num w:numId="32" w16cid:durableId="519320440">
    <w:abstractNumId w:val="10"/>
  </w:num>
  <w:num w:numId="33" w16cid:durableId="1057704398">
    <w:abstractNumId w:val="9"/>
  </w:num>
  <w:num w:numId="34" w16cid:durableId="483277267">
    <w:abstractNumId w:val="6"/>
  </w:num>
  <w:num w:numId="35" w16cid:durableId="352341103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7934154">
    <w:abstractNumId w:val="23"/>
  </w:num>
  <w:num w:numId="37" w16cid:durableId="1476296093">
    <w:abstractNumId w:val="18"/>
  </w:num>
  <w:num w:numId="38" w16cid:durableId="690690970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9161321">
    <w:abstractNumId w:val="30"/>
  </w:num>
  <w:num w:numId="40" w16cid:durableId="1346706279">
    <w:abstractNumId w:val="7"/>
  </w:num>
  <w:num w:numId="41" w16cid:durableId="1223980643">
    <w:abstractNumId w:val="14"/>
  </w:num>
  <w:num w:numId="42" w16cid:durableId="19560538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31537"/>
    <w:rsid w:val="00032A2C"/>
    <w:rsid w:val="00034137"/>
    <w:rsid w:val="00035A98"/>
    <w:rsid w:val="0004043A"/>
    <w:rsid w:val="000419A0"/>
    <w:rsid w:val="000542CE"/>
    <w:rsid w:val="00055939"/>
    <w:rsid w:val="00055BEF"/>
    <w:rsid w:val="000623EC"/>
    <w:rsid w:val="00065D0E"/>
    <w:rsid w:val="00073513"/>
    <w:rsid w:val="00075712"/>
    <w:rsid w:val="00075827"/>
    <w:rsid w:val="00075F7B"/>
    <w:rsid w:val="0008347C"/>
    <w:rsid w:val="00083F50"/>
    <w:rsid w:val="000A22B7"/>
    <w:rsid w:val="000A2377"/>
    <w:rsid w:val="000A3EF1"/>
    <w:rsid w:val="000A64DD"/>
    <w:rsid w:val="000C1DDF"/>
    <w:rsid w:val="000C407A"/>
    <w:rsid w:val="000C6D94"/>
    <w:rsid w:val="000C7A3A"/>
    <w:rsid w:val="000D1E1C"/>
    <w:rsid w:val="000D7062"/>
    <w:rsid w:val="000E15FD"/>
    <w:rsid w:val="000E5B2D"/>
    <w:rsid w:val="000E7B85"/>
    <w:rsid w:val="000F0A14"/>
    <w:rsid w:val="000F1900"/>
    <w:rsid w:val="000F58FE"/>
    <w:rsid w:val="000F6D72"/>
    <w:rsid w:val="00102A6A"/>
    <w:rsid w:val="00110CBD"/>
    <w:rsid w:val="00114E13"/>
    <w:rsid w:val="00116BB6"/>
    <w:rsid w:val="00117254"/>
    <w:rsid w:val="00125D19"/>
    <w:rsid w:val="0012681A"/>
    <w:rsid w:val="00126EE1"/>
    <w:rsid w:val="00157044"/>
    <w:rsid w:val="001611B7"/>
    <w:rsid w:val="0016753A"/>
    <w:rsid w:val="00175331"/>
    <w:rsid w:val="001753DF"/>
    <w:rsid w:val="00175A49"/>
    <w:rsid w:val="001846CC"/>
    <w:rsid w:val="00184A18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4794"/>
    <w:rsid w:val="001D5C5C"/>
    <w:rsid w:val="001E21E1"/>
    <w:rsid w:val="001E4BC1"/>
    <w:rsid w:val="001F1DFC"/>
    <w:rsid w:val="001F5B5E"/>
    <w:rsid w:val="001F69CB"/>
    <w:rsid w:val="002054BD"/>
    <w:rsid w:val="00207601"/>
    <w:rsid w:val="00207BA0"/>
    <w:rsid w:val="0021034D"/>
    <w:rsid w:val="0021385E"/>
    <w:rsid w:val="002243E8"/>
    <w:rsid w:val="002413D9"/>
    <w:rsid w:val="002479D1"/>
    <w:rsid w:val="00257C45"/>
    <w:rsid w:val="002702E7"/>
    <w:rsid w:val="002743F9"/>
    <w:rsid w:val="002810F0"/>
    <w:rsid w:val="00282621"/>
    <w:rsid w:val="002919B2"/>
    <w:rsid w:val="00296065"/>
    <w:rsid w:val="002A0140"/>
    <w:rsid w:val="002B1CB4"/>
    <w:rsid w:val="002B5733"/>
    <w:rsid w:val="002D1C53"/>
    <w:rsid w:val="002D4468"/>
    <w:rsid w:val="002D5D77"/>
    <w:rsid w:val="002E0EFB"/>
    <w:rsid w:val="002E2D49"/>
    <w:rsid w:val="002E5D32"/>
    <w:rsid w:val="002F384D"/>
    <w:rsid w:val="003023B2"/>
    <w:rsid w:val="00310275"/>
    <w:rsid w:val="0031094A"/>
    <w:rsid w:val="00326C67"/>
    <w:rsid w:val="0033314F"/>
    <w:rsid w:val="00335E04"/>
    <w:rsid w:val="003364A9"/>
    <w:rsid w:val="00337B6D"/>
    <w:rsid w:val="003417D2"/>
    <w:rsid w:val="00346E6C"/>
    <w:rsid w:val="003557DD"/>
    <w:rsid w:val="00357251"/>
    <w:rsid w:val="00362510"/>
    <w:rsid w:val="00367AC5"/>
    <w:rsid w:val="0037087D"/>
    <w:rsid w:val="003721F3"/>
    <w:rsid w:val="003724B6"/>
    <w:rsid w:val="00376054"/>
    <w:rsid w:val="00380E5D"/>
    <w:rsid w:val="003857D6"/>
    <w:rsid w:val="00387E94"/>
    <w:rsid w:val="00393709"/>
    <w:rsid w:val="003A7038"/>
    <w:rsid w:val="003B14BE"/>
    <w:rsid w:val="003B1FB7"/>
    <w:rsid w:val="003B22E6"/>
    <w:rsid w:val="003B409B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F1CB0"/>
    <w:rsid w:val="003F76ED"/>
    <w:rsid w:val="003F7AAE"/>
    <w:rsid w:val="00400B1E"/>
    <w:rsid w:val="00401FEB"/>
    <w:rsid w:val="0040761E"/>
    <w:rsid w:val="004126DB"/>
    <w:rsid w:val="00420C7B"/>
    <w:rsid w:val="00421A20"/>
    <w:rsid w:val="00421BAF"/>
    <w:rsid w:val="0042499D"/>
    <w:rsid w:val="004273C2"/>
    <w:rsid w:val="004350CD"/>
    <w:rsid w:val="00444B65"/>
    <w:rsid w:val="004451FE"/>
    <w:rsid w:val="00453491"/>
    <w:rsid w:val="004576D7"/>
    <w:rsid w:val="00464440"/>
    <w:rsid w:val="00465860"/>
    <w:rsid w:val="00465B3D"/>
    <w:rsid w:val="004679AD"/>
    <w:rsid w:val="00476627"/>
    <w:rsid w:val="00477BAD"/>
    <w:rsid w:val="004869C3"/>
    <w:rsid w:val="004934D0"/>
    <w:rsid w:val="004A1A0D"/>
    <w:rsid w:val="004A1DA3"/>
    <w:rsid w:val="004A1F47"/>
    <w:rsid w:val="004A27E6"/>
    <w:rsid w:val="004A2D65"/>
    <w:rsid w:val="004B091D"/>
    <w:rsid w:val="004B0DC4"/>
    <w:rsid w:val="004B26F8"/>
    <w:rsid w:val="004C1645"/>
    <w:rsid w:val="004C2B9F"/>
    <w:rsid w:val="004E24AC"/>
    <w:rsid w:val="004F2AD8"/>
    <w:rsid w:val="004F5712"/>
    <w:rsid w:val="004F59AD"/>
    <w:rsid w:val="005010B7"/>
    <w:rsid w:val="0050215C"/>
    <w:rsid w:val="00507EF0"/>
    <w:rsid w:val="00514F44"/>
    <w:rsid w:val="005207E6"/>
    <w:rsid w:val="00522D75"/>
    <w:rsid w:val="00533036"/>
    <w:rsid w:val="005332EF"/>
    <w:rsid w:val="005343FA"/>
    <w:rsid w:val="00534F0B"/>
    <w:rsid w:val="0053556E"/>
    <w:rsid w:val="00542035"/>
    <w:rsid w:val="00543507"/>
    <w:rsid w:val="00544BC7"/>
    <w:rsid w:val="00547ACC"/>
    <w:rsid w:val="0055158E"/>
    <w:rsid w:val="00553100"/>
    <w:rsid w:val="00555F80"/>
    <w:rsid w:val="00556621"/>
    <w:rsid w:val="00567849"/>
    <w:rsid w:val="00571875"/>
    <w:rsid w:val="005812A3"/>
    <w:rsid w:val="0058230F"/>
    <w:rsid w:val="005849B2"/>
    <w:rsid w:val="00592A91"/>
    <w:rsid w:val="0059546B"/>
    <w:rsid w:val="005A1810"/>
    <w:rsid w:val="005A2D11"/>
    <w:rsid w:val="005A37FE"/>
    <w:rsid w:val="005A69A9"/>
    <w:rsid w:val="005B1175"/>
    <w:rsid w:val="005B6D7E"/>
    <w:rsid w:val="005D4F33"/>
    <w:rsid w:val="005D5A1B"/>
    <w:rsid w:val="005D6A1C"/>
    <w:rsid w:val="005F1530"/>
    <w:rsid w:val="00612190"/>
    <w:rsid w:val="006230D7"/>
    <w:rsid w:val="006239E2"/>
    <w:rsid w:val="006264CD"/>
    <w:rsid w:val="00635EB1"/>
    <w:rsid w:val="00637B32"/>
    <w:rsid w:val="00640906"/>
    <w:rsid w:val="00642739"/>
    <w:rsid w:val="0064323D"/>
    <w:rsid w:val="00651584"/>
    <w:rsid w:val="00666926"/>
    <w:rsid w:val="00667C7B"/>
    <w:rsid w:val="00671BCD"/>
    <w:rsid w:val="00674DEC"/>
    <w:rsid w:val="00675D31"/>
    <w:rsid w:val="00676924"/>
    <w:rsid w:val="00676C7F"/>
    <w:rsid w:val="00686ED4"/>
    <w:rsid w:val="006906CB"/>
    <w:rsid w:val="0069545F"/>
    <w:rsid w:val="006A04C7"/>
    <w:rsid w:val="006A0B5B"/>
    <w:rsid w:val="006A1C47"/>
    <w:rsid w:val="006A31DE"/>
    <w:rsid w:val="006A63BA"/>
    <w:rsid w:val="006A726D"/>
    <w:rsid w:val="006B2109"/>
    <w:rsid w:val="006B5486"/>
    <w:rsid w:val="006B6E29"/>
    <w:rsid w:val="006C5B96"/>
    <w:rsid w:val="006D0975"/>
    <w:rsid w:val="006D5A8C"/>
    <w:rsid w:val="006E5D74"/>
    <w:rsid w:val="006F2130"/>
    <w:rsid w:val="006F22CB"/>
    <w:rsid w:val="006F41B7"/>
    <w:rsid w:val="006F73C3"/>
    <w:rsid w:val="007077B7"/>
    <w:rsid w:val="00712E80"/>
    <w:rsid w:val="00712FEF"/>
    <w:rsid w:val="0072074F"/>
    <w:rsid w:val="007217BF"/>
    <w:rsid w:val="0072324A"/>
    <w:rsid w:val="00735151"/>
    <w:rsid w:val="00742BF0"/>
    <w:rsid w:val="007478F3"/>
    <w:rsid w:val="00747B94"/>
    <w:rsid w:val="00751B11"/>
    <w:rsid w:val="007572A6"/>
    <w:rsid w:val="007662A8"/>
    <w:rsid w:val="0077420C"/>
    <w:rsid w:val="00775282"/>
    <w:rsid w:val="00775E29"/>
    <w:rsid w:val="00780EE9"/>
    <w:rsid w:val="007903CC"/>
    <w:rsid w:val="00790CF2"/>
    <w:rsid w:val="007977D0"/>
    <w:rsid w:val="007A08A4"/>
    <w:rsid w:val="007B01AA"/>
    <w:rsid w:val="007B2C72"/>
    <w:rsid w:val="007B7E70"/>
    <w:rsid w:val="007D01DB"/>
    <w:rsid w:val="007D6265"/>
    <w:rsid w:val="007D63E1"/>
    <w:rsid w:val="007F001B"/>
    <w:rsid w:val="007F54D9"/>
    <w:rsid w:val="007F5B68"/>
    <w:rsid w:val="00804E9C"/>
    <w:rsid w:val="00805684"/>
    <w:rsid w:val="00805701"/>
    <w:rsid w:val="00805973"/>
    <w:rsid w:val="00806C4F"/>
    <w:rsid w:val="008070A2"/>
    <w:rsid w:val="008073F9"/>
    <w:rsid w:val="008116E7"/>
    <w:rsid w:val="00813AF4"/>
    <w:rsid w:val="0082703B"/>
    <w:rsid w:val="00830342"/>
    <w:rsid w:val="0083591B"/>
    <w:rsid w:val="00835B26"/>
    <w:rsid w:val="00841898"/>
    <w:rsid w:val="00841C4D"/>
    <w:rsid w:val="00843A92"/>
    <w:rsid w:val="00845C99"/>
    <w:rsid w:val="00853739"/>
    <w:rsid w:val="008600BC"/>
    <w:rsid w:val="0086034E"/>
    <w:rsid w:val="00861387"/>
    <w:rsid w:val="00873637"/>
    <w:rsid w:val="00876290"/>
    <w:rsid w:val="00882568"/>
    <w:rsid w:val="00883006"/>
    <w:rsid w:val="00885A49"/>
    <w:rsid w:val="0089106A"/>
    <w:rsid w:val="008976AC"/>
    <w:rsid w:val="00897B1F"/>
    <w:rsid w:val="008A236A"/>
    <w:rsid w:val="008A5E06"/>
    <w:rsid w:val="008B1C8C"/>
    <w:rsid w:val="008B3BA0"/>
    <w:rsid w:val="008C1D7B"/>
    <w:rsid w:val="008C7A6E"/>
    <w:rsid w:val="008D0C91"/>
    <w:rsid w:val="008D51D8"/>
    <w:rsid w:val="008D54F0"/>
    <w:rsid w:val="008D5A64"/>
    <w:rsid w:val="008E74DA"/>
    <w:rsid w:val="008F70AB"/>
    <w:rsid w:val="00903EC7"/>
    <w:rsid w:val="00904BAD"/>
    <w:rsid w:val="009079CC"/>
    <w:rsid w:val="009131AA"/>
    <w:rsid w:val="009139E2"/>
    <w:rsid w:val="0091520D"/>
    <w:rsid w:val="00916EE1"/>
    <w:rsid w:val="00920C1B"/>
    <w:rsid w:val="0093097F"/>
    <w:rsid w:val="0093367F"/>
    <w:rsid w:val="0093593D"/>
    <w:rsid w:val="00936DB7"/>
    <w:rsid w:val="009438B5"/>
    <w:rsid w:val="009524DC"/>
    <w:rsid w:val="009614CB"/>
    <w:rsid w:val="0096214A"/>
    <w:rsid w:val="00962CC2"/>
    <w:rsid w:val="009706B5"/>
    <w:rsid w:val="00986F2A"/>
    <w:rsid w:val="009922EA"/>
    <w:rsid w:val="009945AF"/>
    <w:rsid w:val="00996DC5"/>
    <w:rsid w:val="0099737E"/>
    <w:rsid w:val="009B3238"/>
    <w:rsid w:val="009B4F4B"/>
    <w:rsid w:val="009C7A47"/>
    <w:rsid w:val="009D323A"/>
    <w:rsid w:val="009D5A98"/>
    <w:rsid w:val="009E089E"/>
    <w:rsid w:val="009E52AB"/>
    <w:rsid w:val="009E6157"/>
    <w:rsid w:val="00A046BE"/>
    <w:rsid w:val="00A0542E"/>
    <w:rsid w:val="00A12776"/>
    <w:rsid w:val="00A14C64"/>
    <w:rsid w:val="00A25B8A"/>
    <w:rsid w:val="00A26533"/>
    <w:rsid w:val="00A26BC5"/>
    <w:rsid w:val="00A32810"/>
    <w:rsid w:val="00A4243C"/>
    <w:rsid w:val="00A5062C"/>
    <w:rsid w:val="00A50B97"/>
    <w:rsid w:val="00A56F48"/>
    <w:rsid w:val="00A64C0D"/>
    <w:rsid w:val="00A83FAF"/>
    <w:rsid w:val="00A845DF"/>
    <w:rsid w:val="00A91B03"/>
    <w:rsid w:val="00A91EAB"/>
    <w:rsid w:val="00A97AF0"/>
    <w:rsid w:val="00AB083E"/>
    <w:rsid w:val="00AB2CC0"/>
    <w:rsid w:val="00AC133D"/>
    <w:rsid w:val="00AC314E"/>
    <w:rsid w:val="00AD2CD0"/>
    <w:rsid w:val="00AD4974"/>
    <w:rsid w:val="00AD641E"/>
    <w:rsid w:val="00AE5A8B"/>
    <w:rsid w:val="00AF1BD2"/>
    <w:rsid w:val="00AF67AE"/>
    <w:rsid w:val="00AF705C"/>
    <w:rsid w:val="00B01BBF"/>
    <w:rsid w:val="00B03AE7"/>
    <w:rsid w:val="00B04CA1"/>
    <w:rsid w:val="00B1305B"/>
    <w:rsid w:val="00B14A7C"/>
    <w:rsid w:val="00B22F00"/>
    <w:rsid w:val="00B25915"/>
    <w:rsid w:val="00B3246F"/>
    <w:rsid w:val="00B34231"/>
    <w:rsid w:val="00B361C1"/>
    <w:rsid w:val="00B36F40"/>
    <w:rsid w:val="00B47321"/>
    <w:rsid w:val="00B50451"/>
    <w:rsid w:val="00B54C23"/>
    <w:rsid w:val="00B578B0"/>
    <w:rsid w:val="00B6120E"/>
    <w:rsid w:val="00B65CF5"/>
    <w:rsid w:val="00B73F38"/>
    <w:rsid w:val="00B83E3B"/>
    <w:rsid w:val="00B8702D"/>
    <w:rsid w:val="00B93695"/>
    <w:rsid w:val="00B95349"/>
    <w:rsid w:val="00B96A1B"/>
    <w:rsid w:val="00BB45C5"/>
    <w:rsid w:val="00BC66AE"/>
    <w:rsid w:val="00BC6870"/>
    <w:rsid w:val="00BD1F89"/>
    <w:rsid w:val="00BD32E6"/>
    <w:rsid w:val="00BD4967"/>
    <w:rsid w:val="00BD76D4"/>
    <w:rsid w:val="00BE17FD"/>
    <w:rsid w:val="00BE4F73"/>
    <w:rsid w:val="00BF0B9D"/>
    <w:rsid w:val="00C008EE"/>
    <w:rsid w:val="00C01FC9"/>
    <w:rsid w:val="00C116BD"/>
    <w:rsid w:val="00C125CD"/>
    <w:rsid w:val="00C12930"/>
    <w:rsid w:val="00C24DF6"/>
    <w:rsid w:val="00C27C4B"/>
    <w:rsid w:val="00C35979"/>
    <w:rsid w:val="00C35EB4"/>
    <w:rsid w:val="00C51BBD"/>
    <w:rsid w:val="00C56CC0"/>
    <w:rsid w:val="00C6468C"/>
    <w:rsid w:val="00C6680C"/>
    <w:rsid w:val="00C72E24"/>
    <w:rsid w:val="00C87631"/>
    <w:rsid w:val="00C9246F"/>
    <w:rsid w:val="00C935DA"/>
    <w:rsid w:val="00C9570C"/>
    <w:rsid w:val="00C96D49"/>
    <w:rsid w:val="00CA029D"/>
    <w:rsid w:val="00CA08AD"/>
    <w:rsid w:val="00CA1666"/>
    <w:rsid w:val="00CA6A79"/>
    <w:rsid w:val="00CB23DC"/>
    <w:rsid w:val="00CB64C8"/>
    <w:rsid w:val="00CB753B"/>
    <w:rsid w:val="00CC77CE"/>
    <w:rsid w:val="00CD27F7"/>
    <w:rsid w:val="00CD2802"/>
    <w:rsid w:val="00CD619F"/>
    <w:rsid w:val="00D05B4B"/>
    <w:rsid w:val="00D0731C"/>
    <w:rsid w:val="00D10E30"/>
    <w:rsid w:val="00D12DD3"/>
    <w:rsid w:val="00D1348D"/>
    <w:rsid w:val="00D22857"/>
    <w:rsid w:val="00D253B6"/>
    <w:rsid w:val="00D37D67"/>
    <w:rsid w:val="00D401CC"/>
    <w:rsid w:val="00D501DF"/>
    <w:rsid w:val="00D52993"/>
    <w:rsid w:val="00D671D9"/>
    <w:rsid w:val="00D74F74"/>
    <w:rsid w:val="00D76148"/>
    <w:rsid w:val="00D76F6B"/>
    <w:rsid w:val="00D87FEB"/>
    <w:rsid w:val="00D96485"/>
    <w:rsid w:val="00DA0DFB"/>
    <w:rsid w:val="00DA2459"/>
    <w:rsid w:val="00DA2EE7"/>
    <w:rsid w:val="00DA74B9"/>
    <w:rsid w:val="00DB06CF"/>
    <w:rsid w:val="00DC0F21"/>
    <w:rsid w:val="00DC40CB"/>
    <w:rsid w:val="00DE2059"/>
    <w:rsid w:val="00DE6BF7"/>
    <w:rsid w:val="00DF1189"/>
    <w:rsid w:val="00DF3E25"/>
    <w:rsid w:val="00E02328"/>
    <w:rsid w:val="00E0661F"/>
    <w:rsid w:val="00E235CB"/>
    <w:rsid w:val="00E30A8E"/>
    <w:rsid w:val="00E364AA"/>
    <w:rsid w:val="00E372E1"/>
    <w:rsid w:val="00E40A53"/>
    <w:rsid w:val="00E533D7"/>
    <w:rsid w:val="00E53760"/>
    <w:rsid w:val="00E600B1"/>
    <w:rsid w:val="00E62E3B"/>
    <w:rsid w:val="00E65843"/>
    <w:rsid w:val="00E66A2A"/>
    <w:rsid w:val="00E83F99"/>
    <w:rsid w:val="00E91564"/>
    <w:rsid w:val="00E96AD0"/>
    <w:rsid w:val="00EB624D"/>
    <w:rsid w:val="00EB719F"/>
    <w:rsid w:val="00EC2A54"/>
    <w:rsid w:val="00EC6588"/>
    <w:rsid w:val="00EE139F"/>
    <w:rsid w:val="00EE4DE8"/>
    <w:rsid w:val="00EF1802"/>
    <w:rsid w:val="00EF2B7A"/>
    <w:rsid w:val="00EF4044"/>
    <w:rsid w:val="00F01891"/>
    <w:rsid w:val="00F01CE9"/>
    <w:rsid w:val="00F1048C"/>
    <w:rsid w:val="00F117E3"/>
    <w:rsid w:val="00F119FE"/>
    <w:rsid w:val="00F26C9A"/>
    <w:rsid w:val="00F26FE7"/>
    <w:rsid w:val="00F3708F"/>
    <w:rsid w:val="00F53607"/>
    <w:rsid w:val="00F53EC4"/>
    <w:rsid w:val="00F56314"/>
    <w:rsid w:val="00F575DB"/>
    <w:rsid w:val="00F71D2D"/>
    <w:rsid w:val="00F75A4B"/>
    <w:rsid w:val="00F83F56"/>
    <w:rsid w:val="00F84137"/>
    <w:rsid w:val="00F952DE"/>
    <w:rsid w:val="00FA018B"/>
    <w:rsid w:val="00FA2C95"/>
    <w:rsid w:val="00FA4ACF"/>
    <w:rsid w:val="00FB22A7"/>
    <w:rsid w:val="00FB616D"/>
    <w:rsid w:val="00FD7A2A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A8D9CF7"/>
  <w15:docId w15:val="{B8E1E678-D326-420E-9760-8D58F230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054BD"/>
    <w:pPr>
      <w:spacing w:after="0" w:line="240" w:lineRule="auto"/>
      <w:ind w:left="720"/>
      <w:contextualSpacing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coalimentosaraba.org/donaciones-w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BBBF-D569-4759-B6D7-1CE7DBE2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36</TotalTime>
  <Pages>2</Pages>
  <Words>729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9</cp:revision>
  <cp:lastPrinted>2021-11-11T16:57:00Z</cp:lastPrinted>
  <dcterms:created xsi:type="dcterms:W3CDTF">2025-10-21T06:13:00Z</dcterms:created>
  <dcterms:modified xsi:type="dcterms:W3CDTF">2025-10-31T12:03:00Z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