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87EF" w14:textId="56C497A9" w:rsidR="00477BAD" w:rsidRPr="00E30A8E" w:rsidRDefault="002702E7" w:rsidP="00C36547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0F50AC56" w14:textId="77777777" w:rsidR="00D9181F" w:rsidRDefault="00D9181F" w:rsidP="009F4B58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</w:rPr>
      </w:pPr>
    </w:p>
    <w:p w14:paraId="780AA977" w14:textId="0173B39D" w:rsidR="00AC1728" w:rsidRPr="00AC1728" w:rsidRDefault="00AC1728" w:rsidP="00AC1728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u w:val="single"/>
        </w:rPr>
      </w:pPr>
      <w:r w:rsidRPr="00395029">
        <w:rPr>
          <w:rFonts w:ascii="Sanuk-Light" w:eastAsia="Calibri" w:hAnsi="Sanuk-Light" w:cs="Arial"/>
          <w:b/>
          <w:bCs/>
          <w:sz w:val="24"/>
          <w:szCs w:val="24"/>
          <w:u w:val="single"/>
          <w:lang w:eastAsia="en-US"/>
        </w:rPr>
        <w:t>La prueba partirá de Armentia el día 13 de abril a las 10:30 horas</w:t>
      </w:r>
    </w:p>
    <w:p w14:paraId="40A7D3C3" w14:textId="77777777" w:rsidR="00AC1728" w:rsidRDefault="00AC1728" w:rsidP="009F4B58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</w:rPr>
      </w:pPr>
    </w:p>
    <w:p w14:paraId="5C937C9E" w14:textId="77777777" w:rsidR="00AC1728" w:rsidRPr="00E30A8E" w:rsidRDefault="00AC1728" w:rsidP="009F4B58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</w:rPr>
      </w:pPr>
    </w:p>
    <w:p w14:paraId="24F016C4" w14:textId="72F87A8C" w:rsidR="00D9181F" w:rsidRPr="0009754B" w:rsidRDefault="009F4B58" w:rsidP="000454F5">
      <w:pPr>
        <w:pStyle w:val="Textosinformato"/>
        <w:jc w:val="center"/>
        <w:rPr>
          <w:rFonts w:asciiTheme="minorHAnsi" w:hAnsiTheme="minorHAnsi" w:cstheme="minorHAnsi"/>
          <w:b/>
          <w:bCs/>
          <w:color w:val="003366"/>
          <w:sz w:val="36"/>
          <w:szCs w:val="36"/>
          <w:lang w:val="es-ES_tradnl"/>
        </w:rPr>
      </w:pPr>
      <w:r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 xml:space="preserve">La </w:t>
      </w:r>
      <w:r w:rsidR="00D9181F" w:rsidRPr="00D9181F"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>‘</w:t>
      </w:r>
      <w:r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 xml:space="preserve">Subida a </w:t>
      </w:r>
      <w:r w:rsidR="00D9181F" w:rsidRPr="00D9181F"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>Estibaliz</w:t>
      </w:r>
      <w:r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 xml:space="preserve">’ supera </w:t>
      </w:r>
      <w:r w:rsidR="00811A48"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>la previsión</w:t>
      </w:r>
      <w:r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 xml:space="preserve"> de inscripciones y crece hasta las 900 dorsales</w:t>
      </w:r>
    </w:p>
    <w:p w14:paraId="29A62789" w14:textId="77777777" w:rsidR="00D9181F" w:rsidRPr="00CD74E1" w:rsidRDefault="00D9181F" w:rsidP="00D9181F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Cs w:val="24"/>
        </w:rPr>
      </w:pPr>
    </w:p>
    <w:p w14:paraId="7B2F4706" w14:textId="4BC27209" w:rsidR="0023055F" w:rsidRPr="00535D97" w:rsidRDefault="00055386" w:rsidP="0023055F">
      <w:pPr>
        <w:autoSpaceDE w:val="0"/>
        <w:autoSpaceDN w:val="0"/>
        <w:adjustRightInd w:val="0"/>
        <w:spacing w:line="300" w:lineRule="exact"/>
        <w:ind w:left="567"/>
        <w:rPr>
          <w:rFonts w:asciiTheme="minorHAnsi" w:hAnsiTheme="minorHAnsi" w:cs="Arial"/>
          <w:b/>
          <w:color w:val="auto"/>
          <w:sz w:val="24"/>
          <w:szCs w:val="24"/>
          <w:lang w:val="es-ES_tradnl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>
        <w:rPr>
          <w:rFonts w:ascii="SanukLF-Light" w:hAnsi="SanukLF-Light" w:cs="Arial"/>
          <w:b/>
          <w:color w:val="0000FF"/>
          <w:sz w:val="32"/>
          <w:szCs w:val="32"/>
        </w:rPr>
        <w:t xml:space="preserve"> </w:t>
      </w:r>
      <w:r w:rsid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E</w:t>
      </w:r>
      <w:r w:rsidR="009F4B58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 xml:space="preserve">l número de mujeres participantes </w:t>
      </w:r>
      <w:r w:rsid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alcanza</w:t>
      </w:r>
      <w:r w:rsidR="009F4B58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 xml:space="preserve">el </w:t>
      </w:r>
      <w:r w:rsidR="009F4B58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récord de todas las ediciones</w:t>
      </w:r>
      <w:r w:rsidR="00811A4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, con una participación del 33%</w:t>
      </w:r>
    </w:p>
    <w:p w14:paraId="5D3E4424" w14:textId="5FC4A817" w:rsidR="00D9181F" w:rsidRPr="0009754B" w:rsidRDefault="00D9181F" w:rsidP="0023055F">
      <w:pPr>
        <w:autoSpaceDE w:val="0"/>
        <w:autoSpaceDN w:val="0"/>
        <w:adjustRightInd w:val="0"/>
        <w:spacing w:line="300" w:lineRule="exact"/>
        <w:ind w:left="567"/>
        <w:rPr>
          <w:rFonts w:asciiTheme="minorHAnsi" w:hAnsiTheme="minorHAnsi" w:cstheme="minorHAnsi"/>
          <w:b/>
          <w:color w:val="auto"/>
          <w:sz w:val="24"/>
          <w:szCs w:val="24"/>
          <w:lang w:val="es-ES_tradnl"/>
        </w:rPr>
      </w:pPr>
    </w:p>
    <w:p w14:paraId="29E1F51F" w14:textId="1988A315" w:rsidR="0023055F" w:rsidRPr="009F4B58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</w:pPr>
      <w:r w:rsidRPr="009F4B58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 xml:space="preserve">Vitoria-Gasteiz, </w:t>
      </w:r>
      <w:r w:rsidRPr="00395029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 xml:space="preserve">a </w:t>
      </w:r>
      <w:r w:rsidR="00EE3CB5" w:rsidRPr="00395029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>1</w:t>
      </w:r>
      <w:r w:rsidR="00BA4EA5" w:rsidRPr="00395029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 xml:space="preserve"> </w:t>
      </w:r>
      <w:r w:rsidRPr="00395029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 xml:space="preserve">de </w:t>
      </w:r>
      <w:r w:rsidR="009F4B58" w:rsidRPr="00395029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>abril</w:t>
      </w:r>
      <w:r w:rsidR="00055386" w:rsidRPr="00395029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 xml:space="preserve"> </w:t>
      </w:r>
      <w:r w:rsidRPr="00395029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>de 202</w:t>
      </w:r>
      <w:r w:rsidR="00BA4EA5" w:rsidRPr="00395029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>5</w:t>
      </w:r>
      <w:r w:rsidRPr="009F4B58">
        <w:rPr>
          <w:rFonts w:ascii="Sanuk-Medium" w:eastAsia="Calibri" w:hAnsi="Sanuk-Medium" w:cs="Arial"/>
          <w:color w:val="auto"/>
          <w:sz w:val="24"/>
          <w:szCs w:val="24"/>
          <w:lang w:eastAsia="en-US"/>
        </w:rPr>
        <w:t>.-</w:t>
      </w: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</w:t>
      </w:r>
      <w:r w:rsidR="0023055F" w:rsidRPr="009F4B58">
        <w:rPr>
          <w:rFonts w:ascii="Sanuk-Light" w:hAnsi="Sanuk-Light" w:cs="Calibri"/>
          <w:sz w:val="24"/>
          <w:szCs w:val="24"/>
        </w:rPr>
        <w:t xml:space="preserve">El </w:t>
      </w:r>
      <w:r w:rsidR="009F4B58">
        <w:rPr>
          <w:rFonts w:ascii="Sanuk-Light" w:hAnsi="Sanuk-Light" w:cs="Calibri"/>
          <w:sz w:val="24"/>
          <w:szCs w:val="24"/>
        </w:rPr>
        <w:t>pasado</w:t>
      </w:r>
      <w:r w:rsidR="0023055F" w:rsidRPr="009F4B58">
        <w:rPr>
          <w:rFonts w:ascii="Sanuk-Light" w:hAnsi="Sanuk-Light" w:cs="Calibri"/>
          <w:sz w:val="24"/>
          <w:szCs w:val="24"/>
        </w:rPr>
        <w:t xml:space="preserve"> 24 de </w:t>
      </w:r>
      <w:r w:rsidR="009F4B58" w:rsidRPr="009F4B58">
        <w:rPr>
          <w:rFonts w:ascii="Sanuk-Light" w:hAnsi="Sanuk-Light" w:cs="Calibri"/>
          <w:sz w:val="24"/>
          <w:szCs w:val="24"/>
        </w:rPr>
        <w:t>f</w:t>
      </w:r>
      <w:r w:rsidR="0023055F" w:rsidRPr="009F4B58">
        <w:rPr>
          <w:rFonts w:ascii="Sanuk-Light" w:hAnsi="Sanuk-Light" w:cs="Calibri"/>
          <w:sz w:val="24"/>
          <w:szCs w:val="24"/>
        </w:rPr>
        <w:t>ebrero se abr</w:t>
      </w:r>
      <w:r w:rsidR="009F4B58" w:rsidRPr="009F4B58">
        <w:rPr>
          <w:rFonts w:ascii="Sanuk-Light" w:hAnsi="Sanuk-Light" w:cs="Calibri"/>
          <w:sz w:val="24"/>
          <w:szCs w:val="24"/>
        </w:rPr>
        <w:t>ió</w:t>
      </w:r>
      <w:r w:rsidR="0023055F" w:rsidRPr="009F4B58">
        <w:rPr>
          <w:rFonts w:ascii="Sanuk-Light" w:hAnsi="Sanuk-Light" w:cs="Calibri"/>
          <w:sz w:val="24"/>
          <w:szCs w:val="24"/>
        </w:rPr>
        <w:t xml:space="preserve"> el periodo de inscripciones de la </w:t>
      </w:r>
      <w:r w:rsidR="009F4B58">
        <w:rPr>
          <w:rFonts w:ascii="Sanuk-Light" w:hAnsi="Sanuk-Light" w:cs="Calibri"/>
          <w:sz w:val="24"/>
          <w:szCs w:val="24"/>
        </w:rPr>
        <w:t>‘</w:t>
      </w:r>
      <w:r w:rsidR="0023055F" w:rsidRPr="009F4B58">
        <w:rPr>
          <w:rFonts w:ascii="Sanuk-Light" w:hAnsi="Sanuk-Light" w:cs="Calibri"/>
          <w:sz w:val="24"/>
          <w:szCs w:val="24"/>
        </w:rPr>
        <w:t>Subida a Estibaliz</w:t>
      </w:r>
      <w:r w:rsidR="009F4B58">
        <w:rPr>
          <w:rFonts w:ascii="Sanuk-Light" w:hAnsi="Sanuk-Light" w:cs="Calibri"/>
          <w:sz w:val="24"/>
          <w:szCs w:val="24"/>
        </w:rPr>
        <w:t xml:space="preserve"> </w:t>
      </w:r>
      <w:r w:rsidR="0023055F" w:rsidRPr="009F4B58">
        <w:rPr>
          <w:rFonts w:ascii="Sanuk-Light" w:hAnsi="Sanuk-Light" w:cs="Calibri"/>
          <w:sz w:val="24"/>
          <w:szCs w:val="24"/>
        </w:rPr>
        <w:t>-</w:t>
      </w:r>
      <w:r w:rsidR="009F4B58">
        <w:rPr>
          <w:rFonts w:ascii="Sanuk-Light" w:hAnsi="Sanuk-Light" w:cs="Calibri"/>
          <w:sz w:val="24"/>
          <w:szCs w:val="24"/>
        </w:rPr>
        <w:t xml:space="preserve"> </w:t>
      </w:r>
      <w:r w:rsidR="0023055F" w:rsidRPr="009F4B58">
        <w:rPr>
          <w:rFonts w:ascii="Sanuk-Light" w:hAnsi="Sanuk-Light" w:cs="Calibri"/>
          <w:sz w:val="24"/>
          <w:szCs w:val="24"/>
        </w:rPr>
        <w:t xml:space="preserve">Estibaliz </w:t>
      </w:r>
      <w:proofErr w:type="spellStart"/>
      <w:r w:rsidR="0023055F" w:rsidRPr="009F4B58">
        <w:rPr>
          <w:rFonts w:ascii="Sanuk-Light" w:hAnsi="Sanuk-Light" w:cs="Calibri"/>
          <w:sz w:val="24"/>
          <w:szCs w:val="24"/>
        </w:rPr>
        <w:t>Igoera</w:t>
      </w:r>
      <w:proofErr w:type="spellEnd"/>
      <w:r w:rsidR="009F4B58">
        <w:rPr>
          <w:rFonts w:ascii="Sanuk-Light" w:hAnsi="Sanuk-Light" w:cs="Calibri"/>
          <w:sz w:val="24"/>
          <w:szCs w:val="24"/>
        </w:rPr>
        <w:t>’</w:t>
      </w:r>
      <w:r w:rsidR="0023055F" w:rsidRPr="009F4B58">
        <w:rPr>
          <w:rFonts w:ascii="Sanuk-Light" w:hAnsi="Sanuk-Light" w:cs="Calibri"/>
          <w:sz w:val="24"/>
          <w:szCs w:val="24"/>
        </w:rPr>
        <w:t xml:space="preserve">, </w:t>
      </w:r>
      <w:r w:rsidR="00802CAC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prueba organizada por la </w:t>
      </w:r>
      <w:r w:rsidR="00802CAC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 xml:space="preserve">Sociedad </w:t>
      </w:r>
      <w:r w:rsidR="006B50D2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 xml:space="preserve">Excursionista </w:t>
      </w:r>
      <w:r w:rsidR="00802CAC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Manuel Iradier</w:t>
      </w:r>
      <w:r w:rsidR="00802CAC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junto a </w:t>
      </w:r>
      <w:r w:rsidR="00802CAC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Fundación Vital</w:t>
      </w:r>
      <w:r w:rsidR="00802CAC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. Y</w:t>
      </w: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a se han reservado más de </w:t>
      </w:r>
      <w:r w:rsidR="0023055F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850 dorsales, superando las previsiones de los 750 participantes.</w:t>
      </w:r>
      <w:r w:rsidR="0023055F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9F4B58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Por ello, l</w:t>
      </w:r>
      <w:r w:rsidR="0023055F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a organización se ha visto obligada a </w:t>
      </w:r>
      <w:r w:rsidR="0023055F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ampliar el número de dorsales hasta 900</w:t>
      </w:r>
      <w:r w:rsidR="0023055F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,</w:t>
      </w:r>
      <w:r w:rsidR="0023055F" w:rsidRP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9F4B58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“</w:t>
      </w:r>
      <w:r w:rsidR="0023055F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quedando apenas unos dorsales para el cierre de inscripciones, casi 10 días antes de la celebración de la prueba</w:t>
      </w:r>
      <w:r w:rsid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”, destacan. </w:t>
      </w:r>
    </w:p>
    <w:p w14:paraId="4E0F0635" w14:textId="77777777" w:rsidR="009F4B58" w:rsidRPr="009F4B58" w:rsidRDefault="009F4B58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color w:val="auto"/>
          <w:sz w:val="24"/>
          <w:szCs w:val="24"/>
          <w:lang w:eastAsia="en-US"/>
        </w:rPr>
      </w:pPr>
    </w:p>
    <w:p w14:paraId="637B3992" w14:textId="10E70FEA" w:rsidR="009F4B58" w:rsidRPr="009F4B58" w:rsidRDefault="009F4B58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color w:val="auto"/>
          <w:sz w:val="24"/>
          <w:szCs w:val="24"/>
          <w:lang w:eastAsia="en-US"/>
        </w:rPr>
      </w:pP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La prueba partirá de Armentia el día </w:t>
      </w:r>
      <w:r w:rsidRPr="004354E3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13 de abril a las 10</w:t>
      </w:r>
      <w:r w:rsidR="00055A10" w:rsidRPr="004354E3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:</w:t>
      </w:r>
      <w:r w:rsidRPr="004354E3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30 horas</w:t>
      </w: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y discurrirá por la vía verde natural del antiguo vasco-navarro para concluir en el santuario románico de Nuestra Señora de Estibaliz.</w:t>
      </w:r>
    </w:p>
    <w:p w14:paraId="13FE864D" w14:textId="77777777" w:rsidR="00D9181F" w:rsidRPr="009F4B58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color w:val="auto"/>
          <w:sz w:val="24"/>
          <w:szCs w:val="24"/>
          <w:lang w:eastAsia="en-US"/>
        </w:rPr>
      </w:pPr>
    </w:p>
    <w:p w14:paraId="20B6F859" w14:textId="448A2489" w:rsidR="00D9181F" w:rsidRPr="009F4B58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color w:val="auto"/>
          <w:sz w:val="24"/>
          <w:szCs w:val="24"/>
          <w:lang w:eastAsia="en-US"/>
        </w:rPr>
      </w:pP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Esta prueba popular está abierta a todas las personas mayores de 18 años, estén federad</w:t>
      </w:r>
      <w:r w:rsidR="00055386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a</w:t>
      </w: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s en atletismo o no. </w:t>
      </w:r>
      <w:r w:rsidR="00055386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La organización</w:t>
      </w: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</w:t>
      </w:r>
      <w:r w:rsidR="00055386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resalta </w:t>
      </w: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su </w:t>
      </w:r>
      <w:r w:rsidRPr="001251CD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carácter alavés</w:t>
      </w:r>
      <w:r w:rsidR="00055386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-</w:t>
      </w:r>
      <w:r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un 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86</w:t>
      </w:r>
      <w:r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% residen en </w:t>
      </w:r>
      <w:r w:rsidR="00055386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el</w:t>
      </w:r>
      <w:r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</w:t>
      </w:r>
      <w:r w:rsidR="00055386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T</w:t>
      </w:r>
      <w:r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erritorio</w:t>
      </w:r>
      <w:r w:rsidR="00055386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Histórico- </w:t>
      </w:r>
      <w:r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y </w:t>
      </w:r>
      <w:r w:rsid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el </w:t>
      </w:r>
      <w:r w:rsidR="001251CD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porcentaje de</w:t>
      </w:r>
      <w:r w:rsid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</w:t>
      </w:r>
      <w:r w:rsidR="009F4B58" w:rsidRPr="001251CD">
        <w:rPr>
          <w:rFonts w:ascii="Sanuk-Light" w:eastAsia="Calibri" w:hAnsi="Sanuk-Light" w:cs="Arial"/>
          <w:b/>
          <w:bCs/>
          <w:color w:val="auto"/>
          <w:sz w:val="24"/>
          <w:szCs w:val="24"/>
          <w:lang w:eastAsia="en-US"/>
        </w:rPr>
        <w:t>participación femenina</w:t>
      </w:r>
      <w:r w:rsidR="009F4B58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en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esta edici</w:t>
      </w:r>
      <w:r w:rsidR="009F4B58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ón </w:t>
      </w:r>
      <w:r w:rsidR="00055386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alcanza</w:t>
      </w:r>
      <w:r w:rsidR="00FC0187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rá</w:t>
      </w:r>
      <w:r w:rsidR="00055386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</w:t>
      </w:r>
      <w:r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el 3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3</w:t>
      </w:r>
      <w:r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%, cuando e</w:t>
      </w:r>
      <w:r w:rsidR="00F41BC5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l</w:t>
      </w:r>
      <w:r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año anterior estaba por debajo del 2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9</w:t>
      </w:r>
      <w:r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%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y </w:t>
      </w:r>
      <w:r w:rsid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es 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muy superior a todas las ediciones </w:t>
      </w:r>
      <w:r w:rsid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anteriores en las 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que se situaba </w:t>
      </w:r>
      <w:r w:rsid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alrededor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del 20%. </w:t>
      </w:r>
      <w:r w:rsid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E</w:t>
      </w:r>
      <w:r w:rsidR="00FC0187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l número de mujeres participantes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rebasará las 278</w:t>
      </w:r>
      <w:r w:rsidR="00FC0187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, récord de todas las ediciones, 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</w:t>
      </w:r>
      <w:r w:rsidR="00FC0187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por encima de 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la cifra alcanzada en la edición de 2015 que tuvo </w:t>
      </w:r>
      <w:r w:rsidR="00FC0187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la</w:t>
      </w:r>
      <w:r w:rsidR="003C32E5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mayor participación </w:t>
      </w:r>
      <w:r w:rsidR="00FC0187" w:rsidRPr="001251CD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femenina</w:t>
      </w:r>
      <w:r w:rsidR="00FC0187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con </w:t>
      </w:r>
      <w:r w:rsidR="003C32E5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220</w:t>
      </w:r>
      <w:r w:rsidR="00FC0187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mujeres.</w:t>
      </w:r>
    </w:p>
    <w:p w14:paraId="22E3D5EB" w14:textId="77777777" w:rsidR="00D9181F" w:rsidRPr="009F4B58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color w:val="auto"/>
          <w:sz w:val="24"/>
          <w:szCs w:val="24"/>
          <w:lang w:eastAsia="en-US"/>
        </w:rPr>
      </w:pPr>
    </w:p>
    <w:p w14:paraId="19924A5A" w14:textId="21224465" w:rsidR="00D9181F" w:rsidRPr="009F4B58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color w:val="auto"/>
          <w:sz w:val="24"/>
          <w:szCs w:val="24"/>
          <w:lang w:eastAsia="en-US"/>
        </w:rPr>
      </w:pP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El seguimiento de la clasificación de la prueba se podrá hacer a través </w:t>
      </w:r>
      <w:hyperlink r:id="rId8" w:history="1">
        <w:r w:rsidR="00FC0187" w:rsidRPr="009F4B58">
          <w:rPr>
            <w:rStyle w:val="Hipervnculo"/>
            <w:rFonts w:ascii="Sanuk-Light" w:eastAsia="Calibri" w:hAnsi="Sanuk-Light" w:cs="Arial"/>
            <w:sz w:val="24"/>
            <w:szCs w:val="24"/>
            <w:lang w:eastAsia="en-US"/>
          </w:rPr>
          <w:t>www.vitoriaestibaliz.com</w:t>
        </w:r>
      </w:hyperlink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</w:t>
      </w:r>
      <w:r w:rsidRPr="00395029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y</w:t>
      </w:r>
      <w:r w:rsidR="00055386" w:rsidRPr="00395029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</w:t>
      </w:r>
      <w:hyperlink r:id="rId9" w:history="1">
        <w:r w:rsidRPr="00395029">
          <w:rPr>
            <w:rFonts w:ascii="Sanuk-Light" w:eastAsia="Calibri" w:hAnsi="Sanuk-Light" w:cs="Arial"/>
            <w:color w:val="auto"/>
            <w:sz w:val="24"/>
            <w:szCs w:val="24"/>
            <w:lang w:eastAsia="en-US"/>
          </w:rPr>
          <w:t>www.buscametas.com</w:t>
        </w:r>
      </w:hyperlink>
      <w:r w:rsidR="009F4B58" w:rsidRPr="00395029">
        <w:rPr>
          <w:rFonts w:ascii="Sanuk-Light" w:hAnsi="Sanuk-Light"/>
          <w:sz w:val="24"/>
          <w:szCs w:val="24"/>
        </w:rPr>
        <w:t>.</w:t>
      </w:r>
      <w:r w:rsidR="00055386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 </w:t>
      </w:r>
    </w:p>
    <w:p w14:paraId="1C3B1818" w14:textId="77777777" w:rsidR="00D9181F" w:rsidRPr="009F4B58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color w:val="auto"/>
          <w:sz w:val="24"/>
          <w:szCs w:val="24"/>
          <w:lang w:eastAsia="en-US"/>
        </w:rPr>
      </w:pPr>
    </w:p>
    <w:p w14:paraId="0E6FAA5F" w14:textId="2E86DD14" w:rsidR="00D9181F" w:rsidRPr="009F4B58" w:rsidRDefault="00D9181F" w:rsidP="00055386">
      <w:pPr>
        <w:widowControl w:val="0"/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color w:val="auto"/>
          <w:sz w:val="24"/>
          <w:szCs w:val="24"/>
          <w:lang w:eastAsia="en-US"/>
        </w:rPr>
      </w:pP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Para el buen desarrollo de la competición, la Sociedad Excursionista Manuel Iradier cuentan con la colaboración de más de </w:t>
      </w:r>
      <w:r w:rsidR="00FC0187"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>7</w:t>
      </w:r>
      <w:r w:rsidRPr="009F4B58">
        <w:rPr>
          <w:rFonts w:ascii="Sanuk-Light" w:eastAsia="Calibri" w:hAnsi="Sanuk-Light" w:cs="Arial"/>
          <w:color w:val="auto"/>
          <w:sz w:val="24"/>
          <w:szCs w:val="24"/>
          <w:lang w:eastAsia="en-US"/>
        </w:rPr>
        <w:t xml:space="preserve">0 personas voluntarias. </w:t>
      </w:r>
    </w:p>
    <w:sectPr w:rsidR="00D9181F" w:rsidRPr="009F4B58" w:rsidSect="00055386">
      <w:headerReference w:type="default" r:id="rId10"/>
      <w:footerReference w:type="default" r:id="rId11"/>
      <w:type w:val="continuous"/>
      <w:pgSz w:w="11906" w:h="16838"/>
      <w:pgMar w:top="1701" w:right="1274" w:bottom="1134" w:left="1418" w:header="568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E40D" w14:textId="77777777" w:rsidR="00544C1A" w:rsidRDefault="00544C1A">
      <w:r>
        <w:separator/>
      </w:r>
    </w:p>
  </w:endnote>
  <w:endnote w:type="continuationSeparator" w:id="0">
    <w:p w14:paraId="57C43F67" w14:textId="77777777" w:rsidR="00544C1A" w:rsidRDefault="0054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0FE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3ABD140" wp14:editId="718725AA">
          <wp:extent cx="5742305" cy="50800"/>
          <wp:effectExtent l="0" t="0" r="0" b="6350"/>
          <wp:docPr id="1423104964" name="Imagen 14231049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35B06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4621AF8F" w14:textId="30116D1B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="00055386">
      <w:rPr>
        <w:rFonts w:ascii="SanukLF-Light" w:hAnsi="SanukLF-Light" w:cs="Arial"/>
        <w:sz w:val="12"/>
        <w:lang w:val="pt-BR"/>
      </w:rPr>
      <w:t xml:space="preserve">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="00055386">
      <w:rPr>
        <w:rFonts w:ascii="SanukLF-Light" w:eastAsia="Arial Unicode MS" w:hAnsi="SanukLF-Light" w:cs="Arial Unicode MS"/>
        <w:bCs/>
        <w:color w:val="auto"/>
        <w:lang w:eastAsia="x-none"/>
      </w:rPr>
      <w:t xml:space="preserve">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="00055386">
      <w:rPr>
        <w:rStyle w:val="Hipervnculo"/>
        <w:rFonts w:ascii="SanukLF-Light" w:eastAsia="Arial Unicode MS" w:hAnsi="SanukLF-Light" w:cs="Arial"/>
        <w:color w:val="auto"/>
        <w:u w:val="none"/>
      </w:rPr>
      <w:t xml:space="preserve"> </w:t>
    </w:r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558D1CD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2FD3D499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E2A7" w14:textId="77777777" w:rsidR="00544C1A" w:rsidRDefault="00544C1A">
      <w:r>
        <w:separator/>
      </w:r>
    </w:p>
  </w:footnote>
  <w:footnote w:type="continuationSeparator" w:id="0">
    <w:p w14:paraId="4E40FDCA" w14:textId="77777777" w:rsidR="00544C1A" w:rsidRDefault="0054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11EB" w14:textId="3A14CFA8" w:rsidR="006B2109" w:rsidRPr="00175A49" w:rsidRDefault="00921AA1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6F3BF8" wp14:editId="3041EA52">
          <wp:simplePos x="0" y="0"/>
          <wp:positionH relativeFrom="column">
            <wp:posOffset>23495</wp:posOffset>
          </wp:positionH>
          <wp:positionV relativeFrom="paragraph">
            <wp:posOffset>125095</wp:posOffset>
          </wp:positionV>
          <wp:extent cx="1543050" cy="414020"/>
          <wp:effectExtent l="0" t="0" r="0" b="5080"/>
          <wp:wrapSquare wrapText="bothSides"/>
          <wp:docPr id="18606774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67741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38D"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6A51213" wp14:editId="460B2FA8">
          <wp:simplePos x="0" y="0"/>
          <wp:positionH relativeFrom="margin">
            <wp:align>right</wp:align>
          </wp:positionH>
          <wp:positionV relativeFrom="paragraph">
            <wp:posOffset>-55880</wp:posOffset>
          </wp:positionV>
          <wp:extent cx="1266825" cy="609600"/>
          <wp:effectExtent l="0" t="0" r="9525" b="0"/>
          <wp:wrapSquare wrapText="bothSides"/>
          <wp:docPr id="17925436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703513" name="Imagen 8307035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386">
      <w:rPr>
        <w:lang w:val="pt-BR"/>
      </w:rPr>
      <w:t xml:space="preserve">  </w:t>
    </w:r>
    <w:r w:rsidR="002702E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88608810">
    <w:abstractNumId w:val="9"/>
  </w:num>
  <w:num w:numId="2" w16cid:durableId="1515656820">
    <w:abstractNumId w:val="9"/>
  </w:num>
  <w:num w:numId="3" w16cid:durableId="966281039">
    <w:abstractNumId w:val="17"/>
  </w:num>
  <w:num w:numId="4" w16cid:durableId="106472283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711346175">
    <w:abstractNumId w:val="11"/>
  </w:num>
  <w:num w:numId="6" w16cid:durableId="1338574769">
    <w:abstractNumId w:val="21"/>
  </w:num>
  <w:num w:numId="7" w16cid:durableId="1752002091">
    <w:abstractNumId w:val="2"/>
  </w:num>
  <w:num w:numId="8" w16cid:durableId="925192730">
    <w:abstractNumId w:val="15"/>
  </w:num>
  <w:num w:numId="9" w16cid:durableId="1606957759">
    <w:abstractNumId w:val="14"/>
  </w:num>
  <w:num w:numId="10" w16cid:durableId="974406026">
    <w:abstractNumId w:val="29"/>
  </w:num>
  <w:num w:numId="11" w16cid:durableId="1723283045">
    <w:abstractNumId w:val="31"/>
  </w:num>
  <w:num w:numId="12" w16cid:durableId="1644773683">
    <w:abstractNumId w:val="12"/>
  </w:num>
  <w:num w:numId="13" w16cid:durableId="1937975333">
    <w:abstractNumId w:val="24"/>
  </w:num>
  <w:num w:numId="14" w16cid:durableId="11801975">
    <w:abstractNumId w:val="4"/>
  </w:num>
  <w:num w:numId="15" w16cid:durableId="2050837684">
    <w:abstractNumId w:val="4"/>
  </w:num>
  <w:num w:numId="16" w16cid:durableId="1641693161">
    <w:abstractNumId w:val="25"/>
  </w:num>
  <w:num w:numId="17" w16cid:durableId="1816868074">
    <w:abstractNumId w:val="5"/>
  </w:num>
  <w:num w:numId="18" w16cid:durableId="348143225">
    <w:abstractNumId w:val="30"/>
  </w:num>
  <w:num w:numId="19" w16cid:durableId="1755780925">
    <w:abstractNumId w:val="22"/>
  </w:num>
  <w:num w:numId="20" w16cid:durableId="1551260670">
    <w:abstractNumId w:val="27"/>
  </w:num>
  <w:num w:numId="21" w16cid:durableId="1281837392">
    <w:abstractNumId w:val="7"/>
  </w:num>
  <w:num w:numId="22" w16cid:durableId="55906679">
    <w:abstractNumId w:val="6"/>
  </w:num>
  <w:num w:numId="23" w16cid:durableId="1070155770">
    <w:abstractNumId w:val="13"/>
  </w:num>
  <w:num w:numId="24" w16cid:durableId="980888326">
    <w:abstractNumId w:val="26"/>
  </w:num>
  <w:num w:numId="25" w16cid:durableId="868446180">
    <w:abstractNumId w:val="19"/>
  </w:num>
  <w:num w:numId="26" w16cid:durableId="1404720838">
    <w:abstractNumId w:val="18"/>
  </w:num>
  <w:num w:numId="27" w16cid:durableId="1189223124">
    <w:abstractNumId w:val="16"/>
  </w:num>
  <w:num w:numId="28" w16cid:durableId="687874543">
    <w:abstractNumId w:val="10"/>
  </w:num>
  <w:num w:numId="29" w16cid:durableId="466707690">
    <w:abstractNumId w:val="20"/>
  </w:num>
  <w:num w:numId="30" w16cid:durableId="2105808407">
    <w:abstractNumId w:val="3"/>
  </w:num>
  <w:num w:numId="31" w16cid:durableId="1117871765">
    <w:abstractNumId w:val="28"/>
  </w:num>
  <w:num w:numId="32" w16cid:durableId="2019693244">
    <w:abstractNumId w:val="1"/>
  </w:num>
  <w:num w:numId="33" w16cid:durableId="1807426264">
    <w:abstractNumId w:val="23"/>
  </w:num>
  <w:num w:numId="34" w16cid:durableId="531500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C51"/>
    <w:rsid w:val="00003F20"/>
    <w:rsid w:val="00006F12"/>
    <w:rsid w:val="000145EC"/>
    <w:rsid w:val="00023AA6"/>
    <w:rsid w:val="0002623E"/>
    <w:rsid w:val="000302F5"/>
    <w:rsid w:val="00032A2C"/>
    <w:rsid w:val="0004043A"/>
    <w:rsid w:val="00040D11"/>
    <w:rsid w:val="000454F5"/>
    <w:rsid w:val="000457D4"/>
    <w:rsid w:val="00050540"/>
    <w:rsid w:val="00055386"/>
    <w:rsid w:val="00055A10"/>
    <w:rsid w:val="000623EC"/>
    <w:rsid w:val="00063919"/>
    <w:rsid w:val="00070ACF"/>
    <w:rsid w:val="000753EA"/>
    <w:rsid w:val="00075827"/>
    <w:rsid w:val="00075E14"/>
    <w:rsid w:val="00075F4B"/>
    <w:rsid w:val="00075F7B"/>
    <w:rsid w:val="000810E2"/>
    <w:rsid w:val="000834D1"/>
    <w:rsid w:val="00083E3E"/>
    <w:rsid w:val="00083F50"/>
    <w:rsid w:val="000858F5"/>
    <w:rsid w:val="000863C2"/>
    <w:rsid w:val="00086C81"/>
    <w:rsid w:val="000A3EF1"/>
    <w:rsid w:val="000A5104"/>
    <w:rsid w:val="000B269B"/>
    <w:rsid w:val="000C081C"/>
    <w:rsid w:val="000C2E7B"/>
    <w:rsid w:val="000C7205"/>
    <w:rsid w:val="000C7A3A"/>
    <w:rsid w:val="000D1E1C"/>
    <w:rsid w:val="000D4356"/>
    <w:rsid w:val="000D7062"/>
    <w:rsid w:val="000E15FD"/>
    <w:rsid w:val="000E5B2D"/>
    <w:rsid w:val="000F0801"/>
    <w:rsid w:val="000F1900"/>
    <w:rsid w:val="00102A6A"/>
    <w:rsid w:val="00110CBD"/>
    <w:rsid w:val="00111F51"/>
    <w:rsid w:val="00112CA4"/>
    <w:rsid w:val="00114E13"/>
    <w:rsid w:val="00120FE3"/>
    <w:rsid w:val="00121488"/>
    <w:rsid w:val="001251CD"/>
    <w:rsid w:val="001426DD"/>
    <w:rsid w:val="00147D24"/>
    <w:rsid w:val="00157044"/>
    <w:rsid w:val="00164F25"/>
    <w:rsid w:val="00175331"/>
    <w:rsid w:val="00175A49"/>
    <w:rsid w:val="001825D4"/>
    <w:rsid w:val="00184262"/>
    <w:rsid w:val="00184A18"/>
    <w:rsid w:val="00185D23"/>
    <w:rsid w:val="00187EC0"/>
    <w:rsid w:val="00187F7F"/>
    <w:rsid w:val="001936B4"/>
    <w:rsid w:val="0019729B"/>
    <w:rsid w:val="001A2943"/>
    <w:rsid w:val="001A43C2"/>
    <w:rsid w:val="001A50F9"/>
    <w:rsid w:val="001A55FE"/>
    <w:rsid w:val="001A77A1"/>
    <w:rsid w:val="001C329C"/>
    <w:rsid w:val="001C45FF"/>
    <w:rsid w:val="001C61E6"/>
    <w:rsid w:val="001D0D26"/>
    <w:rsid w:val="001D4794"/>
    <w:rsid w:val="001D5C5C"/>
    <w:rsid w:val="001E022C"/>
    <w:rsid w:val="001E219A"/>
    <w:rsid w:val="001E21E1"/>
    <w:rsid w:val="001E4BC1"/>
    <w:rsid w:val="001F1DFC"/>
    <w:rsid w:val="001F2C65"/>
    <w:rsid w:val="001F69CB"/>
    <w:rsid w:val="00200359"/>
    <w:rsid w:val="002037CE"/>
    <w:rsid w:val="00207601"/>
    <w:rsid w:val="0021034D"/>
    <w:rsid w:val="002226DC"/>
    <w:rsid w:val="00223623"/>
    <w:rsid w:val="00230458"/>
    <w:rsid w:val="0023055F"/>
    <w:rsid w:val="002364E2"/>
    <w:rsid w:val="00236E3C"/>
    <w:rsid w:val="002479D1"/>
    <w:rsid w:val="002516A5"/>
    <w:rsid w:val="002524C8"/>
    <w:rsid w:val="002702E7"/>
    <w:rsid w:val="002734B5"/>
    <w:rsid w:val="002743F9"/>
    <w:rsid w:val="00274EEF"/>
    <w:rsid w:val="002810F0"/>
    <w:rsid w:val="00282621"/>
    <w:rsid w:val="002919B2"/>
    <w:rsid w:val="00292C93"/>
    <w:rsid w:val="002954A4"/>
    <w:rsid w:val="00296065"/>
    <w:rsid w:val="002B03DE"/>
    <w:rsid w:val="002B1CB4"/>
    <w:rsid w:val="002B4DEE"/>
    <w:rsid w:val="002D1C53"/>
    <w:rsid w:val="002D4468"/>
    <w:rsid w:val="002D4B81"/>
    <w:rsid w:val="002D5D77"/>
    <w:rsid w:val="002D5F66"/>
    <w:rsid w:val="002E2D49"/>
    <w:rsid w:val="002E37C4"/>
    <w:rsid w:val="002E51F2"/>
    <w:rsid w:val="002E5D32"/>
    <w:rsid w:val="002F384D"/>
    <w:rsid w:val="002F4006"/>
    <w:rsid w:val="002F5E03"/>
    <w:rsid w:val="003023B2"/>
    <w:rsid w:val="00305D04"/>
    <w:rsid w:val="00310275"/>
    <w:rsid w:val="003222E2"/>
    <w:rsid w:val="00324163"/>
    <w:rsid w:val="003357BB"/>
    <w:rsid w:val="00335E04"/>
    <w:rsid w:val="003364A9"/>
    <w:rsid w:val="00337B6D"/>
    <w:rsid w:val="00341372"/>
    <w:rsid w:val="003417D2"/>
    <w:rsid w:val="00346E6C"/>
    <w:rsid w:val="003502BD"/>
    <w:rsid w:val="00350AF8"/>
    <w:rsid w:val="003557DD"/>
    <w:rsid w:val="00356D23"/>
    <w:rsid w:val="00357251"/>
    <w:rsid w:val="00360901"/>
    <w:rsid w:val="00363BFA"/>
    <w:rsid w:val="00365BD6"/>
    <w:rsid w:val="0037087D"/>
    <w:rsid w:val="003721F3"/>
    <w:rsid w:val="00376054"/>
    <w:rsid w:val="003857D6"/>
    <w:rsid w:val="00385F6E"/>
    <w:rsid w:val="00387407"/>
    <w:rsid w:val="00393709"/>
    <w:rsid w:val="00395029"/>
    <w:rsid w:val="003A7038"/>
    <w:rsid w:val="003B0B3A"/>
    <w:rsid w:val="003B1FB7"/>
    <w:rsid w:val="003B22E6"/>
    <w:rsid w:val="003B39FC"/>
    <w:rsid w:val="003B4427"/>
    <w:rsid w:val="003B4A09"/>
    <w:rsid w:val="003C0820"/>
    <w:rsid w:val="003C32E5"/>
    <w:rsid w:val="003C34A7"/>
    <w:rsid w:val="003C49CB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76ED"/>
    <w:rsid w:val="003F7816"/>
    <w:rsid w:val="003F7AAE"/>
    <w:rsid w:val="00400B1E"/>
    <w:rsid w:val="0040114C"/>
    <w:rsid w:val="00401FEB"/>
    <w:rsid w:val="00404986"/>
    <w:rsid w:val="00407FC6"/>
    <w:rsid w:val="00410E5A"/>
    <w:rsid w:val="004126DB"/>
    <w:rsid w:val="00420C7B"/>
    <w:rsid w:val="00421A20"/>
    <w:rsid w:val="00421BAF"/>
    <w:rsid w:val="004226F5"/>
    <w:rsid w:val="0042409A"/>
    <w:rsid w:val="004245E2"/>
    <w:rsid w:val="0042499D"/>
    <w:rsid w:val="004273C2"/>
    <w:rsid w:val="00434CB6"/>
    <w:rsid w:val="004350CD"/>
    <w:rsid w:val="004354E3"/>
    <w:rsid w:val="00440D29"/>
    <w:rsid w:val="00444B65"/>
    <w:rsid w:val="004451FE"/>
    <w:rsid w:val="004472B3"/>
    <w:rsid w:val="004576D7"/>
    <w:rsid w:val="00464440"/>
    <w:rsid w:val="00465860"/>
    <w:rsid w:val="00465B3D"/>
    <w:rsid w:val="00475052"/>
    <w:rsid w:val="0047619E"/>
    <w:rsid w:val="00476627"/>
    <w:rsid w:val="00477BAD"/>
    <w:rsid w:val="004869C3"/>
    <w:rsid w:val="00491180"/>
    <w:rsid w:val="0049156D"/>
    <w:rsid w:val="004934D0"/>
    <w:rsid w:val="00496E03"/>
    <w:rsid w:val="004A1F47"/>
    <w:rsid w:val="004A27E6"/>
    <w:rsid w:val="004B26F8"/>
    <w:rsid w:val="004C1645"/>
    <w:rsid w:val="004C2B9F"/>
    <w:rsid w:val="004D3E10"/>
    <w:rsid w:val="004D7796"/>
    <w:rsid w:val="004F2AD8"/>
    <w:rsid w:val="004F59AD"/>
    <w:rsid w:val="005010B7"/>
    <w:rsid w:val="00502868"/>
    <w:rsid w:val="00514F44"/>
    <w:rsid w:val="00524740"/>
    <w:rsid w:val="0052727D"/>
    <w:rsid w:val="00533036"/>
    <w:rsid w:val="005332EF"/>
    <w:rsid w:val="005343FA"/>
    <w:rsid w:val="00534F0B"/>
    <w:rsid w:val="00536C65"/>
    <w:rsid w:val="00542035"/>
    <w:rsid w:val="005420E0"/>
    <w:rsid w:val="00544C1A"/>
    <w:rsid w:val="0054681E"/>
    <w:rsid w:val="00547ACC"/>
    <w:rsid w:val="0055158E"/>
    <w:rsid w:val="00553100"/>
    <w:rsid w:val="00555F80"/>
    <w:rsid w:val="00556621"/>
    <w:rsid w:val="0056170F"/>
    <w:rsid w:val="00567849"/>
    <w:rsid w:val="00570CDE"/>
    <w:rsid w:val="00571875"/>
    <w:rsid w:val="005812A3"/>
    <w:rsid w:val="00584648"/>
    <w:rsid w:val="00592A91"/>
    <w:rsid w:val="00593A9D"/>
    <w:rsid w:val="0059546B"/>
    <w:rsid w:val="005A1810"/>
    <w:rsid w:val="005A36D7"/>
    <w:rsid w:val="005A37FE"/>
    <w:rsid w:val="005B1175"/>
    <w:rsid w:val="005B6D7E"/>
    <w:rsid w:val="005D1160"/>
    <w:rsid w:val="005D2387"/>
    <w:rsid w:val="005D4F33"/>
    <w:rsid w:val="005D5A1B"/>
    <w:rsid w:val="005E695E"/>
    <w:rsid w:val="005F1530"/>
    <w:rsid w:val="00604505"/>
    <w:rsid w:val="00615F0A"/>
    <w:rsid w:val="00622F16"/>
    <w:rsid w:val="006264CD"/>
    <w:rsid w:val="00633852"/>
    <w:rsid w:val="00635EB1"/>
    <w:rsid w:val="00642739"/>
    <w:rsid w:val="00643118"/>
    <w:rsid w:val="0064323D"/>
    <w:rsid w:val="00653E71"/>
    <w:rsid w:val="0065586C"/>
    <w:rsid w:val="006608BA"/>
    <w:rsid w:val="00664494"/>
    <w:rsid w:val="00665355"/>
    <w:rsid w:val="00666926"/>
    <w:rsid w:val="00667C7B"/>
    <w:rsid w:val="00671BCD"/>
    <w:rsid w:val="0067530E"/>
    <w:rsid w:val="00675D31"/>
    <w:rsid w:val="00676924"/>
    <w:rsid w:val="00676C7F"/>
    <w:rsid w:val="0068662D"/>
    <w:rsid w:val="006906CB"/>
    <w:rsid w:val="00697497"/>
    <w:rsid w:val="006A04C7"/>
    <w:rsid w:val="006A0B5B"/>
    <w:rsid w:val="006A31DE"/>
    <w:rsid w:val="006B04E2"/>
    <w:rsid w:val="006B2109"/>
    <w:rsid w:val="006B2872"/>
    <w:rsid w:val="006B50D2"/>
    <w:rsid w:val="006B5486"/>
    <w:rsid w:val="006C2C3B"/>
    <w:rsid w:val="006C2F4A"/>
    <w:rsid w:val="006C5833"/>
    <w:rsid w:val="006D0975"/>
    <w:rsid w:val="006D27C7"/>
    <w:rsid w:val="006D5A8C"/>
    <w:rsid w:val="006D719A"/>
    <w:rsid w:val="006E5D74"/>
    <w:rsid w:val="006F22CB"/>
    <w:rsid w:val="006F41B7"/>
    <w:rsid w:val="006F44A6"/>
    <w:rsid w:val="006F4F20"/>
    <w:rsid w:val="006F73C3"/>
    <w:rsid w:val="007077B7"/>
    <w:rsid w:val="00712E80"/>
    <w:rsid w:val="0072074F"/>
    <w:rsid w:val="0072324A"/>
    <w:rsid w:val="00733D8E"/>
    <w:rsid w:val="0073468D"/>
    <w:rsid w:val="00735151"/>
    <w:rsid w:val="00735C81"/>
    <w:rsid w:val="007478F3"/>
    <w:rsid w:val="00772445"/>
    <w:rsid w:val="0077420C"/>
    <w:rsid w:val="007758FC"/>
    <w:rsid w:val="00775E29"/>
    <w:rsid w:val="00780EE9"/>
    <w:rsid w:val="00781F32"/>
    <w:rsid w:val="00784B56"/>
    <w:rsid w:val="007903CC"/>
    <w:rsid w:val="00790CF2"/>
    <w:rsid w:val="00792CDA"/>
    <w:rsid w:val="0079607A"/>
    <w:rsid w:val="007977D0"/>
    <w:rsid w:val="007A58D9"/>
    <w:rsid w:val="007A62D6"/>
    <w:rsid w:val="007B2C72"/>
    <w:rsid w:val="007B5D47"/>
    <w:rsid w:val="007D01DB"/>
    <w:rsid w:val="007D413F"/>
    <w:rsid w:val="007D6265"/>
    <w:rsid w:val="007D63E1"/>
    <w:rsid w:val="007E0217"/>
    <w:rsid w:val="007E48E6"/>
    <w:rsid w:val="007F54D9"/>
    <w:rsid w:val="007F5B68"/>
    <w:rsid w:val="00802CAC"/>
    <w:rsid w:val="00802DA9"/>
    <w:rsid w:val="00804E9C"/>
    <w:rsid w:val="00805684"/>
    <w:rsid w:val="00805701"/>
    <w:rsid w:val="00805FAB"/>
    <w:rsid w:val="00806C4F"/>
    <w:rsid w:val="008070A2"/>
    <w:rsid w:val="008073F9"/>
    <w:rsid w:val="008117EE"/>
    <w:rsid w:val="00811A48"/>
    <w:rsid w:val="00813AF4"/>
    <w:rsid w:val="0082703B"/>
    <w:rsid w:val="00830342"/>
    <w:rsid w:val="0083591B"/>
    <w:rsid w:val="00835E61"/>
    <w:rsid w:val="00841898"/>
    <w:rsid w:val="00841C4D"/>
    <w:rsid w:val="00843A92"/>
    <w:rsid w:val="00845405"/>
    <w:rsid w:val="00845C99"/>
    <w:rsid w:val="00853739"/>
    <w:rsid w:val="00855630"/>
    <w:rsid w:val="008600BC"/>
    <w:rsid w:val="0086034E"/>
    <w:rsid w:val="00861387"/>
    <w:rsid w:val="00862EC5"/>
    <w:rsid w:val="00866C25"/>
    <w:rsid w:val="00867986"/>
    <w:rsid w:val="008735F9"/>
    <w:rsid w:val="00873637"/>
    <w:rsid w:val="00882568"/>
    <w:rsid w:val="00883006"/>
    <w:rsid w:val="00885A49"/>
    <w:rsid w:val="008901CF"/>
    <w:rsid w:val="0089106A"/>
    <w:rsid w:val="0089208C"/>
    <w:rsid w:val="00895AF9"/>
    <w:rsid w:val="00896888"/>
    <w:rsid w:val="008976AC"/>
    <w:rsid w:val="00897B1F"/>
    <w:rsid w:val="008A18CE"/>
    <w:rsid w:val="008A236A"/>
    <w:rsid w:val="008A5E06"/>
    <w:rsid w:val="008B4C3B"/>
    <w:rsid w:val="008C1D7B"/>
    <w:rsid w:val="008C51E9"/>
    <w:rsid w:val="008C7A6E"/>
    <w:rsid w:val="008D0C91"/>
    <w:rsid w:val="008D5A64"/>
    <w:rsid w:val="008D5DD4"/>
    <w:rsid w:val="008E6D93"/>
    <w:rsid w:val="008F06D0"/>
    <w:rsid w:val="00901118"/>
    <w:rsid w:val="00904BAD"/>
    <w:rsid w:val="00905CF2"/>
    <w:rsid w:val="00906C9F"/>
    <w:rsid w:val="00906E60"/>
    <w:rsid w:val="009079CC"/>
    <w:rsid w:val="009131AA"/>
    <w:rsid w:val="009139E2"/>
    <w:rsid w:val="0091520D"/>
    <w:rsid w:val="00916EE1"/>
    <w:rsid w:val="00917590"/>
    <w:rsid w:val="00920C1B"/>
    <w:rsid w:val="00920E9F"/>
    <w:rsid w:val="00921AA1"/>
    <w:rsid w:val="00935F6D"/>
    <w:rsid w:val="00936DB7"/>
    <w:rsid w:val="00940867"/>
    <w:rsid w:val="0094408B"/>
    <w:rsid w:val="00945A57"/>
    <w:rsid w:val="00946144"/>
    <w:rsid w:val="009524DC"/>
    <w:rsid w:val="009614CB"/>
    <w:rsid w:val="00962005"/>
    <w:rsid w:val="0096214A"/>
    <w:rsid w:val="00962CC2"/>
    <w:rsid w:val="009706B5"/>
    <w:rsid w:val="00971F20"/>
    <w:rsid w:val="00986F2A"/>
    <w:rsid w:val="009871CA"/>
    <w:rsid w:val="009922EA"/>
    <w:rsid w:val="0099737E"/>
    <w:rsid w:val="009B3238"/>
    <w:rsid w:val="009B6B92"/>
    <w:rsid w:val="009C6AB6"/>
    <w:rsid w:val="009D6778"/>
    <w:rsid w:val="009D70C9"/>
    <w:rsid w:val="009E089E"/>
    <w:rsid w:val="009E52AB"/>
    <w:rsid w:val="009E6157"/>
    <w:rsid w:val="009F4B58"/>
    <w:rsid w:val="009F5F99"/>
    <w:rsid w:val="00A0121E"/>
    <w:rsid w:val="00A046BE"/>
    <w:rsid w:val="00A0542E"/>
    <w:rsid w:val="00A06331"/>
    <w:rsid w:val="00A126FB"/>
    <w:rsid w:val="00A14C64"/>
    <w:rsid w:val="00A1710B"/>
    <w:rsid w:val="00A22C15"/>
    <w:rsid w:val="00A23E81"/>
    <w:rsid w:val="00A25B8A"/>
    <w:rsid w:val="00A26BC5"/>
    <w:rsid w:val="00A4243C"/>
    <w:rsid w:val="00A50B97"/>
    <w:rsid w:val="00A56F48"/>
    <w:rsid w:val="00A64C0D"/>
    <w:rsid w:val="00A77B1C"/>
    <w:rsid w:val="00A77EF0"/>
    <w:rsid w:val="00A83FAF"/>
    <w:rsid w:val="00A845DF"/>
    <w:rsid w:val="00A91B03"/>
    <w:rsid w:val="00A9224D"/>
    <w:rsid w:val="00A97AF0"/>
    <w:rsid w:val="00AA102D"/>
    <w:rsid w:val="00AA35D8"/>
    <w:rsid w:val="00AB083E"/>
    <w:rsid w:val="00AB1F50"/>
    <w:rsid w:val="00AB40C1"/>
    <w:rsid w:val="00AC133D"/>
    <w:rsid w:val="00AC1728"/>
    <w:rsid w:val="00AC24AE"/>
    <w:rsid w:val="00AC2994"/>
    <w:rsid w:val="00AD49B5"/>
    <w:rsid w:val="00AD641E"/>
    <w:rsid w:val="00AE1F96"/>
    <w:rsid w:val="00AE56BC"/>
    <w:rsid w:val="00AE5A8B"/>
    <w:rsid w:val="00AE6C61"/>
    <w:rsid w:val="00AE78C9"/>
    <w:rsid w:val="00AF1BD2"/>
    <w:rsid w:val="00AF40A9"/>
    <w:rsid w:val="00AF67AE"/>
    <w:rsid w:val="00AF705C"/>
    <w:rsid w:val="00B03AE7"/>
    <w:rsid w:val="00B1305B"/>
    <w:rsid w:val="00B14A7C"/>
    <w:rsid w:val="00B25915"/>
    <w:rsid w:val="00B30C8C"/>
    <w:rsid w:val="00B361C1"/>
    <w:rsid w:val="00B36F40"/>
    <w:rsid w:val="00B4252A"/>
    <w:rsid w:val="00B47321"/>
    <w:rsid w:val="00B50451"/>
    <w:rsid w:val="00B52D55"/>
    <w:rsid w:val="00B54C23"/>
    <w:rsid w:val="00B578B0"/>
    <w:rsid w:val="00B6120E"/>
    <w:rsid w:val="00B65CF5"/>
    <w:rsid w:val="00B66629"/>
    <w:rsid w:val="00B66A85"/>
    <w:rsid w:val="00B66B0E"/>
    <w:rsid w:val="00B71D3D"/>
    <w:rsid w:val="00B83E3B"/>
    <w:rsid w:val="00B8702D"/>
    <w:rsid w:val="00B90F3F"/>
    <w:rsid w:val="00B93695"/>
    <w:rsid w:val="00B96A1B"/>
    <w:rsid w:val="00BA4EA5"/>
    <w:rsid w:val="00BB00BD"/>
    <w:rsid w:val="00BB45C5"/>
    <w:rsid w:val="00BB538D"/>
    <w:rsid w:val="00BC66AE"/>
    <w:rsid w:val="00BC6870"/>
    <w:rsid w:val="00BC7471"/>
    <w:rsid w:val="00BC7552"/>
    <w:rsid w:val="00BD02E8"/>
    <w:rsid w:val="00BD202A"/>
    <w:rsid w:val="00BD32E6"/>
    <w:rsid w:val="00BD4967"/>
    <w:rsid w:val="00BD54D5"/>
    <w:rsid w:val="00BD76D4"/>
    <w:rsid w:val="00BE054A"/>
    <w:rsid w:val="00BE0C7C"/>
    <w:rsid w:val="00BE17FD"/>
    <w:rsid w:val="00BE4F73"/>
    <w:rsid w:val="00BE6371"/>
    <w:rsid w:val="00BF0B9D"/>
    <w:rsid w:val="00BF19FF"/>
    <w:rsid w:val="00BF32F3"/>
    <w:rsid w:val="00C01FC9"/>
    <w:rsid w:val="00C02771"/>
    <w:rsid w:val="00C116BD"/>
    <w:rsid w:val="00C125CD"/>
    <w:rsid w:val="00C12930"/>
    <w:rsid w:val="00C165BA"/>
    <w:rsid w:val="00C20CBA"/>
    <w:rsid w:val="00C24DF6"/>
    <w:rsid w:val="00C27C4B"/>
    <w:rsid w:val="00C32468"/>
    <w:rsid w:val="00C34013"/>
    <w:rsid w:val="00C35979"/>
    <w:rsid w:val="00C35EB4"/>
    <w:rsid w:val="00C36547"/>
    <w:rsid w:val="00C37AC6"/>
    <w:rsid w:val="00C47F9B"/>
    <w:rsid w:val="00C56CC0"/>
    <w:rsid w:val="00C6468C"/>
    <w:rsid w:val="00C6680C"/>
    <w:rsid w:val="00C72E24"/>
    <w:rsid w:val="00C8541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3AC"/>
    <w:rsid w:val="00CD27F7"/>
    <w:rsid w:val="00CD2802"/>
    <w:rsid w:val="00CD5D3D"/>
    <w:rsid w:val="00CE7A0C"/>
    <w:rsid w:val="00CF1528"/>
    <w:rsid w:val="00CF3F8D"/>
    <w:rsid w:val="00D001A7"/>
    <w:rsid w:val="00D05B4B"/>
    <w:rsid w:val="00D0731C"/>
    <w:rsid w:val="00D105D6"/>
    <w:rsid w:val="00D10E30"/>
    <w:rsid w:val="00D12DD3"/>
    <w:rsid w:val="00D1348D"/>
    <w:rsid w:val="00D22857"/>
    <w:rsid w:val="00D253B6"/>
    <w:rsid w:val="00D273FB"/>
    <w:rsid w:val="00D27ADA"/>
    <w:rsid w:val="00D401CC"/>
    <w:rsid w:val="00D501DF"/>
    <w:rsid w:val="00D52993"/>
    <w:rsid w:val="00D5469B"/>
    <w:rsid w:val="00D56916"/>
    <w:rsid w:val="00D671D9"/>
    <w:rsid w:val="00D74F74"/>
    <w:rsid w:val="00D76F6B"/>
    <w:rsid w:val="00D87FEB"/>
    <w:rsid w:val="00D91101"/>
    <w:rsid w:val="00D9181F"/>
    <w:rsid w:val="00D97734"/>
    <w:rsid w:val="00DA0DFB"/>
    <w:rsid w:val="00DA2459"/>
    <w:rsid w:val="00DA27BC"/>
    <w:rsid w:val="00DA7207"/>
    <w:rsid w:val="00DA74B9"/>
    <w:rsid w:val="00DB06CF"/>
    <w:rsid w:val="00DB0D5B"/>
    <w:rsid w:val="00DC58F8"/>
    <w:rsid w:val="00DC73A0"/>
    <w:rsid w:val="00DD5CC2"/>
    <w:rsid w:val="00DD6BFF"/>
    <w:rsid w:val="00DE2059"/>
    <w:rsid w:val="00DF1189"/>
    <w:rsid w:val="00DF3E25"/>
    <w:rsid w:val="00E0011A"/>
    <w:rsid w:val="00E02328"/>
    <w:rsid w:val="00E0661F"/>
    <w:rsid w:val="00E13539"/>
    <w:rsid w:val="00E211DE"/>
    <w:rsid w:val="00E234E3"/>
    <w:rsid w:val="00E235CB"/>
    <w:rsid w:val="00E26CCE"/>
    <w:rsid w:val="00E30A8E"/>
    <w:rsid w:val="00E364AA"/>
    <w:rsid w:val="00E372E1"/>
    <w:rsid w:val="00E43951"/>
    <w:rsid w:val="00E510DC"/>
    <w:rsid w:val="00E533D7"/>
    <w:rsid w:val="00E53760"/>
    <w:rsid w:val="00E53780"/>
    <w:rsid w:val="00E71558"/>
    <w:rsid w:val="00E772CB"/>
    <w:rsid w:val="00E77DC4"/>
    <w:rsid w:val="00E824A4"/>
    <w:rsid w:val="00E839B2"/>
    <w:rsid w:val="00E84FEF"/>
    <w:rsid w:val="00E86AEE"/>
    <w:rsid w:val="00E91564"/>
    <w:rsid w:val="00E91A10"/>
    <w:rsid w:val="00E94C49"/>
    <w:rsid w:val="00E96AD0"/>
    <w:rsid w:val="00E96AF7"/>
    <w:rsid w:val="00E97560"/>
    <w:rsid w:val="00EB624D"/>
    <w:rsid w:val="00EB719F"/>
    <w:rsid w:val="00EC2A54"/>
    <w:rsid w:val="00EC6588"/>
    <w:rsid w:val="00ED6CD0"/>
    <w:rsid w:val="00EE2217"/>
    <w:rsid w:val="00EE3CB5"/>
    <w:rsid w:val="00EE4DE8"/>
    <w:rsid w:val="00EF03BD"/>
    <w:rsid w:val="00EF1802"/>
    <w:rsid w:val="00EF2B7A"/>
    <w:rsid w:val="00EF4044"/>
    <w:rsid w:val="00F01CE9"/>
    <w:rsid w:val="00F02B5C"/>
    <w:rsid w:val="00F117E3"/>
    <w:rsid w:val="00F142ED"/>
    <w:rsid w:val="00F14AA5"/>
    <w:rsid w:val="00F24971"/>
    <w:rsid w:val="00F25E93"/>
    <w:rsid w:val="00F26C9A"/>
    <w:rsid w:val="00F26FE7"/>
    <w:rsid w:val="00F31350"/>
    <w:rsid w:val="00F3708F"/>
    <w:rsid w:val="00F375A6"/>
    <w:rsid w:val="00F40888"/>
    <w:rsid w:val="00F41BC5"/>
    <w:rsid w:val="00F43774"/>
    <w:rsid w:val="00F4641B"/>
    <w:rsid w:val="00F46FF4"/>
    <w:rsid w:val="00F5004C"/>
    <w:rsid w:val="00F53607"/>
    <w:rsid w:val="00F53EC4"/>
    <w:rsid w:val="00F71D2D"/>
    <w:rsid w:val="00F72C60"/>
    <w:rsid w:val="00F74098"/>
    <w:rsid w:val="00F758A2"/>
    <w:rsid w:val="00F83F56"/>
    <w:rsid w:val="00F862F4"/>
    <w:rsid w:val="00F952DE"/>
    <w:rsid w:val="00FA018B"/>
    <w:rsid w:val="00FA4ACF"/>
    <w:rsid w:val="00FB22A7"/>
    <w:rsid w:val="00FB23E7"/>
    <w:rsid w:val="00FB7111"/>
    <w:rsid w:val="00FC0187"/>
    <w:rsid w:val="00FC363D"/>
    <w:rsid w:val="00FC5AA2"/>
    <w:rsid w:val="00FD41B6"/>
    <w:rsid w:val="00FD5F7A"/>
    <w:rsid w:val="00FE2BC8"/>
    <w:rsid w:val="00FE3EBB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4CF72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character" w:customStyle="1" w:styleId="y2iqfc">
    <w:name w:val="y2iqfc"/>
    <w:basedOn w:val="Fuentedeprrafopredeter"/>
    <w:rsid w:val="00AB1F50"/>
  </w:style>
  <w:style w:type="paragraph" w:customStyle="1" w:styleId="Body1">
    <w:name w:val="Body 1"/>
    <w:rsid w:val="002037CE"/>
    <w:rPr>
      <w:rFonts w:ascii="Helvetica" w:eastAsia="Arial Unicode MS" w:hAnsi="Helvetica"/>
      <w:color w:val="000000"/>
      <w:sz w:val="24"/>
    </w:rPr>
  </w:style>
  <w:style w:type="paragraph" w:customStyle="1" w:styleId="has-normal-font-size">
    <w:name w:val="has-normal-font-size"/>
    <w:basedOn w:val="Normal"/>
    <w:rsid w:val="002037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A2943"/>
    <w:rPr>
      <w:i/>
      <w:iCs/>
    </w:rPr>
  </w:style>
  <w:style w:type="paragraph" w:customStyle="1" w:styleId="ft-text">
    <w:name w:val="ft-text"/>
    <w:basedOn w:val="Normal"/>
    <w:rsid w:val="00C0277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B7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oriaestibali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cametas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4F57-3AC6-4C92-B7A4-DBA7590C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126</TotalTime>
  <Pages>1</Pages>
  <Words>314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12</cp:revision>
  <cp:lastPrinted>2009-07-27T09:59:00Z</cp:lastPrinted>
  <dcterms:created xsi:type="dcterms:W3CDTF">2025-04-01T06:17:00Z</dcterms:created>
  <dcterms:modified xsi:type="dcterms:W3CDTF">2025-04-01T08:59:00Z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